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1B06C" w14:textId="77777777" w:rsidR="00EC66FA" w:rsidRPr="0023358A" w:rsidRDefault="0023358A" w:rsidP="0023358A">
      <w:pPr>
        <w:spacing w:line="240" w:lineRule="auto"/>
        <w:rPr>
          <w:rFonts w:ascii="Calibri" w:hAnsi="Calibri" w:cs="Calibri"/>
          <w:b/>
          <w:bCs/>
          <w:color w:val="auto"/>
        </w:rPr>
      </w:pPr>
      <w:r w:rsidRPr="0023358A">
        <w:rPr>
          <w:rFonts w:ascii="Calibri" w:hAnsi="Calibri" w:cs="Calibri"/>
          <w:b/>
          <w:bCs/>
          <w:noProof/>
          <w:color w:val="auto"/>
          <w:lang w:val="en-US" w:eastAsia="en-US"/>
        </w:rPr>
        <w:drawing>
          <wp:anchor distT="0" distB="0" distL="114300" distR="114300" simplePos="0" relativeHeight="251665408" behindDoc="1" locked="0" layoutInCell="1" allowOverlap="1" wp14:anchorId="0AE7457C" wp14:editId="6561613D">
            <wp:simplePos x="0" y="0"/>
            <wp:positionH relativeFrom="margin">
              <wp:posOffset>549487</wp:posOffset>
            </wp:positionH>
            <wp:positionV relativeFrom="paragraph">
              <wp:posOffset>-245110</wp:posOffset>
            </wp:positionV>
            <wp:extent cx="774090" cy="563034"/>
            <wp:effectExtent l="0" t="0" r="6985"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4090" cy="5630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hint="cs"/>
          <w:b/>
          <w:bCs/>
          <w:color w:val="auto"/>
          <w:rtl/>
        </w:rPr>
        <w:t>الراعي الرسمي</w:t>
      </w:r>
    </w:p>
    <w:p w14:paraId="5D9A1492" w14:textId="77777777" w:rsidR="00EC66FA" w:rsidRPr="00D53752" w:rsidRDefault="00EC66FA" w:rsidP="00C2790E">
      <w:pPr>
        <w:spacing w:line="240" w:lineRule="auto"/>
        <w:jc w:val="both"/>
        <w:rPr>
          <w:rFonts w:ascii="Calibri" w:hAnsi="Calibri" w:cs="Calibri"/>
          <w:b/>
          <w:bCs/>
          <w:color w:val="auto"/>
          <w:lang w:val="en-US"/>
        </w:rPr>
      </w:pPr>
    </w:p>
    <w:p w14:paraId="7B141042" w14:textId="77777777" w:rsidR="0023358A" w:rsidRDefault="0023358A" w:rsidP="0023358A">
      <w:pPr>
        <w:shd w:val="clear" w:color="auto" w:fill="FFFFFF" w:themeFill="background1"/>
        <w:bidi/>
        <w:spacing w:line="240" w:lineRule="auto"/>
        <w:jc w:val="both"/>
        <w:rPr>
          <w:rFonts w:ascii="Tahoma" w:hAnsi="Tahoma" w:cs="Tahoma"/>
          <w:b/>
          <w:bCs/>
          <w:color w:val="auto"/>
          <w:sz w:val="22"/>
          <w:szCs w:val="22"/>
          <w:rtl/>
        </w:rPr>
      </w:pPr>
    </w:p>
    <w:p w14:paraId="4BC0B168" w14:textId="77777777" w:rsidR="0023358A" w:rsidRDefault="0023358A" w:rsidP="0023358A">
      <w:pPr>
        <w:shd w:val="clear" w:color="auto" w:fill="FFFFFF" w:themeFill="background1"/>
        <w:bidi/>
        <w:spacing w:line="240" w:lineRule="auto"/>
        <w:jc w:val="both"/>
        <w:rPr>
          <w:rFonts w:ascii="Tahoma" w:hAnsi="Tahoma" w:cs="Tahoma"/>
          <w:b/>
          <w:bCs/>
          <w:color w:val="auto"/>
          <w:sz w:val="22"/>
          <w:szCs w:val="22"/>
          <w:rtl/>
        </w:rPr>
      </w:pPr>
    </w:p>
    <w:p w14:paraId="3A62BF51" w14:textId="77777777" w:rsidR="0023358A" w:rsidRPr="0023358A" w:rsidRDefault="0023358A" w:rsidP="0023358A">
      <w:pPr>
        <w:shd w:val="clear" w:color="auto" w:fill="FFFFFF" w:themeFill="background1"/>
        <w:bidi/>
        <w:spacing w:line="240" w:lineRule="auto"/>
        <w:jc w:val="both"/>
        <w:rPr>
          <w:rFonts w:ascii="Tahoma" w:hAnsi="Tahoma" w:cs="Tahoma"/>
          <w:b/>
          <w:bCs/>
          <w:color w:val="auto"/>
          <w:sz w:val="22"/>
          <w:szCs w:val="22"/>
        </w:rPr>
      </w:pPr>
      <w:r w:rsidRPr="0023358A">
        <w:rPr>
          <w:rFonts w:ascii="Tahoma" w:hAnsi="Tahoma" w:cs="Tahoma"/>
          <w:b/>
          <w:bCs/>
          <w:color w:val="auto"/>
          <w:sz w:val="22"/>
          <w:szCs w:val="22"/>
          <w:rtl/>
        </w:rPr>
        <w:t>بيان صحفي</w:t>
      </w:r>
    </w:p>
    <w:p w14:paraId="79526CC6" w14:textId="77777777" w:rsidR="0023358A" w:rsidRPr="0023358A" w:rsidRDefault="0023358A" w:rsidP="0023358A">
      <w:pPr>
        <w:shd w:val="clear" w:color="auto" w:fill="FFFFFF" w:themeFill="background1"/>
        <w:bidi/>
        <w:spacing w:line="240" w:lineRule="auto"/>
        <w:rPr>
          <w:rFonts w:ascii="Tahoma" w:hAnsi="Tahoma" w:cs="Tahoma"/>
          <w:b/>
          <w:bCs/>
          <w:color w:val="auto"/>
          <w:sz w:val="22"/>
          <w:szCs w:val="22"/>
        </w:rPr>
      </w:pPr>
    </w:p>
    <w:p w14:paraId="6A23ECC6" w14:textId="77777777" w:rsidR="0023358A" w:rsidRPr="0023358A" w:rsidRDefault="0023358A" w:rsidP="0023358A">
      <w:pPr>
        <w:shd w:val="clear" w:color="auto" w:fill="FFFFFF" w:themeFill="background1"/>
        <w:bidi/>
        <w:spacing w:line="240" w:lineRule="auto"/>
        <w:jc w:val="center"/>
        <w:rPr>
          <w:rFonts w:ascii="Tahoma" w:hAnsi="Tahoma" w:cs="Tahoma"/>
          <w:b/>
          <w:bCs/>
          <w:color w:val="auto"/>
          <w:sz w:val="28"/>
          <w:szCs w:val="28"/>
          <w:rtl/>
          <w:lang w:val="en-US"/>
        </w:rPr>
      </w:pPr>
      <w:r w:rsidRPr="0023358A">
        <w:rPr>
          <w:rFonts w:ascii="Tahoma" w:hAnsi="Tahoma" w:cs="Tahoma" w:hint="cs"/>
          <w:b/>
          <w:bCs/>
          <w:color w:val="auto"/>
          <w:sz w:val="28"/>
          <w:szCs w:val="28"/>
          <w:rtl/>
          <w:lang w:val="en-US"/>
        </w:rPr>
        <w:t xml:space="preserve">فن الخط والتجريد يلتقيان على لوحة واحدة </w:t>
      </w:r>
    </w:p>
    <w:p w14:paraId="7F3F6A14" w14:textId="77777777" w:rsidR="0023358A" w:rsidRPr="0023358A" w:rsidRDefault="0023358A" w:rsidP="0023358A">
      <w:pPr>
        <w:shd w:val="clear" w:color="auto" w:fill="FFFFFF" w:themeFill="background1"/>
        <w:bidi/>
        <w:spacing w:line="240" w:lineRule="auto"/>
        <w:jc w:val="center"/>
        <w:rPr>
          <w:rFonts w:ascii="Tahoma" w:hAnsi="Tahoma" w:cs="Tahoma"/>
          <w:b/>
          <w:bCs/>
          <w:color w:val="auto"/>
          <w:sz w:val="28"/>
          <w:szCs w:val="28"/>
          <w:rtl/>
          <w:lang w:val="en-US"/>
        </w:rPr>
      </w:pPr>
    </w:p>
    <w:p w14:paraId="3ED56EA9" w14:textId="77777777" w:rsidR="0023358A" w:rsidRPr="0023358A" w:rsidRDefault="0023358A" w:rsidP="0023358A">
      <w:pPr>
        <w:shd w:val="clear" w:color="auto" w:fill="FFFFFF" w:themeFill="background1"/>
        <w:bidi/>
        <w:spacing w:line="240" w:lineRule="auto"/>
        <w:jc w:val="center"/>
        <w:rPr>
          <w:rFonts w:ascii="Tahoma" w:hAnsi="Tahoma" w:cs="Tahoma"/>
          <w:b/>
          <w:bCs/>
          <w:color w:val="auto"/>
          <w:sz w:val="24"/>
          <w:szCs w:val="24"/>
          <w:rtl/>
          <w:lang w:val="en-US"/>
        </w:rPr>
      </w:pPr>
      <w:r w:rsidRPr="0023358A">
        <w:rPr>
          <w:rFonts w:ascii="Tahoma" w:hAnsi="Tahoma" w:cs="Tahoma" w:hint="cs"/>
          <w:b/>
          <w:bCs/>
          <w:color w:val="auto"/>
          <w:sz w:val="24"/>
          <w:szCs w:val="24"/>
          <w:rtl/>
          <w:lang w:val="en-US"/>
        </w:rPr>
        <w:t>"</w:t>
      </w:r>
      <w:r w:rsidRPr="0023358A">
        <w:rPr>
          <w:rFonts w:ascii="Tahoma" w:hAnsi="Tahoma" w:cs="Tahoma"/>
          <w:b/>
          <w:bCs/>
          <w:color w:val="auto"/>
          <w:sz w:val="24"/>
          <w:szCs w:val="24"/>
          <w:rtl/>
          <w:lang w:val="en-US"/>
        </w:rPr>
        <w:t>التجريد وفن الخط: نحو لغة عالمية</w:t>
      </w:r>
      <w:r w:rsidRPr="0023358A">
        <w:rPr>
          <w:rFonts w:ascii="Tahoma" w:hAnsi="Tahoma" w:cs="Tahoma" w:hint="cs"/>
          <w:b/>
          <w:bCs/>
          <w:color w:val="auto"/>
          <w:sz w:val="24"/>
          <w:szCs w:val="24"/>
          <w:rtl/>
          <w:lang w:val="en-US"/>
        </w:rPr>
        <w:t>": معرض اللوفر أبوظبي الأول للعام 2021</w:t>
      </w:r>
    </w:p>
    <w:p w14:paraId="1D032ABB" w14:textId="77777777" w:rsidR="0023358A" w:rsidRPr="0023358A" w:rsidRDefault="0023358A" w:rsidP="0023358A">
      <w:pPr>
        <w:shd w:val="clear" w:color="auto" w:fill="FFFFFF" w:themeFill="background1"/>
        <w:bidi/>
        <w:spacing w:line="240" w:lineRule="auto"/>
        <w:jc w:val="center"/>
        <w:rPr>
          <w:rFonts w:ascii="Tahoma" w:hAnsi="Tahoma" w:cs="Tahoma"/>
          <w:b/>
          <w:bCs/>
          <w:color w:val="auto"/>
          <w:sz w:val="22"/>
          <w:szCs w:val="22"/>
        </w:rPr>
      </w:pPr>
    </w:p>
    <w:p w14:paraId="1D8AF98A" w14:textId="77777777" w:rsidR="0023358A" w:rsidRPr="0023358A" w:rsidRDefault="0023358A" w:rsidP="0023358A">
      <w:pPr>
        <w:shd w:val="clear" w:color="auto" w:fill="FFFFFF" w:themeFill="background1"/>
        <w:bidi/>
        <w:jc w:val="center"/>
        <w:rPr>
          <w:rFonts w:ascii="Tahoma" w:hAnsi="Tahoma" w:cs="Tahoma"/>
          <w:b/>
          <w:bCs/>
          <w:color w:val="auto"/>
          <w:sz w:val="22"/>
          <w:szCs w:val="22"/>
          <w:rtl/>
          <w:lang w:bidi="ar-AE"/>
        </w:rPr>
      </w:pPr>
      <w:r w:rsidRPr="0023358A">
        <w:rPr>
          <w:rFonts w:ascii="Tahoma" w:hAnsi="Tahoma" w:cs="Tahoma" w:hint="cs"/>
          <w:b/>
          <w:bCs/>
          <w:color w:val="auto"/>
          <w:sz w:val="22"/>
          <w:szCs w:val="22"/>
          <w:rtl/>
          <w:lang w:bidi="ar-AE"/>
        </w:rPr>
        <w:t>بالتعاون مع مركز بومبيدو</w:t>
      </w:r>
    </w:p>
    <w:p w14:paraId="7793E00C" w14:textId="77777777" w:rsidR="0023358A" w:rsidRPr="0023358A" w:rsidRDefault="0023358A" w:rsidP="0023358A">
      <w:pPr>
        <w:shd w:val="clear" w:color="auto" w:fill="FFFFFF" w:themeFill="background1"/>
        <w:bidi/>
        <w:jc w:val="center"/>
        <w:rPr>
          <w:rFonts w:ascii="Tahoma" w:hAnsi="Tahoma" w:cs="Tahoma"/>
          <w:b/>
          <w:bCs/>
          <w:color w:val="auto"/>
          <w:sz w:val="22"/>
          <w:szCs w:val="22"/>
          <w:rtl/>
          <w:lang w:bidi="ar-AE"/>
        </w:rPr>
      </w:pPr>
      <w:r w:rsidRPr="0023358A">
        <w:rPr>
          <w:rFonts w:ascii="Tahoma" w:hAnsi="Tahoma" w:cs="Tahoma"/>
          <w:b/>
          <w:bCs/>
          <w:color w:val="auto"/>
          <w:sz w:val="22"/>
          <w:szCs w:val="22"/>
          <w:rtl/>
          <w:lang w:bidi="ar-AE"/>
        </w:rPr>
        <w:t>من 17 فبراير إلى 12 يونيو 2021</w:t>
      </w:r>
    </w:p>
    <w:p w14:paraId="7F07200C" w14:textId="77777777" w:rsidR="0023358A" w:rsidRPr="0023358A" w:rsidRDefault="0023358A" w:rsidP="0023358A">
      <w:pPr>
        <w:shd w:val="clear" w:color="auto" w:fill="FFFFFF" w:themeFill="background1"/>
        <w:bidi/>
        <w:jc w:val="center"/>
        <w:rPr>
          <w:rFonts w:ascii="Tahoma" w:hAnsi="Tahoma" w:cs="Tahoma"/>
          <w:b/>
          <w:bCs/>
          <w:color w:val="auto"/>
          <w:sz w:val="22"/>
          <w:szCs w:val="22"/>
          <w:rtl/>
          <w:lang w:bidi="ar-AE"/>
        </w:rPr>
      </w:pPr>
    </w:p>
    <w:p w14:paraId="4F655795" w14:textId="77777777" w:rsidR="0023358A" w:rsidRPr="0023358A" w:rsidRDefault="0023358A" w:rsidP="0023358A">
      <w:pPr>
        <w:pStyle w:val="ListParagraph"/>
        <w:numPr>
          <w:ilvl w:val="0"/>
          <w:numId w:val="0"/>
        </w:numPr>
        <w:shd w:val="clear" w:color="auto" w:fill="FFFFFF" w:themeFill="background1"/>
        <w:bidi/>
        <w:ind w:left="720"/>
        <w:jc w:val="both"/>
        <w:rPr>
          <w:rFonts w:ascii="Tahoma" w:eastAsiaTheme="minorEastAsia" w:hAnsi="Tahoma" w:cs="Tahoma"/>
          <w:b/>
          <w:bCs/>
          <w:sz w:val="22"/>
          <w:szCs w:val="22"/>
        </w:rPr>
      </w:pPr>
    </w:p>
    <w:p w14:paraId="7DDDC644" w14:textId="3D1FE86F" w:rsidR="0023358A" w:rsidRPr="0023358A" w:rsidRDefault="0023358A" w:rsidP="0023358A">
      <w:pPr>
        <w:pStyle w:val="ListParagraph"/>
        <w:numPr>
          <w:ilvl w:val="0"/>
          <w:numId w:val="8"/>
        </w:numPr>
        <w:shd w:val="clear" w:color="auto" w:fill="FFFFFF" w:themeFill="background1"/>
        <w:bidi/>
        <w:jc w:val="both"/>
        <w:rPr>
          <w:rFonts w:ascii="Tahoma" w:eastAsiaTheme="minorEastAsia" w:hAnsi="Tahoma" w:cs="Tahoma"/>
          <w:b/>
          <w:bCs/>
          <w:sz w:val="22"/>
          <w:szCs w:val="22"/>
        </w:rPr>
      </w:pPr>
      <w:r w:rsidRPr="0023358A">
        <w:rPr>
          <w:rFonts w:ascii="Tahoma" w:hAnsi="Tahoma" w:cs="Tahoma"/>
          <w:b/>
          <w:bCs/>
          <w:sz w:val="22"/>
          <w:szCs w:val="22"/>
          <w:rtl/>
        </w:rPr>
        <w:t xml:space="preserve">يُطلق متحف اللوفر أبوظبي موسمه الثقافي الثالث </w:t>
      </w:r>
      <w:r w:rsidRPr="0023358A">
        <w:rPr>
          <w:rFonts w:ascii="Tahoma" w:hAnsi="Tahoma" w:cs="Tahoma" w:hint="cs"/>
          <w:b/>
          <w:bCs/>
          <w:sz w:val="22"/>
          <w:szCs w:val="22"/>
          <w:rtl/>
        </w:rPr>
        <w:t>ب</w:t>
      </w:r>
      <w:r w:rsidRPr="0023358A">
        <w:rPr>
          <w:rFonts w:ascii="Tahoma" w:hAnsi="Tahoma" w:cs="Tahoma"/>
          <w:b/>
          <w:bCs/>
          <w:sz w:val="22"/>
          <w:szCs w:val="22"/>
          <w:rtl/>
        </w:rPr>
        <w:t>معرض "التجريد وفن الخط: نحو لغة عالمية"، والذي يضم 101 عمل فني من مجموعات 16 مؤسسة شريكة، بما في ذلك متحف جوجنهايم أبوظبي</w:t>
      </w:r>
      <w:r w:rsidRPr="0023358A">
        <w:rPr>
          <w:rFonts w:ascii="Tahoma" w:hAnsi="Tahoma" w:cs="Tahoma" w:hint="cs"/>
          <w:b/>
          <w:bCs/>
          <w:sz w:val="22"/>
          <w:szCs w:val="22"/>
          <w:rtl/>
        </w:rPr>
        <w:t>.</w:t>
      </w:r>
      <w:r w:rsidRPr="0023358A">
        <w:rPr>
          <w:rFonts w:ascii="Tahoma" w:hAnsi="Tahoma" w:cs="Tahoma"/>
          <w:b/>
          <w:bCs/>
          <w:sz w:val="22"/>
          <w:szCs w:val="22"/>
          <w:rtl/>
        </w:rPr>
        <w:t xml:space="preserve"> </w:t>
      </w:r>
    </w:p>
    <w:p w14:paraId="400C286C" w14:textId="0C24B688" w:rsidR="0023358A" w:rsidRPr="0023358A" w:rsidRDefault="0023358A" w:rsidP="0023358A">
      <w:pPr>
        <w:pStyle w:val="ListParagraph"/>
        <w:numPr>
          <w:ilvl w:val="0"/>
          <w:numId w:val="8"/>
        </w:numPr>
        <w:shd w:val="clear" w:color="auto" w:fill="FFFFFF" w:themeFill="background1"/>
        <w:bidi/>
        <w:jc w:val="both"/>
        <w:rPr>
          <w:rFonts w:ascii="Tahoma" w:eastAsiaTheme="minorEastAsia" w:hAnsi="Tahoma" w:cs="Tahoma"/>
          <w:b/>
          <w:bCs/>
          <w:sz w:val="22"/>
          <w:szCs w:val="22"/>
          <w:rtl/>
        </w:rPr>
      </w:pPr>
      <w:r w:rsidRPr="0023358A">
        <w:rPr>
          <w:rFonts w:ascii="Tahoma" w:eastAsiaTheme="minorEastAsia" w:hAnsi="Tahoma" w:cs="Tahoma" w:hint="cs"/>
          <w:b/>
          <w:bCs/>
          <w:sz w:val="22"/>
          <w:szCs w:val="22"/>
          <w:rtl/>
        </w:rPr>
        <w:t xml:space="preserve">يضم المعرض أعمالاً لمجموعة من أبرز الفنانين </w:t>
      </w:r>
      <w:r w:rsidR="00283A33">
        <w:rPr>
          <w:rFonts w:ascii="Tahoma" w:eastAsiaTheme="minorEastAsia" w:hAnsi="Tahoma" w:cs="Tahoma" w:hint="cs"/>
          <w:b/>
          <w:bCs/>
          <w:sz w:val="22"/>
          <w:szCs w:val="22"/>
          <w:rtl/>
        </w:rPr>
        <w:t>بمن فيهم</w:t>
      </w:r>
      <w:r w:rsidR="00283A33" w:rsidRPr="0023358A">
        <w:rPr>
          <w:rFonts w:ascii="Tahoma" w:eastAsiaTheme="minorEastAsia" w:hAnsi="Tahoma" w:cs="Tahoma" w:hint="cs"/>
          <w:b/>
          <w:bCs/>
          <w:sz w:val="22"/>
          <w:szCs w:val="22"/>
          <w:rtl/>
        </w:rPr>
        <w:t xml:space="preserve"> </w:t>
      </w:r>
      <w:r w:rsidRPr="0023358A">
        <w:rPr>
          <w:rFonts w:ascii="Tahoma" w:eastAsiaTheme="minorEastAsia" w:hAnsi="Tahoma" w:cs="Tahoma" w:hint="eastAsia"/>
          <w:b/>
          <w:bCs/>
          <w:sz w:val="22"/>
          <w:szCs w:val="22"/>
          <w:rtl/>
        </w:rPr>
        <w:t>ضياء</w:t>
      </w:r>
      <w:r w:rsidRPr="0023358A">
        <w:rPr>
          <w:rFonts w:ascii="Tahoma" w:eastAsiaTheme="minorEastAsia" w:hAnsi="Tahoma" w:cs="Tahoma"/>
          <w:b/>
          <w:bCs/>
          <w:sz w:val="22"/>
          <w:szCs w:val="22"/>
          <w:rtl/>
        </w:rPr>
        <w:t xml:space="preserve"> </w:t>
      </w:r>
      <w:r w:rsidRPr="0023358A">
        <w:rPr>
          <w:rFonts w:ascii="Tahoma" w:eastAsiaTheme="minorEastAsia" w:hAnsi="Tahoma" w:cs="Tahoma" w:hint="eastAsia"/>
          <w:b/>
          <w:bCs/>
          <w:sz w:val="22"/>
          <w:szCs w:val="22"/>
          <w:rtl/>
        </w:rPr>
        <w:t>العزّاوي</w:t>
      </w:r>
      <w:r w:rsidRPr="0023358A">
        <w:rPr>
          <w:rFonts w:ascii="Tahoma" w:eastAsiaTheme="minorEastAsia" w:hAnsi="Tahoma" w:cs="Tahoma" w:hint="cs"/>
          <w:b/>
          <w:bCs/>
          <w:sz w:val="22"/>
          <w:szCs w:val="22"/>
          <w:rtl/>
        </w:rPr>
        <w:t xml:space="preserve"> ومنى حاطوم وفاسيلي كاندينسكي، وبول كليه، ولي كراسنر</w:t>
      </w:r>
      <w:r w:rsidR="00283A33">
        <w:rPr>
          <w:rFonts w:ascii="Tahoma" w:eastAsiaTheme="minorEastAsia" w:hAnsi="Tahoma" w:cs="Tahoma" w:hint="cs"/>
          <w:b/>
          <w:bCs/>
          <w:sz w:val="22"/>
          <w:szCs w:val="22"/>
          <w:rtl/>
        </w:rPr>
        <w:t>،</w:t>
      </w:r>
      <w:r w:rsidRPr="0023358A">
        <w:rPr>
          <w:rFonts w:ascii="Tahoma" w:eastAsiaTheme="minorEastAsia" w:hAnsi="Tahoma" w:cs="Tahoma" w:hint="cs"/>
          <w:b/>
          <w:bCs/>
          <w:sz w:val="22"/>
          <w:szCs w:val="22"/>
          <w:rtl/>
        </w:rPr>
        <w:t xml:space="preserve"> وأندريه ماسون</w:t>
      </w:r>
      <w:r w:rsidR="00283A33">
        <w:rPr>
          <w:rFonts w:ascii="Tahoma" w:eastAsiaTheme="minorEastAsia" w:hAnsi="Tahoma" w:cs="Tahoma" w:hint="cs"/>
          <w:b/>
          <w:bCs/>
          <w:sz w:val="22"/>
          <w:szCs w:val="22"/>
          <w:rtl/>
        </w:rPr>
        <w:t>،</w:t>
      </w:r>
      <w:r w:rsidRPr="0023358A">
        <w:rPr>
          <w:rFonts w:ascii="Tahoma" w:eastAsiaTheme="minorEastAsia" w:hAnsi="Tahoma" w:cs="Tahoma" w:hint="cs"/>
          <w:b/>
          <w:bCs/>
          <w:sz w:val="22"/>
          <w:szCs w:val="22"/>
          <w:rtl/>
        </w:rPr>
        <w:t xml:space="preserve"> وجاكسون بولوك</w:t>
      </w:r>
      <w:r w:rsidR="00283A33">
        <w:rPr>
          <w:rFonts w:ascii="Tahoma" w:eastAsiaTheme="minorEastAsia" w:hAnsi="Tahoma" w:cs="Tahoma" w:hint="cs"/>
          <w:b/>
          <w:bCs/>
          <w:sz w:val="22"/>
          <w:szCs w:val="22"/>
          <w:rtl/>
        </w:rPr>
        <w:t>،</w:t>
      </w:r>
      <w:r w:rsidRPr="0023358A">
        <w:rPr>
          <w:rFonts w:ascii="Tahoma" w:eastAsiaTheme="minorEastAsia" w:hAnsi="Tahoma" w:cs="Tahoma" w:hint="cs"/>
          <w:b/>
          <w:bCs/>
          <w:sz w:val="22"/>
          <w:szCs w:val="22"/>
          <w:rtl/>
        </w:rPr>
        <w:t xml:space="preserve"> وأنور جلال شيمزا، وسي تومبلي، </w:t>
      </w:r>
      <w:r w:rsidR="004D2A92">
        <w:rPr>
          <w:rFonts w:ascii="Tahoma" w:eastAsiaTheme="minorEastAsia" w:hAnsi="Tahoma" w:cs="Tahoma" w:hint="cs"/>
          <w:b/>
          <w:bCs/>
          <w:sz w:val="22"/>
          <w:szCs w:val="22"/>
          <w:rtl/>
        </w:rPr>
        <w:t>و</w:t>
      </w:r>
      <w:r w:rsidR="004D2A92" w:rsidRPr="0023358A">
        <w:rPr>
          <w:rFonts w:ascii="Tahoma" w:hAnsi="Tahoma" w:cs="Tahoma"/>
          <w:bCs/>
          <w:i/>
          <w:sz w:val="22"/>
          <w:szCs w:val="22"/>
          <w:rtl/>
        </w:rPr>
        <w:t>إل سيد</w:t>
      </w:r>
      <w:r w:rsidR="004D2A92">
        <w:rPr>
          <w:rFonts w:ascii="Tahoma" w:hAnsi="Tahoma" w:cs="Tahoma" w:hint="cs"/>
          <w:bCs/>
          <w:i/>
          <w:sz w:val="22"/>
          <w:szCs w:val="22"/>
          <w:rtl/>
        </w:rPr>
        <w:t>،</w:t>
      </w:r>
      <w:r w:rsidR="004D2A92" w:rsidRPr="0023358A">
        <w:rPr>
          <w:rFonts w:ascii="Tahoma" w:hAnsi="Tahoma" w:cs="Tahoma" w:hint="cs"/>
          <w:bCs/>
          <w:i/>
          <w:sz w:val="22"/>
          <w:szCs w:val="22"/>
          <w:rtl/>
        </w:rPr>
        <w:t xml:space="preserve"> </w:t>
      </w:r>
      <w:r w:rsidR="004D2A92">
        <w:rPr>
          <w:rFonts w:ascii="Tahoma" w:hAnsi="Tahoma" w:cs="Tahoma" w:hint="cs"/>
          <w:bCs/>
          <w:i/>
          <w:sz w:val="22"/>
          <w:szCs w:val="22"/>
          <w:rtl/>
        </w:rPr>
        <w:t>و</w:t>
      </w:r>
      <w:r w:rsidR="004D2A92" w:rsidRPr="0023358A">
        <w:rPr>
          <w:rFonts w:ascii="Tahoma" w:hAnsi="Tahoma" w:cs="Tahoma" w:hint="cs"/>
          <w:bCs/>
          <w:i/>
          <w:sz w:val="22"/>
          <w:szCs w:val="22"/>
          <w:rtl/>
        </w:rPr>
        <w:t>سانكي كينغ</w:t>
      </w:r>
      <w:r w:rsidR="004D2A92">
        <w:rPr>
          <w:rFonts w:ascii="Tahoma" w:hAnsi="Tahoma" w:cs="Tahoma" w:hint="cs"/>
          <w:bCs/>
          <w:i/>
          <w:sz w:val="22"/>
          <w:szCs w:val="22"/>
          <w:rtl/>
        </w:rPr>
        <w:t>؛</w:t>
      </w:r>
      <w:r w:rsidR="004D2A92" w:rsidRPr="0023358A">
        <w:rPr>
          <w:rFonts w:ascii="Tahoma" w:eastAsiaTheme="minorEastAsia" w:hAnsi="Tahoma" w:cs="Tahoma" w:hint="cs"/>
          <w:b/>
          <w:bCs/>
          <w:sz w:val="22"/>
          <w:szCs w:val="22"/>
          <w:rtl/>
        </w:rPr>
        <w:t xml:space="preserve"> </w:t>
      </w:r>
      <w:r w:rsidRPr="0023358A">
        <w:rPr>
          <w:rFonts w:ascii="Tahoma" w:eastAsiaTheme="minorEastAsia" w:hAnsi="Tahoma" w:cs="Tahoma" w:hint="cs"/>
          <w:b/>
          <w:bCs/>
          <w:sz w:val="22"/>
          <w:szCs w:val="22"/>
          <w:rtl/>
        </w:rPr>
        <w:t xml:space="preserve">وهي أعمال تُعرض بغالبيتها للمرة الأولى في المنطقة. </w:t>
      </w:r>
    </w:p>
    <w:p w14:paraId="5E3660E2" w14:textId="77777777" w:rsidR="0023358A" w:rsidRPr="0023358A" w:rsidRDefault="0023358A" w:rsidP="0023358A">
      <w:pPr>
        <w:pStyle w:val="ListParagraph"/>
        <w:numPr>
          <w:ilvl w:val="0"/>
          <w:numId w:val="8"/>
        </w:numPr>
        <w:shd w:val="clear" w:color="auto" w:fill="FFFFFF" w:themeFill="background1"/>
        <w:bidi/>
        <w:jc w:val="both"/>
        <w:rPr>
          <w:rFonts w:ascii="Tahoma" w:hAnsi="Tahoma" w:cs="Tahoma"/>
          <w:bCs/>
          <w:i/>
          <w:sz w:val="22"/>
          <w:szCs w:val="22"/>
        </w:rPr>
      </w:pPr>
      <w:r w:rsidRPr="0023358A">
        <w:rPr>
          <w:rFonts w:ascii="Tahoma" w:hAnsi="Tahoma" w:cs="Tahoma" w:hint="cs"/>
          <w:bCs/>
          <w:i/>
          <w:sz w:val="22"/>
          <w:szCs w:val="22"/>
          <w:rtl/>
        </w:rPr>
        <w:t>يأتي المعرض ليدعم استراتيجية اللوفر أبوظبي العلمية التي تقوم على الربط ما بين الثقافات، وذلك عبر دراسة الفن في حقبتين من الزمن من خلال التمعّن في فن التجريد في أوائل القرن عشرين وفن الخط الذي يعود إلى الحضارات القديمة.</w:t>
      </w:r>
    </w:p>
    <w:p w14:paraId="672FB3A9" w14:textId="77777777" w:rsidR="00B90835" w:rsidRPr="0023358A" w:rsidRDefault="00B90835" w:rsidP="00B90835">
      <w:pPr>
        <w:rPr>
          <w:rFonts w:ascii="Calibri" w:hAnsi="Calibri" w:cs="Calibri"/>
          <w:b/>
          <w:bCs/>
          <w:color w:val="auto"/>
          <w:sz w:val="22"/>
          <w:szCs w:val="22"/>
        </w:rPr>
      </w:pPr>
      <w:r w:rsidRPr="0023358A">
        <w:rPr>
          <w:rFonts w:ascii="Calibri" w:hAnsi="Calibri" w:cs="Calibri"/>
          <w:b/>
          <w:bCs/>
          <w:color w:val="auto"/>
          <w:sz w:val="22"/>
          <w:szCs w:val="22"/>
        </w:rPr>
        <w:t xml:space="preserve">       </w:t>
      </w:r>
      <w:r w:rsidRPr="0023358A">
        <w:rPr>
          <w:rFonts w:ascii="Calibri" w:hAnsi="Calibri" w:cs="Calibri"/>
          <w:b/>
          <w:bCs/>
          <w:noProof/>
          <w:color w:val="auto"/>
          <w:sz w:val="22"/>
          <w:szCs w:val="22"/>
          <w:lang w:val="en-US" w:eastAsia="en-US"/>
        </w:rPr>
        <w:drawing>
          <wp:inline distT="0" distB="0" distL="0" distR="0" wp14:anchorId="63DC5988" wp14:editId="17639C03">
            <wp:extent cx="2743200" cy="20795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683" cy="2081456"/>
                    </a:xfrm>
                    <a:prstGeom prst="rect">
                      <a:avLst/>
                    </a:prstGeom>
                    <a:noFill/>
                    <a:ln>
                      <a:noFill/>
                    </a:ln>
                  </pic:spPr>
                </pic:pic>
              </a:graphicData>
            </a:graphic>
          </wp:inline>
        </w:drawing>
      </w:r>
      <w:r w:rsidRPr="0023358A">
        <w:rPr>
          <w:rFonts w:ascii="Calibri" w:hAnsi="Calibri" w:cs="Calibri"/>
          <w:b/>
          <w:bCs/>
          <w:color w:val="auto"/>
          <w:sz w:val="22"/>
          <w:szCs w:val="22"/>
        </w:rPr>
        <w:t xml:space="preserve">      </w:t>
      </w:r>
      <w:r w:rsidRPr="0023358A">
        <w:rPr>
          <w:rFonts w:ascii="Calibri" w:hAnsi="Calibri" w:cs="Calibri"/>
          <w:b/>
          <w:bCs/>
          <w:noProof/>
          <w:color w:val="auto"/>
          <w:sz w:val="22"/>
          <w:szCs w:val="22"/>
          <w:lang w:val="en-US" w:eastAsia="en-US"/>
        </w:rPr>
        <w:drawing>
          <wp:inline distT="0" distB="0" distL="0" distR="0" wp14:anchorId="6364DE41" wp14:editId="2FAF422D">
            <wp:extent cx="2553259" cy="20885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8784" cy="2093035"/>
                    </a:xfrm>
                    <a:prstGeom prst="rect">
                      <a:avLst/>
                    </a:prstGeom>
                    <a:noFill/>
                    <a:ln>
                      <a:noFill/>
                    </a:ln>
                  </pic:spPr>
                </pic:pic>
              </a:graphicData>
            </a:graphic>
          </wp:inline>
        </w:drawing>
      </w:r>
    </w:p>
    <w:p w14:paraId="2C0C5A60" w14:textId="77777777" w:rsidR="0023358A" w:rsidRPr="0023358A" w:rsidRDefault="0023358A" w:rsidP="00645AEC">
      <w:pPr>
        <w:spacing w:line="240" w:lineRule="auto"/>
        <w:jc w:val="both"/>
        <w:rPr>
          <w:rFonts w:ascii="Calibri" w:hAnsi="Calibri" w:cs="Calibri"/>
          <w:i/>
          <w:iCs/>
          <w:color w:val="auto"/>
          <w:sz w:val="18"/>
          <w:szCs w:val="18"/>
        </w:rPr>
      </w:pPr>
    </w:p>
    <w:p w14:paraId="54BE6654" w14:textId="02517D38" w:rsidR="0023358A" w:rsidRPr="00F9471D" w:rsidRDefault="0023358A" w:rsidP="00F9471D">
      <w:pPr>
        <w:bidi/>
        <w:spacing w:line="240" w:lineRule="auto"/>
        <w:jc w:val="both"/>
        <w:rPr>
          <w:rFonts w:ascii="Tahoma" w:hAnsi="Tahoma" w:cs="Tahoma"/>
          <w:color w:val="auto"/>
          <w:sz w:val="18"/>
          <w:szCs w:val="18"/>
          <w:lang w:bidi="ar-AE"/>
        </w:rPr>
      </w:pPr>
      <w:r w:rsidRPr="0023358A">
        <w:rPr>
          <w:rFonts w:ascii="Tahoma" w:hAnsi="Tahoma" w:cs="Tahoma" w:hint="cs"/>
          <w:color w:val="auto"/>
          <w:sz w:val="18"/>
          <w:szCs w:val="18"/>
          <w:rtl/>
          <w:lang w:bidi="ar-EG"/>
        </w:rPr>
        <w:t>الصورة الواردة إلى اليسار:</w:t>
      </w:r>
      <w:r w:rsidRPr="0023358A">
        <w:rPr>
          <w:rFonts w:ascii="Tahoma" w:hAnsi="Tahoma" w:cs="Tahoma" w:hint="cs"/>
          <w:b/>
          <w:bCs/>
          <w:color w:val="auto"/>
          <w:sz w:val="18"/>
          <w:szCs w:val="18"/>
          <w:rtl/>
          <w:lang w:bidi="ar-EG"/>
        </w:rPr>
        <w:t xml:space="preserve"> </w:t>
      </w:r>
      <w:r w:rsidRPr="0023358A">
        <w:rPr>
          <w:rFonts w:ascii="Tahoma" w:hAnsi="Tahoma" w:cs="Tahoma"/>
          <w:b/>
          <w:bCs/>
          <w:color w:val="auto"/>
          <w:sz w:val="18"/>
          <w:szCs w:val="18"/>
          <w:rtl/>
          <w:lang w:bidi="ar-EG"/>
        </w:rPr>
        <w:t>بول كليه</w:t>
      </w:r>
      <w:r w:rsidRPr="0023358A">
        <w:rPr>
          <w:rFonts w:ascii="Tahoma" w:hAnsi="Tahoma" w:cs="Tahoma" w:hint="cs"/>
          <w:b/>
          <w:bCs/>
          <w:color w:val="auto"/>
          <w:sz w:val="18"/>
          <w:szCs w:val="18"/>
          <w:rtl/>
          <w:lang w:bidi="ar-AE"/>
        </w:rPr>
        <w:t xml:space="preserve">، </w:t>
      </w:r>
      <w:r w:rsidRPr="0023358A">
        <w:rPr>
          <w:rFonts w:ascii="Tahoma" w:hAnsi="Tahoma" w:cs="Tahoma"/>
          <w:color w:val="auto"/>
          <w:sz w:val="18"/>
          <w:szCs w:val="18"/>
          <w:rtl/>
          <w:lang w:bidi="ar-EG"/>
        </w:rPr>
        <w:t>نعيم الشرق</w:t>
      </w:r>
      <w:r w:rsidRPr="0023358A">
        <w:rPr>
          <w:rFonts w:ascii="Tahoma" w:eastAsiaTheme="minorHAnsi" w:hAnsi="Tahoma" w:cs="Tahoma" w:hint="cs"/>
          <w:b/>
          <w:bCs/>
          <w:color w:val="auto"/>
          <w:sz w:val="18"/>
          <w:szCs w:val="18"/>
          <w:rtl/>
          <w:lang w:eastAsia="en-US" w:bidi="ar-EG"/>
        </w:rPr>
        <w:t xml:space="preserve">، </w:t>
      </w:r>
      <w:r w:rsidRPr="0023358A">
        <w:rPr>
          <w:rFonts w:ascii="Tahoma" w:hAnsi="Tahoma" w:cs="Tahoma"/>
          <w:color w:val="auto"/>
          <w:sz w:val="18"/>
          <w:szCs w:val="18"/>
          <w:rtl/>
          <w:lang w:bidi="ar-EG"/>
        </w:rPr>
        <w:t>سويسرا، بيرن</w:t>
      </w:r>
      <w:r w:rsidRPr="0023358A">
        <w:rPr>
          <w:rFonts w:ascii="Tahoma" w:hAnsi="Tahoma" w:cs="Tahoma" w:hint="cs"/>
          <w:color w:val="auto"/>
          <w:sz w:val="18"/>
          <w:szCs w:val="18"/>
          <w:rtl/>
          <w:lang w:bidi="ar-EG"/>
        </w:rPr>
        <w:t xml:space="preserve">، 1938، </w:t>
      </w:r>
      <w:r w:rsidRPr="0023358A">
        <w:rPr>
          <w:rFonts w:ascii="Tahoma" w:hAnsi="Tahoma" w:cs="Tahoma"/>
          <w:color w:val="auto"/>
          <w:sz w:val="18"/>
          <w:szCs w:val="18"/>
          <w:rtl/>
          <w:lang w:bidi="ar-EG"/>
        </w:rPr>
        <w:t>طلاء على ورق ملصق على قماش</w:t>
      </w:r>
      <w:r w:rsidRPr="0023358A">
        <w:rPr>
          <w:rFonts w:ascii="Tahoma" w:hAnsi="Tahoma" w:cs="Tahoma" w:hint="cs"/>
          <w:color w:val="auto"/>
          <w:sz w:val="18"/>
          <w:szCs w:val="18"/>
          <w:rtl/>
          <w:lang w:bidi="ar-EG"/>
        </w:rPr>
        <w:t xml:space="preserve">، </w:t>
      </w:r>
      <w:r w:rsidRPr="0023358A">
        <w:rPr>
          <w:rFonts w:ascii="Tahoma" w:hAnsi="Tahoma" w:cs="Tahoma"/>
          <w:color w:val="auto"/>
          <w:sz w:val="18"/>
          <w:szCs w:val="18"/>
          <w:rtl/>
          <w:lang w:bidi="ar-EG"/>
        </w:rPr>
        <w:t>اللوفر أبوظبي</w:t>
      </w:r>
      <w:r w:rsidRPr="0023358A">
        <w:rPr>
          <w:rFonts w:ascii="Tahoma" w:hAnsi="Tahoma" w:cs="Tahoma" w:hint="cs"/>
          <w:color w:val="auto"/>
          <w:sz w:val="18"/>
          <w:szCs w:val="18"/>
          <w:rtl/>
          <w:lang w:bidi="ar-EG"/>
        </w:rPr>
        <w:t xml:space="preserve"> </w:t>
      </w:r>
      <w:r w:rsidRPr="0023358A">
        <w:rPr>
          <w:rFonts w:ascii="Tahoma" w:hAnsi="Tahoma" w:cs="Tahoma"/>
          <w:color w:val="auto"/>
          <w:sz w:val="18"/>
          <w:szCs w:val="18"/>
          <w:rtl/>
          <w:lang w:bidi="ar-EG"/>
        </w:rPr>
        <w:t xml:space="preserve">© دائرة الثقافة والسياحة- أبوظبي/ تصوير: </w:t>
      </w:r>
      <w:r w:rsidRPr="0023358A">
        <w:rPr>
          <w:rFonts w:ascii="Tahoma" w:hAnsi="Tahoma" w:cs="Tahoma"/>
          <w:color w:val="auto"/>
          <w:sz w:val="18"/>
          <w:szCs w:val="18"/>
          <w:rtl/>
          <w:lang w:bidi="ar-AE"/>
        </w:rPr>
        <w:t xml:space="preserve"> آ </w:t>
      </w:r>
      <w:r w:rsidR="00794593" w:rsidRPr="0023358A">
        <w:rPr>
          <w:rFonts w:ascii="Tahoma" w:hAnsi="Tahoma" w:cs="Tahoma"/>
          <w:color w:val="auto"/>
          <w:sz w:val="18"/>
          <w:szCs w:val="18"/>
          <w:rtl/>
          <w:lang w:bidi="ar-AE"/>
        </w:rPr>
        <w:t>إف</w:t>
      </w:r>
      <w:r w:rsidR="00794593" w:rsidRPr="0023358A">
        <w:rPr>
          <w:rFonts w:ascii="Tahoma" w:hAnsi="Tahoma" w:cs="Tahoma"/>
          <w:color w:val="auto"/>
          <w:sz w:val="18"/>
          <w:szCs w:val="18"/>
          <w:rtl/>
          <w:lang w:bidi="ar-AE"/>
        </w:rPr>
        <w:t xml:space="preserve"> </w:t>
      </w:r>
      <w:r w:rsidRPr="0023358A">
        <w:rPr>
          <w:rFonts w:ascii="Tahoma" w:hAnsi="Tahoma" w:cs="Tahoma"/>
          <w:color w:val="auto"/>
          <w:sz w:val="18"/>
          <w:szCs w:val="18"/>
          <w:rtl/>
          <w:lang w:bidi="ar-AE"/>
        </w:rPr>
        <w:t>بي</w:t>
      </w:r>
      <w:r w:rsidRPr="0023358A">
        <w:rPr>
          <w:rFonts w:ascii="Tahoma" w:hAnsi="Tahoma" w:cs="Tahoma" w:hint="cs"/>
          <w:color w:val="auto"/>
          <w:sz w:val="18"/>
          <w:szCs w:val="18"/>
          <w:rtl/>
          <w:lang w:bidi="ar-AE"/>
        </w:rPr>
        <w:t xml:space="preserve">، الصورة الواردة إلى اليمين: </w:t>
      </w:r>
      <w:r w:rsidRPr="0023358A">
        <w:rPr>
          <w:rFonts w:ascii="Tahoma" w:hAnsi="Tahoma" w:cs="Tahoma"/>
          <w:bCs/>
          <w:color w:val="auto"/>
          <w:sz w:val="18"/>
          <w:szCs w:val="18"/>
          <w:rtl/>
        </w:rPr>
        <w:t>فاسيلي كاندينسكي</w:t>
      </w:r>
      <w:r w:rsidRPr="0023358A">
        <w:rPr>
          <w:rFonts w:ascii="Tahoma" w:hAnsi="Tahoma" w:cs="Tahoma" w:hint="cs"/>
          <w:bCs/>
          <w:color w:val="auto"/>
          <w:sz w:val="18"/>
          <w:szCs w:val="18"/>
          <w:rtl/>
        </w:rPr>
        <w:t xml:space="preserve">، </w:t>
      </w:r>
      <w:r w:rsidRPr="0023358A">
        <w:rPr>
          <w:rFonts w:ascii="Tahoma" w:hAnsi="Tahoma" w:cs="Tahoma"/>
          <w:bCs/>
          <w:color w:val="auto"/>
          <w:sz w:val="18"/>
          <w:szCs w:val="18"/>
        </w:rPr>
        <w:t>1866</w:t>
      </w:r>
      <w:r w:rsidRPr="0023358A">
        <w:rPr>
          <w:rFonts w:ascii="Tahoma" w:hAnsi="Tahoma" w:cs="Tahoma"/>
          <w:b/>
          <w:color w:val="auto"/>
          <w:sz w:val="18"/>
          <w:szCs w:val="18"/>
          <w:rtl/>
        </w:rPr>
        <w:t>، موسكو (روسيا)-1944،</w:t>
      </w:r>
      <w:r w:rsidRPr="0023358A">
        <w:rPr>
          <w:rFonts w:ascii="Tahoma" w:hAnsi="Tahoma" w:cs="Tahoma" w:hint="cs"/>
          <w:b/>
          <w:color w:val="auto"/>
          <w:sz w:val="18"/>
          <w:szCs w:val="18"/>
          <w:rtl/>
        </w:rPr>
        <w:t xml:space="preserve"> </w:t>
      </w:r>
      <w:r w:rsidRPr="0023358A">
        <w:rPr>
          <w:rFonts w:ascii="Tahoma" w:hAnsi="Tahoma" w:cs="Tahoma"/>
          <w:b/>
          <w:color w:val="auto"/>
          <w:sz w:val="18"/>
          <w:szCs w:val="18"/>
          <w:rtl/>
        </w:rPr>
        <w:t>نويي سور سين (فرنسا)</w:t>
      </w:r>
      <w:r w:rsidRPr="0023358A">
        <w:rPr>
          <w:rFonts w:ascii="Tahoma" w:hAnsi="Tahoma" w:cs="Tahoma" w:hint="cs"/>
          <w:b/>
          <w:color w:val="auto"/>
          <w:sz w:val="18"/>
          <w:szCs w:val="18"/>
          <w:rtl/>
        </w:rPr>
        <w:t xml:space="preserve">، </w:t>
      </w:r>
      <w:r w:rsidRPr="0023358A">
        <w:rPr>
          <w:rFonts w:ascii="Tahoma" w:hAnsi="Tahoma" w:cs="Tahoma"/>
          <w:b/>
          <w:color w:val="auto"/>
          <w:sz w:val="18"/>
          <w:szCs w:val="18"/>
          <w:rtl/>
        </w:rPr>
        <w:t>ثلاثو</w:t>
      </w:r>
      <w:r w:rsidRPr="0023358A">
        <w:rPr>
          <w:rFonts w:ascii="Tahoma" w:hAnsi="Tahoma" w:cs="Tahoma" w:hint="cs"/>
          <w:b/>
          <w:color w:val="auto"/>
          <w:sz w:val="18"/>
          <w:szCs w:val="18"/>
          <w:rtl/>
        </w:rPr>
        <w:t xml:space="preserve">ن، 1973، </w:t>
      </w:r>
      <w:r w:rsidRPr="0023358A">
        <w:rPr>
          <w:rFonts w:ascii="Tahoma" w:hAnsi="Tahoma" w:cs="Tahoma"/>
          <w:b/>
          <w:color w:val="auto"/>
          <w:sz w:val="18"/>
          <w:szCs w:val="18"/>
          <w:rtl/>
        </w:rPr>
        <w:t>ألوان زيتية على قماش</w:t>
      </w:r>
      <w:r w:rsidRPr="0023358A">
        <w:rPr>
          <w:rFonts w:ascii="Tahoma" w:hAnsi="Tahoma" w:cs="Tahoma" w:hint="cs"/>
          <w:bCs/>
          <w:color w:val="auto"/>
          <w:sz w:val="18"/>
          <w:szCs w:val="18"/>
          <w:rtl/>
        </w:rPr>
        <w:t xml:space="preserve">، </w:t>
      </w:r>
      <w:r w:rsidRPr="0023358A">
        <w:rPr>
          <w:rFonts w:ascii="Tahoma" w:hAnsi="Tahoma" w:cs="Tahoma"/>
          <w:b/>
          <w:color w:val="auto"/>
          <w:sz w:val="18"/>
          <w:szCs w:val="18"/>
          <w:rtl/>
        </w:rPr>
        <w:t>باريس، مركز بومبيدو</w:t>
      </w:r>
      <w:r w:rsidRPr="0023358A">
        <w:rPr>
          <w:rFonts w:ascii="Tahoma" w:hAnsi="Tahoma" w:cs="Tahoma" w:hint="cs"/>
          <w:bCs/>
          <w:color w:val="auto"/>
          <w:sz w:val="18"/>
          <w:szCs w:val="18"/>
          <w:rtl/>
        </w:rPr>
        <w:t xml:space="preserve">، </w:t>
      </w:r>
      <w:r w:rsidRPr="0023358A">
        <w:rPr>
          <w:rFonts w:ascii="Tahoma" w:hAnsi="Tahoma" w:cs="Tahoma"/>
          <w:b/>
          <w:color w:val="auto"/>
          <w:sz w:val="18"/>
          <w:szCs w:val="18"/>
          <w:rtl/>
        </w:rPr>
        <w:t>المتحف الوطني للفن المعاصر-مركز الإبداع الصناعي</w:t>
      </w:r>
      <w:r w:rsidRPr="0023358A">
        <w:rPr>
          <w:rFonts w:ascii="Tahoma" w:hAnsi="Tahoma" w:cs="Tahoma" w:hint="cs"/>
          <w:b/>
          <w:color w:val="auto"/>
          <w:sz w:val="18"/>
          <w:szCs w:val="18"/>
          <w:rtl/>
        </w:rPr>
        <w:t xml:space="preserve"> </w:t>
      </w:r>
      <w:r w:rsidRPr="0023358A">
        <w:rPr>
          <w:rFonts w:ascii="Tahoma" w:hAnsi="Tahoma" w:cs="Tahoma"/>
          <w:color w:val="auto"/>
          <w:sz w:val="18"/>
          <w:szCs w:val="18"/>
          <w:rtl/>
          <w:lang w:bidi="ar-EG"/>
        </w:rPr>
        <w:t>© مركز بومبيدو، المتحف الوطني للفن الحديث- مركز الابتكار الصناعي، توزيع تجمع المتاحف الوطنية- القصر الكبير/ تصوير فيليب ميجيا</w:t>
      </w:r>
    </w:p>
    <w:p w14:paraId="27689822" w14:textId="77777777" w:rsidR="0023358A" w:rsidRPr="0023358A" w:rsidRDefault="0023358A" w:rsidP="0023358A">
      <w:pPr>
        <w:bidi/>
        <w:jc w:val="both"/>
        <w:rPr>
          <w:rFonts w:ascii="Tahoma" w:hAnsi="Tahoma" w:cs="Tahoma"/>
          <w:color w:val="auto"/>
          <w:sz w:val="18"/>
          <w:szCs w:val="18"/>
          <w:lang w:val="en-US" w:bidi="ar-EG"/>
        </w:rPr>
      </w:pPr>
    </w:p>
    <w:p w14:paraId="72A10E3D" w14:textId="13C64468" w:rsidR="0023358A" w:rsidRPr="0023358A" w:rsidRDefault="003F1B9F" w:rsidP="00F0143E">
      <w:pPr>
        <w:shd w:val="clear" w:color="auto" w:fill="FFFFFF" w:themeFill="background1"/>
        <w:bidi/>
        <w:jc w:val="both"/>
        <w:rPr>
          <w:rFonts w:ascii="Tahoma" w:hAnsi="Tahoma" w:cs="Tahoma"/>
          <w:b/>
          <w:i/>
          <w:color w:val="auto"/>
          <w:sz w:val="22"/>
          <w:szCs w:val="22"/>
          <w:lang w:val="en-US"/>
        </w:rPr>
      </w:pPr>
      <w:r w:rsidRPr="0023358A">
        <w:rPr>
          <w:rFonts w:ascii="Calibri" w:hAnsi="Calibri" w:cs="Calibri"/>
          <w:color w:val="auto"/>
        </w:rPr>
        <w:br/>
      </w:r>
      <w:r w:rsidR="0023358A" w:rsidRPr="0023358A">
        <w:rPr>
          <w:rFonts w:ascii="Tahoma" w:hAnsi="Tahoma" w:cs="Tahoma"/>
          <w:bCs/>
          <w:i/>
          <w:color w:val="auto"/>
          <w:sz w:val="22"/>
          <w:szCs w:val="22"/>
          <w:rtl/>
        </w:rPr>
        <w:t>أبوظبي</w:t>
      </w:r>
      <w:r w:rsidR="00F0143E">
        <w:rPr>
          <w:rFonts w:ascii="Tahoma" w:hAnsi="Tahoma" w:cs="Tahoma" w:hint="cs"/>
          <w:bCs/>
          <w:i/>
          <w:color w:val="auto"/>
          <w:sz w:val="22"/>
          <w:szCs w:val="22"/>
          <w:rtl/>
        </w:rPr>
        <w:t>، 3 فبراير</w:t>
      </w:r>
      <w:r w:rsidR="0023358A" w:rsidRPr="0023358A">
        <w:rPr>
          <w:rFonts w:ascii="Tahoma" w:hAnsi="Tahoma" w:cs="Tahoma"/>
          <w:bCs/>
          <w:i/>
          <w:color w:val="auto"/>
          <w:sz w:val="22"/>
          <w:szCs w:val="22"/>
          <w:rtl/>
        </w:rPr>
        <w:t xml:space="preserve"> 2021:</w:t>
      </w:r>
      <w:r w:rsidR="0023358A" w:rsidRPr="0023358A">
        <w:rPr>
          <w:rFonts w:ascii="Tahoma" w:hAnsi="Tahoma" w:cs="Tahoma"/>
          <w:b/>
          <w:iCs/>
          <w:color w:val="auto"/>
          <w:sz w:val="22"/>
          <w:szCs w:val="22"/>
          <w:rtl/>
        </w:rPr>
        <w:t xml:space="preserve"> </w:t>
      </w:r>
      <w:r w:rsidR="0023358A" w:rsidRPr="0023358A">
        <w:rPr>
          <w:rFonts w:ascii="Tahoma" w:hAnsi="Tahoma" w:cs="Tahoma"/>
          <w:b/>
          <w:i/>
          <w:color w:val="auto"/>
          <w:sz w:val="22"/>
          <w:szCs w:val="22"/>
          <w:rtl/>
        </w:rPr>
        <w:t>يُطلق متحف اللوفر أبوظبي موسمه الثالث بافتت</w:t>
      </w:r>
      <w:r w:rsidR="0023358A" w:rsidRPr="0023358A">
        <w:rPr>
          <w:rFonts w:ascii="Tahoma" w:hAnsi="Tahoma" w:cs="Tahoma" w:hint="cs"/>
          <w:b/>
          <w:i/>
          <w:color w:val="auto"/>
          <w:sz w:val="22"/>
          <w:szCs w:val="22"/>
          <w:rtl/>
        </w:rPr>
        <w:t xml:space="preserve">اح </w:t>
      </w:r>
      <w:r w:rsidR="0023358A" w:rsidRPr="0023358A">
        <w:rPr>
          <w:rFonts w:ascii="Tahoma" w:hAnsi="Tahoma" w:cs="Tahoma"/>
          <w:b/>
          <w:i/>
          <w:color w:val="auto"/>
          <w:sz w:val="22"/>
          <w:szCs w:val="22"/>
          <w:rtl/>
        </w:rPr>
        <w:t xml:space="preserve">معرض "التجريد وفن الخط: نحو لغة عالمية"، </w:t>
      </w:r>
      <w:r w:rsidR="0023358A" w:rsidRPr="0023358A">
        <w:rPr>
          <w:rFonts w:ascii="Tahoma" w:hAnsi="Tahoma" w:cs="Tahoma" w:hint="cs"/>
          <w:b/>
          <w:i/>
          <w:color w:val="auto"/>
          <w:sz w:val="22"/>
          <w:szCs w:val="22"/>
          <w:rtl/>
        </w:rPr>
        <w:t>و</w:t>
      </w:r>
      <w:r w:rsidR="0023358A" w:rsidRPr="0023358A">
        <w:rPr>
          <w:rFonts w:ascii="Tahoma" w:hAnsi="Tahoma" w:cs="Tahoma"/>
          <w:b/>
          <w:i/>
          <w:color w:val="auto"/>
          <w:sz w:val="22"/>
          <w:szCs w:val="22"/>
          <w:rtl/>
        </w:rPr>
        <w:t>ذلك في 17 فبراير 2021 ليستمر إلى 12 يونيو 2021. ويأتي هذا المعرض في إطار الموسم الجديد الذي يسلّط الضوء على التبادلات الفنّية والثقافية بين الشرق والغرب، وهو يبيّن مصادر الإلهام المتبادلة بين الثقافات من حول العالم.</w:t>
      </w:r>
      <w:r w:rsidR="0023358A" w:rsidRPr="0023358A">
        <w:rPr>
          <w:rFonts w:ascii="Tahoma" w:hAnsi="Tahoma" w:cs="Tahoma" w:hint="cs"/>
          <w:b/>
          <w:i/>
          <w:color w:val="auto"/>
          <w:sz w:val="22"/>
          <w:szCs w:val="22"/>
          <w:rtl/>
        </w:rPr>
        <w:t xml:space="preserve"> والجدير بالذكر أن هذا المعرض، الذي يُعتبر التعاون الوثيق </w:t>
      </w:r>
      <w:r w:rsidR="0023358A" w:rsidRPr="0023358A">
        <w:rPr>
          <w:rFonts w:ascii="Tahoma" w:hAnsi="Tahoma" w:cs="Tahoma" w:hint="cs"/>
          <w:b/>
          <w:i/>
          <w:color w:val="auto"/>
          <w:sz w:val="22"/>
          <w:szCs w:val="22"/>
          <w:rtl/>
        </w:rPr>
        <w:lastRenderedPageBreak/>
        <w:t>الثاني لمتحف اللوفر أبوظبي مع مركز بومبيدو، يُنظم برعاية دار مون بلان، ال</w:t>
      </w:r>
      <w:r w:rsidR="0023358A" w:rsidRPr="0023358A">
        <w:rPr>
          <w:rFonts w:ascii="Tahoma" w:hAnsi="Tahoma" w:cs="Tahoma" w:hint="eastAsia"/>
          <w:b/>
          <w:i/>
          <w:color w:val="auto"/>
          <w:sz w:val="22"/>
          <w:szCs w:val="22"/>
          <w:rtl/>
        </w:rPr>
        <w:t>دار</w:t>
      </w:r>
      <w:r w:rsidR="0023358A" w:rsidRPr="0023358A">
        <w:rPr>
          <w:rFonts w:ascii="Tahoma" w:hAnsi="Tahoma" w:cs="Tahoma"/>
          <w:b/>
          <w:i/>
          <w:color w:val="auto"/>
          <w:sz w:val="22"/>
          <w:szCs w:val="22"/>
          <w:rtl/>
        </w:rPr>
        <w:t xml:space="preserve"> </w:t>
      </w:r>
      <w:r w:rsidR="0023358A" w:rsidRPr="0023358A">
        <w:rPr>
          <w:rFonts w:ascii="Tahoma" w:hAnsi="Tahoma" w:cs="Tahoma" w:hint="cs"/>
          <w:b/>
          <w:i/>
          <w:color w:val="auto"/>
          <w:sz w:val="22"/>
          <w:szCs w:val="22"/>
          <w:rtl/>
        </w:rPr>
        <w:t xml:space="preserve">العالمية التي تركت، من خلال إبداعاتها، بصمة في عالم </w:t>
      </w:r>
      <w:r w:rsidR="0023358A" w:rsidRPr="0023358A">
        <w:rPr>
          <w:rFonts w:ascii="Tahoma" w:hAnsi="Tahoma" w:cs="Tahoma" w:hint="eastAsia"/>
          <w:b/>
          <w:i/>
          <w:color w:val="auto"/>
          <w:sz w:val="22"/>
          <w:szCs w:val="22"/>
          <w:rtl/>
        </w:rPr>
        <w:t>الكتابة</w:t>
      </w:r>
      <w:r w:rsidR="0023358A" w:rsidRPr="0023358A">
        <w:rPr>
          <w:rFonts w:ascii="Tahoma" w:hAnsi="Tahoma" w:cs="Tahoma" w:hint="cs"/>
          <w:b/>
          <w:i/>
          <w:color w:val="auto"/>
          <w:sz w:val="22"/>
          <w:szCs w:val="22"/>
          <w:rtl/>
        </w:rPr>
        <w:t>.</w:t>
      </w:r>
    </w:p>
    <w:p w14:paraId="27AC3BB7" w14:textId="77777777" w:rsidR="0023358A" w:rsidRPr="0023358A" w:rsidRDefault="0023358A" w:rsidP="0023358A">
      <w:pPr>
        <w:shd w:val="clear" w:color="auto" w:fill="FFFFFF" w:themeFill="background1"/>
        <w:bidi/>
        <w:spacing w:line="240" w:lineRule="auto"/>
        <w:jc w:val="both"/>
        <w:rPr>
          <w:rFonts w:ascii="Tahoma" w:hAnsi="Tahoma" w:cs="Tahoma"/>
          <w:bCs/>
          <w:iCs/>
          <w:color w:val="auto"/>
          <w:sz w:val="22"/>
          <w:szCs w:val="22"/>
          <w:rtl/>
          <w:lang w:val="en-US" w:bidi="ar-AE"/>
        </w:rPr>
      </w:pPr>
    </w:p>
    <w:p w14:paraId="157B9135" w14:textId="77777777" w:rsidR="0023358A" w:rsidRPr="0023358A" w:rsidRDefault="0023358A" w:rsidP="0023358A">
      <w:pPr>
        <w:shd w:val="clear" w:color="auto" w:fill="FFFFFF" w:themeFill="background1"/>
        <w:bidi/>
        <w:spacing w:line="240" w:lineRule="auto"/>
        <w:jc w:val="both"/>
        <w:rPr>
          <w:rFonts w:ascii="Tahoma" w:hAnsi="Tahoma" w:cs="Tahoma"/>
          <w:b/>
          <w:i/>
          <w:color w:val="auto"/>
          <w:sz w:val="22"/>
          <w:szCs w:val="22"/>
          <w:rtl/>
          <w:lang w:val="en-US"/>
        </w:rPr>
      </w:pPr>
      <w:r w:rsidRPr="0023358A">
        <w:rPr>
          <w:rFonts w:ascii="Tahoma" w:hAnsi="Tahoma" w:cs="Tahoma" w:hint="cs"/>
          <w:b/>
          <w:i/>
          <w:color w:val="auto"/>
          <w:sz w:val="22"/>
          <w:szCs w:val="22"/>
          <w:rtl/>
          <w:lang w:val="en-US" w:bidi="ar-AE"/>
        </w:rPr>
        <w:t>ويبيّن هذا المعرض، ال</w:t>
      </w:r>
      <w:r w:rsidRPr="0023358A">
        <w:rPr>
          <w:rFonts w:ascii="Tahoma" w:hAnsi="Tahoma" w:cs="Tahoma"/>
          <w:b/>
          <w:i/>
          <w:color w:val="auto"/>
          <w:sz w:val="22"/>
          <w:szCs w:val="22"/>
          <w:rtl/>
          <w:lang w:val="en-US"/>
        </w:rPr>
        <w:t>مخصص للممارسات الفن</w:t>
      </w:r>
      <w:r w:rsidRPr="0023358A">
        <w:rPr>
          <w:rFonts w:ascii="Tahoma" w:hAnsi="Tahoma" w:cs="Tahoma" w:hint="cs"/>
          <w:b/>
          <w:i/>
          <w:color w:val="auto"/>
          <w:sz w:val="22"/>
          <w:szCs w:val="22"/>
          <w:rtl/>
          <w:lang w:val="en-US"/>
        </w:rPr>
        <w:t>ّ</w:t>
      </w:r>
      <w:r w:rsidRPr="0023358A">
        <w:rPr>
          <w:rFonts w:ascii="Tahoma" w:hAnsi="Tahoma" w:cs="Tahoma"/>
          <w:b/>
          <w:i/>
          <w:color w:val="auto"/>
          <w:sz w:val="22"/>
          <w:szCs w:val="22"/>
          <w:rtl/>
          <w:lang w:val="en-US"/>
        </w:rPr>
        <w:t>ية التجريدية،</w:t>
      </w:r>
      <w:r w:rsidRPr="0023358A">
        <w:rPr>
          <w:rFonts w:ascii="Tahoma" w:hAnsi="Tahoma" w:cs="Tahoma" w:hint="cs"/>
          <w:b/>
          <w:i/>
          <w:color w:val="auto"/>
          <w:sz w:val="22"/>
          <w:szCs w:val="22"/>
          <w:rtl/>
          <w:lang w:val="en-US"/>
        </w:rPr>
        <w:t xml:space="preserve"> لزواره</w:t>
      </w:r>
      <w:r w:rsidRPr="0023358A">
        <w:rPr>
          <w:rFonts w:ascii="Tahoma" w:hAnsi="Tahoma" w:cs="Tahoma"/>
          <w:b/>
          <w:i/>
          <w:color w:val="auto"/>
          <w:sz w:val="22"/>
          <w:szCs w:val="22"/>
          <w:rtl/>
          <w:lang w:val="en-US"/>
        </w:rPr>
        <w:t xml:space="preserve"> </w:t>
      </w:r>
      <w:r w:rsidRPr="0023358A">
        <w:rPr>
          <w:rFonts w:ascii="Tahoma" w:hAnsi="Tahoma" w:cs="Tahoma" w:hint="cs"/>
          <w:b/>
          <w:i/>
          <w:color w:val="auto"/>
          <w:sz w:val="22"/>
          <w:szCs w:val="22"/>
          <w:rtl/>
          <w:lang w:val="en-US"/>
        </w:rPr>
        <w:t>كيف ابتكر</w:t>
      </w:r>
      <w:r w:rsidRPr="0023358A">
        <w:rPr>
          <w:rFonts w:ascii="Tahoma" w:hAnsi="Tahoma" w:cs="Tahoma"/>
          <w:b/>
          <w:i/>
          <w:color w:val="auto"/>
          <w:sz w:val="22"/>
          <w:szCs w:val="22"/>
          <w:rtl/>
          <w:lang w:val="en-US"/>
        </w:rPr>
        <w:t xml:space="preserve"> فنان</w:t>
      </w:r>
      <w:r w:rsidRPr="0023358A">
        <w:rPr>
          <w:rFonts w:ascii="Tahoma" w:hAnsi="Tahoma" w:cs="Tahoma" w:hint="cs"/>
          <w:b/>
          <w:i/>
          <w:color w:val="auto"/>
          <w:sz w:val="22"/>
          <w:szCs w:val="22"/>
          <w:rtl/>
          <w:lang w:val="en-US"/>
        </w:rPr>
        <w:t>و</w:t>
      </w:r>
      <w:r w:rsidRPr="0023358A">
        <w:rPr>
          <w:rFonts w:ascii="Tahoma" w:hAnsi="Tahoma" w:cs="Tahoma"/>
          <w:b/>
          <w:i/>
          <w:color w:val="auto"/>
          <w:sz w:val="22"/>
          <w:szCs w:val="22"/>
          <w:rtl/>
          <w:lang w:val="en-US"/>
        </w:rPr>
        <w:t xml:space="preserve"> القرن العشرين لغة بصرية جديدة </w:t>
      </w:r>
      <w:r w:rsidRPr="0023358A">
        <w:rPr>
          <w:rFonts w:ascii="Tahoma" w:hAnsi="Tahoma" w:cs="Tahoma" w:hint="cs"/>
          <w:b/>
          <w:i/>
          <w:color w:val="auto"/>
          <w:sz w:val="22"/>
          <w:szCs w:val="22"/>
          <w:rtl/>
          <w:lang w:val="en-US"/>
        </w:rPr>
        <w:t xml:space="preserve">نشأت نتيجة </w:t>
      </w:r>
      <w:r w:rsidRPr="0023358A">
        <w:rPr>
          <w:rFonts w:ascii="Tahoma" w:hAnsi="Tahoma" w:cs="Tahoma"/>
          <w:b/>
          <w:i/>
          <w:color w:val="auto"/>
          <w:sz w:val="22"/>
          <w:szCs w:val="22"/>
          <w:rtl/>
          <w:lang w:val="en-US"/>
        </w:rPr>
        <w:t>دمج النص والصور</w:t>
      </w:r>
      <w:r w:rsidRPr="0023358A">
        <w:rPr>
          <w:rFonts w:ascii="Tahoma" w:hAnsi="Tahoma" w:cs="Tahoma" w:hint="cs"/>
          <w:b/>
          <w:i/>
          <w:color w:val="auto"/>
          <w:sz w:val="22"/>
          <w:szCs w:val="22"/>
          <w:rtl/>
          <w:lang w:val="en-US"/>
        </w:rPr>
        <w:t>ة</w:t>
      </w:r>
      <w:r w:rsidRPr="0023358A">
        <w:rPr>
          <w:rFonts w:ascii="Tahoma" w:hAnsi="Tahoma" w:cs="Tahoma"/>
          <w:b/>
          <w:i/>
          <w:color w:val="auto"/>
          <w:sz w:val="22"/>
          <w:szCs w:val="22"/>
          <w:rtl/>
          <w:lang w:val="en-US"/>
        </w:rPr>
        <w:t xml:space="preserve">، </w:t>
      </w:r>
      <w:r w:rsidRPr="0023358A">
        <w:rPr>
          <w:rFonts w:ascii="Tahoma" w:hAnsi="Tahoma" w:cs="Tahoma" w:hint="cs"/>
          <w:b/>
          <w:i/>
          <w:color w:val="auto"/>
          <w:sz w:val="22"/>
          <w:szCs w:val="22"/>
          <w:rtl/>
          <w:lang w:val="en-US"/>
        </w:rPr>
        <w:t>حيث استمدوا الإلهام</w:t>
      </w:r>
      <w:r w:rsidRPr="0023358A">
        <w:rPr>
          <w:rFonts w:ascii="Tahoma" w:hAnsi="Tahoma" w:cs="Tahoma"/>
          <w:b/>
          <w:i/>
          <w:color w:val="auto"/>
          <w:sz w:val="22"/>
          <w:szCs w:val="22"/>
          <w:rtl/>
          <w:lang w:val="en-US"/>
        </w:rPr>
        <w:t xml:space="preserve"> من </w:t>
      </w:r>
      <w:r w:rsidRPr="0023358A">
        <w:rPr>
          <w:rFonts w:ascii="Tahoma" w:hAnsi="Tahoma" w:cs="Tahoma" w:hint="cs"/>
          <w:b/>
          <w:i/>
          <w:color w:val="auto"/>
          <w:sz w:val="22"/>
          <w:szCs w:val="22"/>
          <w:rtl/>
          <w:lang w:val="en-US"/>
        </w:rPr>
        <w:t>أولى أشكال الرموز والعلامات التي ابتكرها الإنسان</w:t>
      </w:r>
      <w:r w:rsidRPr="0023358A">
        <w:rPr>
          <w:rFonts w:ascii="Tahoma" w:hAnsi="Tahoma" w:cs="Tahoma"/>
          <w:b/>
          <w:i/>
          <w:color w:val="auto"/>
          <w:sz w:val="22"/>
          <w:szCs w:val="22"/>
          <w:rtl/>
          <w:lang w:val="en-US"/>
        </w:rPr>
        <w:t xml:space="preserve">، </w:t>
      </w:r>
      <w:r w:rsidRPr="0023358A">
        <w:rPr>
          <w:rFonts w:ascii="Tahoma" w:hAnsi="Tahoma" w:cs="Tahoma" w:hint="cs"/>
          <w:b/>
          <w:i/>
          <w:color w:val="auto"/>
          <w:sz w:val="22"/>
          <w:szCs w:val="22"/>
          <w:rtl/>
          <w:lang w:val="en-US"/>
        </w:rPr>
        <w:t>ولاسيما</w:t>
      </w:r>
      <w:r w:rsidRPr="0023358A">
        <w:rPr>
          <w:rFonts w:ascii="Tahoma" w:hAnsi="Tahoma" w:cs="Tahoma"/>
          <w:b/>
          <w:i/>
          <w:color w:val="auto"/>
          <w:sz w:val="22"/>
          <w:szCs w:val="22"/>
          <w:rtl/>
          <w:lang w:val="en-US"/>
        </w:rPr>
        <w:t xml:space="preserve"> </w:t>
      </w:r>
      <w:r w:rsidRPr="0023358A">
        <w:rPr>
          <w:rFonts w:ascii="Tahoma" w:hAnsi="Tahoma" w:cs="Tahoma" w:hint="cs"/>
          <w:b/>
          <w:i/>
          <w:color w:val="auto"/>
          <w:sz w:val="22"/>
          <w:szCs w:val="22"/>
          <w:rtl/>
          <w:lang w:val="en-US"/>
        </w:rPr>
        <w:t xml:space="preserve">فن </w:t>
      </w:r>
      <w:r w:rsidRPr="0023358A">
        <w:rPr>
          <w:rFonts w:ascii="Tahoma" w:hAnsi="Tahoma" w:cs="Tahoma"/>
          <w:b/>
          <w:i/>
          <w:color w:val="auto"/>
          <w:sz w:val="22"/>
          <w:szCs w:val="22"/>
          <w:rtl/>
          <w:lang w:val="en-US"/>
        </w:rPr>
        <w:t xml:space="preserve">الخط. </w:t>
      </w:r>
      <w:r w:rsidRPr="0023358A">
        <w:rPr>
          <w:rFonts w:ascii="Tahoma" w:hAnsi="Tahoma" w:cs="Tahoma" w:hint="cs"/>
          <w:b/>
          <w:i/>
          <w:color w:val="auto"/>
          <w:sz w:val="22"/>
          <w:szCs w:val="22"/>
          <w:rtl/>
          <w:lang w:val="en-US"/>
        </w:rPr>
        <w:t>و</w:t>
      </w:r>
      <w:r w:rsidRPr="0023358A">
        <w:rPr>
          <w:rFonts w:ascii="Tahoma" w:hAnsi="Tahoma" w:cs="Tahoma"/>
          <w:b/>
          <w:i/>
          <w:color w:val="auto"/>
          <w:sz w:val="22"/>
          <w:szCs w:val="22"/>
          <w:rtl/>
          <w:lang w:val="en-US"/>
        </w:rPr>
        <w:t>ي</w:t>
      </w:r>
      <w:r w:rsidRPr="0023358A">
        <w:rPr>
          <w:rFonts w:ascii="Tahoma" w:hAnsi="Tahoma" w:cs="Tahoma" w:hint="cs"/>
          <w:b/>
          <w:i/>
          <w:color w:val="auto"/>
          <w:sz w:val="22"/>
          <w:szCs w:val="22"/>
          <w:rtl/>
          <w:lang w:val="en-US"/>
        </w:rPr>
        <w:t xml:space="preserve">ضم هذا </w:t>
      </w:r>
      <w:r w:rsidRPr="0023358A">
        <w:rPr>
          <w:rFonts w:ascii="Tahoma" w:hAnsi="Tahoma" w:cs="Tahoma"/>
          <w:b/>
          <w:i/>
          <w:color w:val="auto"/>
          <w:sz w:val="22"/>
          <w:szCs w:val="22"/>
          <w:rtl/>
          <w:lang w:val="en-US"/>
        </w:rPr>
        <w:t xml:space="preserve">المعرض </w:t>
      </w:r>
      <w:r w:rsidRPr="0023358A">
        <w:rPr>
          <w:rFonts w:ascii="Tahoma" w:hAnsi="Tahoma" w:cs="Tahoma" w:hint="cs"/>
          <w:b/>
          <w:i/>
          <w:color w:val="auto"/>
          <w:sz w:val="22"/>
          <w:szCs w:val="22"/>
          <w:rtl/>
          <w:lang w:val="en-US"/>
        </w:rPr>
        <w:t>العالمي</w:t>
      </w:r>
      <w:r w:rsidRPr="0023358A">
        <w:rPr>
          <w:rFonts w:ascii="Tahoma" w:hAnsi="Tahoma" w:cs="Tahoma"/>
          <w:b/>
          <w:i/>
          <w:color w:val="auto"/>
          <w:sz w:val="22"/>
          <w:szCs w:val="22"/>
          <w:rtl/>
          <w:lang w:val="en-US"/>
        </w:rPr>
        <w:t xml:space="preserve"> 101 عمل فن</w:t>
      </w:r>
      <w:r w:rsidRPr="0023358A">
        <w:rPr>
          <w:rFonts w:ascii="Tahoma" w:hAnsi="Tahoma" w:cs="Tahoma" w:hint="cs"/>
          <w:b/>
          <w:i/>
          <w:color w:val="auto"/>
          <w:sz w:val="22"/>
          <w:szCs w:val="22"/>
          <w:rtl/>
          <w:lang w:val="en-US"/>
        </w:rPr>
        <w:t>ّ</w:t>
      </w:r>
      <w:r w:rsidRPr="0023358A">
        <w:rPr>
          <w:rFonts w:ascii="Tahoma" w:hAnsi="Tahoma" w:cs="Tahoma"/>
          <w:b/>
          <w:i/>
          <w:color w:val="auto"/>
          <w:sz w:val="22"/>
          <w:szCs w:val="22"/>
          <w:rtl/>
          <w:lang w:val="en-US"/>
        </w:rPr>
        <w:t>ي</w:t>
      </w:r>
      <w:r w:rsidRPr="0023358A">
        <w:rPr>
          <w:rFonts w:ascii="Tahoma" w:hAnsi="Tahoma" w:cs="Tahoma" w:hint="cs"/>
          <w:b/>
          <w:i/>
          <w:color w:val="auto"/>
          <w:sz w:val="22"/>
          <w:szCs w:val="22"/>
          <w:rtl/>
          <w:lang w:val="en-US"/>
        </w:rPr>
        <w:t xml:space="preserve">، وهي أعمال مُعارة </w:t>
      </w:r>
      <w:r w:rsidRPr="0023358A">
        <w:rPr>
          <w:rFonts w:ascii="Tahoma" w:hAnsi="Tahoma" w:cs="Tahoma"/>
          <w:b/>
          <w:i/>
          <w:color w:val="auto"/>
          <w:sz w:val="22"/>
          <w:szCs w:val="22"/>
          <w:rtl/>
          <w:lang w:val="en-US"/>
        </w:rPr>
        <w:t xml:space="preserve">من مجموعات 16 </w:t>
      </w:r>
      <w:r w:rsidRPr="0023358A">
        <w:rPr>
          <w:rFonts w:ascii="Tahoma" w:hAnsi="Tahoma" w:cs="Tahoma" w:hint="cs"/>
          <w:b/>
          <w:i/>
          <w:color w:val="auto"/>
          <w:sz w:val="22"/>
          <w:szCs w:val="22"/>
          <w:rtl/>
          <w:lang w:val="en-US"/>
        </w:rPr>
        <w:t xml:space="preserve">مؤسسة </w:t>
      </w:r>
      <w:r w:rsidRPr="0023358A">
        <w:rPr>
          <w:rFonts w:ascii="Tahoma" w:hAnsi="Tahoma" w:cs="Tahoma"/>
          <w:b/>
          <w:i/>
          <w:color w:val="auto"/>
          <w:sz w:val="22"/>
          <w:szCs w:val="22"/>
          <w:rtl/>
          <w:lang w:val="en-US"/>
        </w:rPr>
        <w:t xml:space="preserve">من المؤسسات الشريكة، </w:t>
      </w:r>
      <w:r w:rsidRPr="0023358A">
        <w:rPr>
          <w:rFonts w:ascii="Tahoma" w:hAnsi="Tahoma" w:cs="Tahoma" w:hint="cs"/>
          <w:b/>
          <w:i/>
          <w:color w:val="auto"/>
          <w:sz w:val="22"/>
          <w:szCs w:val="22"/>
          <w:rtl/>
          <w:lang w:val="en-US"/>
        </w:rPr>
        <w:t>ومنها</w:t>
      </w:r>
      <w:r w:rsidRPr="0023358A">
        <w:rPr>
          <w:rFonts w:ascii="Tahoma" w:hAnsi="Tahoma" w:cs="Tahoma"/>
          <w:b/>
          <w:i/>
          <w:color w:val="auto"/>
          <w:sz w:val="22"/>
          <w:szCs w:val="22"/>
          <w:rtl/>
          <w:lang w:val="en-US"/>
        </w:rPr>
        <w:t xml:space="preserve"> سبعة أعمال من </w:t>
      </w:r>
      <w:r w:rsidRPr="0023358A">
        <w:rPr>
          <w:rFonts w:ascii="Tahoma" w:hAnsi="Tahoma" w:cs="Tahoma" w:hint="cs"/>
          <w:b/>
          <w:i/>
          <w:color w:val="auto"/>
          <w:sz w:val="22"/>
          <w:szCs w:val="22"/>
          <w:rtl/>
          <w:lang w:val="en-US"/>
        </w:rPr>
        <w:t>مجموعة</w:t>
      </w:r>
      <w:r w:rsidRPr="0023358A">
        <w:rPr>
          <w:rFonts w:ascii="Tahoma" w:hAnsi="Tahoma" w:cs="Tahoma"/>
          <w:b/>
          <w:i/>
          <w:color w:val="auto"/>
          <w:sz w:val="22"/>
          <w:szCs w:val="22"/>
          <w:rtl/>
          <w:lang w:val="en-US"/>
        </w:rPr>
        <w:t xml:space="preserve"> اللوفر أبوظبي</w:t>
      </w:r>
      <w:r w:rsidRPr="0023358A">
        <w:rPr>
          <w:rFonts w:ascii="Tahoma" w:hAnsi="Tahoma" w:cs="Tahoma" w:hint="cs"/>
          <w:b/>
          <w:i/>
          <w:color w:val="auto"/>
          <w:sz w:val="22"/>
          <w:szCs w:val="22"/>
          <w:rtl/>
          <w:lang w:val="en-US"/>
        </w:rPr>
        <w:t xml:space="preserve"> الفنّية</w:t>
      </w:r>
      <w:r w:rsidRPr="0023358A">
        <w:rPr>
          <w:rFonts w:ascii="Tahoma" w:hAnsi="Tahoma" w:cs="Tahoma"/>
          <w:b/>
          <w:i/>
          <w:color w:val="auto"/>
          <w:sz w:val="22"/>
          <w:szCs w:val="22"/>
          <w:rtl/>
          <w:lang w:val="en-US"/>
        </w:rPr>
        <w:t xml:space="preserve">، </w:t>
      </w:r>
      <w:r w:rsidRPr="0023358A">
        <w:rPr>
          <w:rFonts w:ascii="Tahoma" w:hAnsi="Tahoma" w:cs="Tahoma" w:hint="cs"/>
          <w:b/>
          <w:i/>
          <w:color w:val="auto"/>
          <w:sz w:val="22"/>
          <w:szCs w:val="22"/>
          <w:rtl/>
          <w:lang w:val="en-US"/>
        </w:rPr>
        <w:t>إلى جانب عملين بارزين</w:t>
      </w:r>
      <w:r w:rsidRPr="0023358A">
        <w:rPr>
          <w:rFonts w:ascii="Tahoma" w:hAnsi="Tahoma" w:cs="Tahoma"/>
          <w:b/>
          <w:i/>
          <w:color w:val="auto"/>
          <w:sz w:val="22"/>
          <w:szCs w:val="22"/>
          <w:rtl/>
          <w:lang w:val="en-US"/>
        </w:rPr>
        <w:t xml:space="preserve"> لفنان</w:t>
      </w:r>
      <w:r w:rsidRPr="0023358A">
        <w:rPr>
          <w:rFonts w:ascii="Tahoma" w:hAnsi="Tahoma" w:cs="Tahoma" w:hint="cs"/>
          <w:b/>
          <w:i/>
          <w:color w:val="auto"/>
          <w:sz w:val="22"/>
          <w:szCs w:val="22"/>
          <w:rtl/>
          <w:lang w:val="en-US"/>
        </w:rPr>
        <w:t>َ</w:t>
      </w:r>
      <w:r w:rsidRPr="0023358A">
        <w:rPr>
          <w:rFonts w:ascii="Tahoma" w:hAnsi="Tahoma" w:cs="Tahoma"/>
          <w:b/>
          <w:i/>
          <w:color w:val="auto"/>
          <w:sz w:val="22"/>
          <w:szCs w:val="22"/>
          <w:rtl/>
          <w:lang w:val="en-US"/>
        </w:rPr>
        <w:t>ين معاصر</w:t>
      </w:r>
      <w:r w:rsidRPr="0023358A">
        <w:rPr>
          <w:rFonts w:ascii="Tahoma" w:hAnsi="Tahoma" w:cs="Tahoma" w:hint="cs"/>
          <w:b/>
          <w:i/>
          <w:color w:val="auto"/>
          <w:sz w:val="22"/>
          <w:szCs w:val="22"/>
          <w:rtl/>
          <w:lang w:val="en-US"/>
        </w:rPr>
        <w:t>َ</w:t>
      </w:r>
      <w:r w:rsidRPr="0023358A">
        <w:rPr>
          <w:rFonts w:ascii="Tahoma" w:hAnsi="Tahoma" w:cs="Tahoma"/>
          <w:b/>
          <w:i/>
          <w:color w:val="auto"/>
          <w:sz w:val="22"/>
          <w:szCs w:val="22"/>
          <w:rtl/>
          <w:lang w:val="en-US"/>
        </w:rPr>
        <w:t xml:space="preserve">ين </w:t>
      </w:r>
      <w:r w:rsidRPr="0023358A">
        <w:rPr>
          <w:rFonts w:ascii="Tahoma" w:hAnsi="Tahoma" w:cs="Tahoma" w:hint="cs"/>
          <w:b/>
          <w:i/>
          <w:color w:val="auto"/>
          <w:sz w:val="22"/>
          <w:szCs w:val="22"/>
          <w:rtl/>
          <w:lang w:val="en-US"/>
        </w:rPr>
        <w:t>يعتمدان في وقتنا الحالي ممارسات</w:t>
      </w:r>
      <w:r w:rsidRPr="0023358A">
        <w:rPr>
          <w:rFonts w:ascii="Tahoma" w:hAnsi="Tahoma" w:cs="Tahoma"/>
          <w:b/>
          <w:i/>
          <w:color w:val="auto"/>
          <w:sz w:val="22"/>
          <w:szCs w:val="22"/>
          <w:rtl/>
          <w:lang w:val="en-US"/>
        </w:rPr>
        <w:t xml:space="preserve"> </w:t>
      </w:r>
      <w:r w:rsidRPr="0023358A">
        <w:rPr>
          <w:rFonts w:ascii="Tahoma" w:hAnsi="Tahoma" w:cs="Tahoma" w:hint="cs"/>
          <w:b/>
          <w:i/>
          <w:color w:val="auto"/>
          <w:sz w:val="22"/>
          <w:szCs w:val="22"/>
          <w:rtl/>
          <w:lang w:val="en-US"/>
        </w:rPr>
        <w:t xml:space="preserve">تجسّد الموضوعات التي يطرحها المعرض وتبث الحياة فيها. </w:t>
      </w:r>
    </w:p>
    <w:p w14:paraId="407E5ACC" w14:textId="77777777" w:rsidR="0023358A" w:rsidRPr="0023358A" w:rsidRDefault="0023358A" w:rsidP="0023358A">
      <w:pPr>
        <w:shd w:val="clear" w:color="auto" w:fill="FFFFFF" w:themeFill="background1"/>
        <w:bidi/>
        <w:spacing w:line="240" w:lineRule="auto"/>
        <w:jc w:val="both"/>
        <w:rPr>
          <w:rFonts w:ascii="Tahoma" w:hAnsi="Tahoma" w:cs="Tahoma"/>
          <w:b/>
          <w:i/>
          <w:color w:val="auto"/>
          <w:sz w:val="22"/>
          <w:szCs w:val="22"/>
          <w:rtl/>
          <w:lang w:val="en-US"/>
        </w:rPr>
      </w:pPr>
    </w:p>
    <w:p w14:paraId="4A6E14F5" w14:textId="77777777" w:rsidR="0023358A" w:rsidRPr="0023358A" w:rsidRDefault="0023358A" w:rsidP="0023358A">
      <w:pPr>
        <w:shd w:val="clear" w:color="auto" w:fill="FFFFFF" w:themeFill="background1"/>
        <w:bidi/>
        <w:spacing w:line="240" w:lineRule="auto"/>
        <w:jc w:val="both"/>
        <w:rPr>
          <w:rFonts w:ascii="Tahoma" w:hAnsi="Tahoma" w:cs="Tahoma"/>
          <w:b/>
          <w:i/>
          <w:color w:val="auto"/>
          <w:sz w:val="22"/>
          <w:szCs w:val="22"/>
          <w:rtl/>
          <w:lang w:val="en-US"/>
        </w:rPr>
      </w:pPr>
      <w:r w:rsidRPr="0023358A">
        <w:rPr>
          <w:rFonts w:ascii="Tahoma" w:hAnsi="Tahoma" w:cs="Tahoma" w:hint="cs"/>
          <w:b/>
          <w:i/>
          <w:color w:val="auto"/>
          <w:sz w:val="22"/>
          <w:szCs w:val="22"/>
          <w:rtl/>
          <w:lang w:val="en-US"/>
        </w:rPr>
        <w:t xml:space="preserve">يضم </w:t>
      </w:r>
      <w:r w:rsidRPr="0023358A">
        <w:rPr>
          <w:rFonts w:ascii="Tahoma" w:hAnsi="Tahoma" w:cs="Tahoma"/>
          <w:b/>
          <w:i/>
          <w:color w:val="auto"/>
          <w:sz w:val="22"/>
          <w:szCs w:val="22"/>
          <w:rtl/>
          <w:lang w:val="en-US"/>
        </w:rPr>
        <w:t xml:space="preserve">المعرض أربعة أقسام </w:t>
      </w:r>
      <w:r w:rsidRPr="0023358A">
        <w:rPr>
          <w:rFonts w:ascii="Tahoma" w:hAnsi="Tahoma" w:cs="Tahoma" w:hint="cs"/>
          <w:b/>
          <w:i/>
          <w:color w:val="auto"/>
          <w:sz w:val="22"/>
          <w:szCs w:val="22"/>
          <w:rtl/>
          <w:lang w:val="en-US"/>
        </w:rPr>
        <w:t>تتمحور حول أربعة موضوعات تأخذ الزائر لاكتشاف تاريخ</w:t>
      </w:r>
      <w:r w:rsidRPr="0023358A">
        <w:rPr>
          <w:rFonts w:ascii="Tahoma" w:hAnsi="Tahoma" w:cs="Tahoma"/>
          <w:b/>
          <w:i/>
          <w:color w:val="auto"/>
          <w:sz w:val="22"/>
          <w:szCs w:val="22"/>
          <w:rtl/>
          <w:lang w:val="en-US"/>
        </w:rPr>
        <w:t xml:space="preserve"> </w:t>
      </w:r>
      <w:r w:rsidRPr="0023358A">
        <w:rPr>
          <w:rFonts w:ascii="Tahoma" w:hAnsi="Tahoma" w:cs="Tahoma" w:hint="cs"/>
          <w:b/>
          <w:i/>
          <w:color w:val="auto"/>
          <w:sz w:val="22"/>
          <w:szCs w:val="22"/>
          <w:rtl/>
          <w:lang w:val="en-US"/>
        </w:rPr>
        <w:t>فن ا</w:t>
      </w:r>
      <w:r w:rsidRPr="0023358A">
        <w:rPr>
          <w:rFonts w:ascii="Tahoma" w:hAnsi="Tahoma" w:cs="Tahoma"/>
          <w:b/>
          <w:i/>
          <w:color w:val="auto"/>
          <w:sz w:val="22"/>
          <w:szCs w:val="22"/>
          <w:rtl/>
          <w:lang w:val="en-US"/>
        </w:rPr>
        <w:t xml:space="preserve">لتجريد كلغة بصرية جديدة أنشأها الفنانون في أوائل القرن العشرين. </w:t>
      </w:r>
      <w:r w:rsidRPr="0023358A">
        <w:rPr>
          <w:rFonts w:ascii="Tahoma" w:hAnsi="Tahoma" w:cs="Tahoma" w:hint="cs"/>
          <w:b/>
          <w:i/>
          <w:color w:val="auto"/>
          <w:sz w:val="22"/>
          <w:szCs w:val="22"/>
          <w:rtl/>
          <w:lang w:val="en-US"/>
        </w:rPr>
        <w:t>ف</w:t>
      </w:r>
      <w:r w:rsidRPr="0023358A">
        <w:rPr>
          <w:rFonts w:ascii="Tahoma" w:hAnsi="Tahoma" w:cs="Tahoma"/>
          <w:b/>
          <w:i/>
          <w:color w:val="auto"/>
          <w:sz w:val="22"/>
          <w:szCs w:val="22"/>
          <w:rtl/>
          <w:lang w:val="en-US"/>
        </w:rPr>
        <w:t xml:space="preserve">من خلال تسليط الضوء على التبادل الثقافي الثري </w:t>
      </w:r>
      <w:r w:rsidRPr="0023358A">
        <w:rPr>
          <w:rFonts w:ascii="Tahoma" w:hAnsi="Tahoma" w:cs="Tahoma" w:hint="cs"/>
          <w:b/>
          <w:i/>
          <w:color w:val="auto"/>
          <w:sz w:val="22"/>
          <w:szCs w:val="22"/>
          <w:rtl/>
          <w:lang w:val="en-US"/>
        </w:rPr>
        <w:t>الذي شهده</w:t>
      </w:r>
      <w:r w:rsidRPr="0023358A">
        <w:rPr>
          <w:rFonts w:ascii="Tahoma" w:hAnsi="Tahoma" w:cs="Tahoma"/>
          <w:b/>
          <w:i/>
          <w:color w:val="auto"/>
          <w:sz w:val="22"/>
          <w:szCs w:val="22"/>
          <w:rtl/>
          <w:lang w:val="en-US"/>
        </w:rPr>
        <w:t xml:space="preserve"> القرن العشرين، يكتشف الزوار </w:t>
      </w:r>
      <w:r w:rsidRPr="0023358A">
        <w:rPr>
          <w:rFonts w:ascii="Tahoma" w:hAnsi="Tahoma" w:cs="Tahoma" w:hint="cs"/>
          <w:b/>
          <w:i/>
          <w:color w:val="auto"/>
          <w:sz w:val="22"/>
          <w:szCs w:val="22"/>
          <w:rtl/>
          <w:lang w:val="en-US"/>
        </w:rPr>
        <w:t>كيف استمد فنانو الحركة التجريدية</w:t>
      </w:r>
      <w:r w:rsidRPr="0023358A">
        <w:rPr>
          <w:rFonts w:ascii="Tahoma" w:hAnsi="Tahoma" w:cs="Tahoma"/>
          <w:b/>
          <w:i/>
          <w:color w:val="auto"/>
          <w:sz w:val="22"/>
          <w:szCs w:val="22"/>
          <w:rtl/>
          <w:lang w:val="en-US"/>
        </w:rPr>
        <w:t xml:space="preserve"> </w:t>
      </w:r>
      <w:r w:rsidRPr="0023358A">
        <w:rPr>
          <w:rFonts w:ascii="Tahoma" w:hAnsi="Tahoma" w:cs="Tahoma" w:hint="cs"/>
          <w:b/>
          <w:i/>
          <w:color w:val="auto"/>
          <w:sz w:val="22"/>
          <w:szCs w:val="22"/>
          <w:rtl/>
          <w:lang w:val="en-US"/>
        </w:rPr>
        <w:t xml:space="preserve">الإلهام </w:t>
      </w:r>
      <w:r w:rsidRPr="0023358A">
        <w:rPr>
          <w:rFonts w:ascii="Tahoma" w:hAnsi="Tahoma" w:cs="Tahoma"/>
          <w:b/>
          <w:i/>
          <w:color w:val="auto"/>
          <w:sz w:val="22"/>
          <w:szCs w:val="22"/>
          <w:rtl/>
          <w:lang w:val="en-US"/>
        </w:rPr>
        <w:t>من عدد كبير من العلامات والرموز والفلسفات والتقنيات الفنية من ثقافات ومجتمعات بعيدة عن العواصم الأوروبية والأمريكية.</w:t>
      </w:r>
      <w:r w:rsidRPr="0023358A">
        <w:rPr>
          <w:rFonts w:ascii="Tahoma" w:hAnsi="Tahoma" w:cs="Tahoma" w:hint="cs"/>
          <w:b/>
          <w:i/>
          <w:color w:val="auto"/>
          <w:sz w:val="22"/>
          <w:szCs w:val="22"/>
          <w:rtl/>
          <w:lang w:val="en-US"/>
        </w:rPr>
        <w:t xml:space="preserve"> فقد </w:t>
      </w:r>
      <w:r w:rsidRPr="0023358A">
        <w:rPr>
          <w:rFonts w:ascii="Tahoma" w:hAnsi="Tahoma" w:cs="Tahoma"/>
          <w:b/>
          <w:i/>
          <w:color w:val="auto"/>
          <w:sz w:val="22"/>
          <w:szCs w:val="22"/>
          <w:rtl/>
          <w:lang w:val="en-US"/>
        </w:rPr>
        <w:t>سعى الفنانون، بمن فيهم بول كلي</w:t>
      </w:r>
      <w:r w:rsidRPr="0023358A">
        <w:rPr>
          <w:rFonts w:ascii="Tahoma" w:hAnsi="Tahoma" w:cs="Tahoma" w:hint="cs"/>
          <w:b/>
          <w:i/>
          <w:color w:val="auto"/>
          <w:sz w:val="22"/>
          <w:szCs w:val="22"/>
          <w:rtl/>
          <w:lang w:val="en-US"/>
        </w:rPr>
        <w:t>ه</w:t>
      </w:r>
      <w:r w:rsidRPr="0023358A">
        <w:rPr>
          <w:rFonts w:ascii="Tahoma" w:hAnsi="Tahoma" w:cs="Tahoma"/>
          <w:b/>
          <w:i/>
          <w:color w:val="auto"/>
          <w:sz w:val="22"/>
          <w:szCs w:val="22"/>
          <w:rtl/>
          <w:lang w:val="en-US"/>
        </w:rPr>
        <w:t xml:space="preserve">، وأندريه ماسون، وفاسيلي كاندينسكي، وسي تومبلي، ولي كراسنر، وجاكسون بولوك، إلى </w:t>
      </w:r>
      <w:r w:rsidRPr="0023358A">
        <w:rPr>
          <w:rFonts w:ascii="Tahoma" w:hAnsi="Tahoma" w:cs="Tahoma" w:hint="cs"/>
          <w:b/>
          <w:i/>
          <w:color w:val="auto"/>
          <w:sz w:val="22"/>
          <w:szCs w:val="22"/>
          <w:rtl/>
          <w:lang w:val="en-US"/>
        </w:rPr>
        <w:t xml:space="preserve">ابتكار </w:t>
      </w:r>
      <w:r w:rsidRPr="0023358A">
        <w:rPr>
          <w:rFonts w:ascii="Tahoma" w:hAnsi="Tahoma" w:cs="Tahoma"/>
          <w:b/>
          <w:i/>
          <w:color w:val="auto"/>
          <w:sz w:val="22"/>
          <w:szCs w:val="22"/>
          <w:rtl/>
          <w:lang w:val="en-US"/>
        </w:rPr>
        <w:t>لغة عالمية جديدة تمك</w:t>
      </w:r>
      <w:r w:rsidRPr="0023358A">
        <w:rPr>
          <w:rFonts w:ascii="Tahoma" w:hAnsi="Tahoma" w:cs="Tahoma" w:hint="cs"/>
          <w:b/>
          <w:i/>
          <w:color w:val="auto"/>
          <w:sz w:val="22"/>
          <w:szCs w:val="22"/>
          <w:rtl/>
          <w:lang w:val="en-US"/>
        </w:rPr>
        <w:t>ّ</w:t>
      </w:r>
      <w:r w:rsidRPr="0023358A">
        <w:rPr>
          <w:rFonts w:ascii="Tahoma" w:hAnsi="Tahoma" w:cs="Tahoma"/>
          <w:b/>
          <w:i/>
          <w:color w:val="auto"/>
          <w:sz w:val="22"/>
          <w:szCs w:val="22"/>
          <w:rtl/>
          <w:lang w:val="en-US"/>
        </w:rPr>
        <w:t>نهم من التعبير عن مشاعرهم</w:t>
      </w:r>
      <w:r w:rsidRPr="0023358A">
        <w:rPr>
          <w:rFonts w:ascii="Tahoma" w:hAnsi="Tahoma" w:cs="Tahoma" w:hint="cs"/>
          <w:b/>
          <w:i/>
          <w:color w:val="auto"/>
          <w:sz w:val="22"/>
          <w:szCs w:val="22"/>
          <w:rtl/>
          <w:lang w:val="en-US"/>
        </w:rPr>
        <w:t xml:space="preserve"> في إطار</w:t>
      </w:r>
      <w:r w:rsidRPr="0023358A">
        <w:rPr>
          <w:rFonts w:ascii="Tahoma" w:hAnsi="Tahoma" w:cs="Tahoma"/>
          <w:b/>
          <w:i/>
          <w:color w:val="auto"/>
          <w:sz w:val="22"/>
          <w:szCs w:val="22"/>
          <w:rtl/>
          <w:lang w:val="en-US"/>
        </w:rPr>
        <w:t xml:space="preserve"> مجتمع سريع التغي</w:t>
      </w:r>
      <w:r w:rsidRPr="0023358A">
        <w:rPr>
          <w:rFonts w:ascii="Tahoma" w:hAnsi="Tahoma" w:cs="Tahoma" w:hint="cs"/>
          <w:b/>
          <w:i/>
          <w:color w:val="auto"/>
          <w:sz w:val="22"/>
          <w:szCs w:val="22"/>
          <w:rtl/>
          <w:lang w:val="en-US"/>
        </w:rPr>
        <w:t>ّ</w:t>
      </w:r>
      <w:r w:rsidRPr="0023358A">
        <w:rPr>
          <w:rFonts w:ascii="Tahoma" w:hAnsi="Tahoma" w:cs="Tahoma"/>
          <w:b/>
          <w:i/>
          <w:color w:val="auto"/>
          <w:sz w:val="22"/>
          <w:szCs w:val="22"/>
          <w:rtl/>
          <w:lang w:val="en-US"/>
        </w:rPr>
        <w:t>ر، بعيد</w:t>
      </w:r>
      <w:r w:rsidRPr="0023358A">
        <w:rPr>
          <w:rFonts w:ascii="Tahoma" w:hAnsi="Tahoma" w:cs="Tahoma" w:hint="cs"/>
          <w:b/>
          <w:i/>
          <w:color w:val="auto"/>
          <w:sz w:val="22"/>
          <w:szCs w:val="22"/>
          <w:rtl/>
          <w:lang w:val="en-US"/>
        </w:rPr>
        <w:t>اً</w:t>
      </w:r>
      <w:r w:rsidRPr="0023358A">
        <w:rPr>
          <w:rFonts w:ascii="Tahoma" w:hAnsi="Tahoma" w:cs="Tahoma"/>
          <w:b/>
          <w:i/>
          <w:color w:val="auto"/>
          <w:sz w:val="22"/>
          <w:szCs w:val="22"/>
          <w:rtl/>
          <w:lang w:val="en-US"/>
        </w:rPr>
        <w:t xml:space="preserve"> عن التقاليد </w:t>
      </w:r>
      <w:r w:rsidRPr="0023358A">
        <w:rPr>
          <w:rFonts w:ascii="Tahoma" w:hAnsi="Tahoma" w:cs="Tahoma" w:hint="cs"/>
          <w:b/>
          <w:i/>
          <w:color w:val="auto"/>
          <w:sz w:val="22"/>
          <w:szCs w:val="22"/>
          <w:rtl/>
          <w:lang w:val="en-US"/>
        </w:rPr>
        <w:t xml:space="preserve">الفنّية </w:t>
      </w:r>
      <w:r w:rsidRPr="0023358A">
        <w:rPr>
          <w:rFonts w:ascii="Tahoma" w:hAnsi="Tahoma" w:cs="Tahoma"/>
          <w:b/>
          <w:i/>
          <w:color w:val="auto"/>
          <w:sz w:val="22"/>
          <w:szCs w:val="22"/>
          <w:rtl/>
          <w:lang w:val="en-US"/>
        </w:rPr>
        <w:t xml:space="preserve">التصويرية. </w:t>
      </w:r>
      <w:r w:rsidRPr="0023358A">
        <w:rPr>
          <w:rFonts w:ascii="Tahoma" w:hAnsi="Tahoma" w:cs="Tahoma" w:hint="cs"/>
          <w:b/>
          <w:i/>
          <w:color w:val="auto"/>
          <w:sz w:val="22"/>
          <w:szCs w:val="22"/>
          <w:rtl/>
          <w:lang w:val="en-US"/>
        </w:rPr>
        <w:t xml:space="preserve">إلى جانب ذلك، يسلط المعرض الضوء على تأثير هذه الحركة عينها على أعمال مجموعة من الفنانين في المنطقة، مثل </w:t>
      </w:r>
      <w:r w:rsidRPr="0023358A">
        <w:rPr>
          <w:rFonts w:ascii="Tahoma" w:hAnsi="Tahoma" w:cs="Tahoma"/>
          <w:b/>
          <w:i/>
          <w:color w:val="auto"/>
          <w:sz w:val="22"/>
          <w:szCs w:val="22"/>
          <w:rtl/>
          <w:lang w:val="en-US"/>
        </w:rPr>
        <w:t>ضياء العزاوي وأنور جلال شمز</w:t>
      </w:r>
      <w:r w:rsidRPr="0023358A">
        <w:rPr>
          <w:rFonts w:ascii="Tahoma" w:hAnsi="Tahoma" w:cs="Tahoma" w:hint="cs"/>
          <w:b/>
          <w:i/>
          <w:color w:val="auto"/>
          <w:sz w:val="22"/>
          <w:szCs w:val="22"/>
          <w:rtl/>
          <w:lang w:val="en-US"/>
        </w:rPr>
        <w:t>ه</w:t>
      </w:r>
      <w:r w:rsidRPr="0023358A">
        <w:rPr>
          <w:rFonts w:ascii="Tahoma" w:hAnsi="Tahoma" w:cs="Tahoma"/>
          <w:b/>
          <w:i/>
          <w:color w:val="auto"/>
          <w:sz w:val="22"/>
          <w:szCs w:val="22"/>
          <w:rtl/>
          <w:lang w:val="en-US"/>
        </w:rPr>
        <w:t xml:space="preserve"> </w:t>
      </w:r>
      <w:r w:rsidRPr="0023358A">
        <w:rPr>
          <w:rFonts w:ascii="Tahoma" w:hAnsi="Tahoma" w:cs="Tahoma" w:hint="cs"/>
          <w:b/>
          <w:i/>
          <w:color w:val="auto"/>
          <w:sz w:val="22"/>
          <w:szCs w:val="22"/>
          <w:rtl/>
          <w:lang w:val="en-US"/>
        </w:rPr>
        <w:t>و</w:t>
      </w:r>
      <w:r w:rsidRPr="0023358A">
        <w:rPr>
          <w:rFonts w:ascii="Tahoma" w:hAnsi="Tahoma" w:cs="Tahoma"/>
          <w:b/>
          <w:i/>
          <w:color w:val="auto"/>
          <w:sz w:val="22"/>
          <w:szCs w:val="22"/>
          <w:rtl/>
          <w:lang w:val="en-US"/>
        </w:rPr>
        <w:t>غادة عامر وشيراز</w:t>
      </w:r>
      <w:r w:rsidRPr="0023358A">
        <w:rPr>
          <w:rFonts w:ascii="Tahoma" w:hAnsi="Tahoma" w:cs="Tahoma" w:hint="cs"/>
          <w:b/>
          <w:i/>
          <w:color w:val="auto"/>
          <w:sz w:val="22"/>
          <w:szCs w:val="22"/>
          <w:rtl/>
          <w:lang w:val="en-US"/>
        </w:rPr>
        <w:t>ه</w:t>
      </w:r>
      <w:r w:rsidRPr="0023358A">
        <w:rPr>
          <w:rFonts w:ascii="Tahoma" w:hAnsi="Tahoma" w:cs="Tahoma"/>
          <w:b/>
          <w:i/>
          <w:color w:val="auto"/>
          <w:sz w:val="22"/>
          <w:szCs w:val="22"/>
          <w:rtl/>
          <w:lang w:val="en-US"/>
        </w:rPr>
        <w:t xml:space="preserve"> هوشياري ومنى حاطوم. </w:t>
      </w:r>
      <w:r w:rsidRPr="0023358A">
        <w:rPr>
          <w:rFonts w:ascii="Tahoma" w:hAnsi="Tahoma" w:cs="Tahoma" w:hint="cs"/>
          <w:b/>
          <w:i/>
          <w:color w:val="auto"/>
          <w:sz w:val="22"/>
          <w:szCs w:val="22"/>
          <w:rtl/>
          <w:lang w:val="en-US"/>
        </w:rPr>
        <w:t>كما يضم المعرض أعمالاً فنّية تركيبية</w:t>
      </w:r>
      <w:r w:rsidRPr="0023358A">
        <w:rPr>
          <w:rFonts w:ascii="Tahoma" w:hAnsi="Tahoma" w:cs="Tahoma"/>
          <w:b/>
          <w:i/>
          <w:color w:val="auto"/>
          <w:sz w:val="22"/>
          <w:szCs w:val="22"/>
          <w:rtl/>
          <w:lang w:val="en-US"/>
        </w:rPr>
        <w:t xml:space="preserve"> </w:t>
      </w:r>
      <w:r w:rsidRPr="0023358A">
        <w:rPr>
          <w:rFonts w:ascii="Tahoma" w:hAnsi="Tahoma" w:cs="Tahoma" w:hint="cs"/>
          <w:b/>
          <w:i/>
          <w:color w:val="auto"/>
          <w:sz w:val="22"/>
          <w:szCs w:val="22"/>
          <w:rtl/>
          <w:lang w:val="en-US"/>
        </w:rPr>
        <w:t>ل</w:t>
      </w:r>
      <w:r w:rsidRPr="0023358A">
        <w:rPr>
          <w:rFonts w:ascii="Tahoma" w:hAnsi="Tahoma" w:cs="Tahoma"/>
          <w:b/>
          <w:i/>
          <w:color w:val="auto"/>
          <w:sz w:val="22"/>
          <w:szCs w:val="22"/>
          <w:rtl/>
          <w:lang w:val="en-US"/>
        </w:rPr>
        <w:t>فنان</w:t>
      </w:r>
      <w:r w:rsidRPr="0023358A">
        <w:rPr>
          <w:rFonts w:ascii="Tahoma" w:hAnsi="Tahoma" w:cs="Tahoma" w:hint="cs"/>
          <w:b/>
          <w:i/>
          <w:color w:val="auto"/>
          <w:sz w:val="22"/>
          <w:szCs w:val="22"/>
          <w:rtl/>
          <w:lang w:val="en-US"/>
        </w:rPr>
        <w:t>َ</w:t>
      </w:r>
      <w:r w:rsidRPr="0023358A">
        <w:rPr>
          <w:rFonts w:ascii="Tahoma" w:hAnsi="Tahoma" w:cs="Tahoma"/>
          <w:b/>
          <w:i/>
          <w:color w:val="auto"/>
          <w:sz w:val="22"/>
          <w:szCs w:val="22"/>
          <w:rtl/>
          <w:lang w:val="en-US"/>
        </w:rPr>
        <w:t>ين معاصر</w:t>
      </w:r>
      <w:r w:rsidRPr="0023358A">
        <w:rPr>
          <w:rFonts w:ascii="Tahoma" w:hAnsi="Tahoma" w:cs="Tahoma" w:hint="cs"/>
          <w:b/>
          <w:i/>
          <w:color w:val="auto"/>
          <w:sz w:val="22"/>
          <w:szCs w:val="22"/>
          <w:rtl/>
          <w:lang w:val="en-US"/>
        </w:rPr>
        <w:t>َ</w:t>
      </w:r>
      <w:r w:rsidRPr="0023358A">
        <w:rPr>
          <w:rFonts w:ascii="Tahoma" w:hAnsi="Tahoma" w:cs="Tahoma"/>
          <w:b/>
          <w:i/>
          <w:color w:val="auto"/>
          <w:sz w:val="22"/>
          <w:szCs w:val="22"/>
          <w:rtl/>
          <w:lang w:val="en-US"/>
        </w:rPr>
        <w:t xml:space="preserve">ين </w:t>
      </w:r>
      <w:r w:rsidRPr="0023358A">
        <w:rPr>
          <w:rFonts w:ascii="Tahoma" w:hAnsi="Tahoma" w:cs="Tahoma" w:hint="cs"/>
          <w:b/>
          <w:i/>
          <w:color w:val="auto"/>
          <w:sz w:val="22"/>
          <w:szCs w:val="22"/>
          <w:rtl/>
          <w:lang w:val="en-US"/>
        </w:rPr>
        <w:t xml:space="preserve">هما </w:t>
      </w:r>
      <w:r w:rsidRPr="0023358A">
        <w:rPr>
          <w:rFonts w:ascii="Tahoma" w:hAnsi="Tahoma" w:cs="Tahoma"/>
          <w:b/>
          <w:i/>
          <w:color w:val="auto"/>
          <w:sz w:val="22"/>
          <w:szCs w:val="22"/>
          <w:rtl/>
          <w:lang w:val="en-US"/>
        </w:rPr>
        <w:t xml:space="preserve">إل سيد والفنان سانكي كينغ </w:t>
      </w:r>
      <w:r w:rsidRPr="0023358A">
        <w:rPr>
          <w:rFonts w:ascii="Tahoma" w:hAnsi="Tahoma" w:cs="Tahoma" w:hint="cs"/>
          <w:b/>
          <w:i/>
          <w:color w:val="auto"/>
          <w:sz w:val="22"/>
          <w:szCs w:val="22"/>
          <w:rtl/>
          <w:lang w:val="en-US"/>
        </w:rPr>
        <w:t>يبينان من خلالها</w:t>
      </w:r>
      <w:r w:rsidRPr="0023358A">
        <w:rPr>
          <w:rFonts w:ascii="Tahoma" w:hAnsi="Tahoma" w:cs="Tahoma"/>
          <w:b/>
          <w:i/>
          <w:color w:val="auto"/>
          <w:sz w:val="22"/>
          <w:szCs w:val="22"/>
          <w:rtl/>
          <w:lang w:val="en-US"/>
        </w:rPr>
        <w:t xml:space="preserve"> </w:t>
      </w:r>
      <w:r w:rsidRPr="0023358A">
        <w:rPr>
          <w:rFonts w:ascii="Tahoma" w:hAnsi="Tahoma" w:cs="Tahoma" w:hint="cs"/>
          <w:b/>
          <w:i/>
          <w:color w:val="auto"/>
          <w:sz w:val="22"/>
          <w:szCs w:val="22"/>
          <w:rtl/>
          <w:lang w:val="en-US"/>
        </w:rPr>
        <w:t>أن</w:t>
      </w:r>
      <w:r w:rsidRPr="0023358A">
        <w:rPr>
          <w:rFonts w:ascii="Tahoma" w:hAnsi="Tahoma" w:cs="Tahoma"/>
          <w:b/>
          <w:i/>
          <w:color w:val="auto"/>
          <w:sz w:val="22"/>
          <w:szCs w:val="22"/>
          <w:rtl/>
          <w:lang w:val="en-US"/>
        </w:rPr>
        <w:t xml:space="preserve"> الفنان</w:t>
      </w:r>
      <w:r w:rsidRPr="0023358A">
        <w:rPr>
          <w:rFonts w:ascii="Tahoma" w:hAnsi="Tahoma" w:cs="Tahoma" w:hint="cs"/>
          <w:b/>
          <w:i/>
          <w:color w:val="auto"/>
          <w:sz w:val="22"/>
          <w:szCs w:val="22"/>
          <w:rtl/>
          <w:lang w:val="en-US"/>
        </w:rPr>
        <w:t>ي</w:t>
      </w:r>
      <w:r w:rsidRPr="0023358A">
        <w:rPr>
          <w:rFonts w:ascii="Tahoma" w:hAnsi="Tahoma" w:cs="Tahoma"/>
          <w:b/>
          <w:i/>
          <w:color w:val="auto"/>
          <w:sz w:val="22"/>
          <w:szCs w:val="22"/>
          <w:rtl/>
          <w:lang w:val="en-US"/>
        </w:rPr>
        <w:t xml:space="preserve">ن اليوم </w:t>
      </w:r>
      <w:r w:rsidRPr="0023358A">
        <w:rPr>
          <w:rFonts w:ascii="Tahoma" w:hAnsi="Tahoma" w:cs="Tahoma" w:hint="cs"/>
          <w:b/>
          <w:i/>
          <w:color w:val="auto"/>
          <w:sz w:val="22"/>
          <w:szCs w:val="22"/>
          <w:rtl/>
          <w:lang w:val="en-US"/>
        </w:rPr>
        <w:t>ما زالوا في بحث</w:t>
      </w:r>
      <w:r w:rsidRPr="0023358A">
        <w:rPr>
          <w:rFonts w:ascii="Tahoma" w:hAnsi="Tahoma" w:cs="Tahoma"/>
          <w:b/>
          <w:i/>
          <w:color w:val="auto"/>
          <w:sz w:val="22"/>
          <w:szCs w:val="22"/>
          <w:rtl/>
          <w:lang w:val="en-US"/>
        </w:rPr>
        <w:t xml:space="preserve"> عن أشكال بصرية جديدة </w:t>
      </w:r>
      <w:r w:rsidRPr="0023358A">
        <w:rPr>
          <w:rFonts w:ascii="Tahoma" w:hAnsi="Tahoma" w:cs="Tahoma" w:hint="cs"/>
          <w:b/>
          <w:i/>
          <w:color w:val="auto"/>
          <w:sz w:val="22"/>
          <w:szCs w:val="22"/>
          <w:rtl/>
          <w:lang w:val="en-US"/>
        </w:rPr>
        <w:t xml:space="preserve">لدمجها في فنهم </w:t>
      </w:r>
      <w:r w:rsidRPr="0023358A">
        <w:rPr>
          <w:rFonts w:ascii="Tahoma" w:hAnsi="Tahoma" w:cs="Tahoma"/>
          <w:b/>
          <w:i/>
          <w:color w:val="auto"/>
          <w:sz w:val="22"/>
          <w:szCs w:val="22"/>
          <w:rtl/>
          <w:lang w:val="en-US"/>
        </w:rPr>
        <w:t>استجابة للتغيرات المجتمعية الحالية.</w:t>
      </w:r>
    </w:p>
    <w:p w14:paraId="7C26D477" w14:textId="77777777" w:rsidR="0023358A" w:rsidRPr="0023358A" w:rsidRDefault="0023358A" w:rsidP="0023358A">
      <w:pPr>
        <w:shd w:val="clear" w:color="auto" w:fill="FFFFFF" w:themeFill="background1"/>
        <w:autoSpaceDE w:val="0"/>
        <w:autoSpaceDN w:val="0"/>
        <w:bidi/>
        <w:adjustRightInd w:val="0"/>
        <w:spacing w:line="240" w:lineRule="auto"/>
        <w:jc w:val="both"/>
        <w:rPr>
          <w:rFonts w:ascii="Tahoma" w:hAnsi="Tahoma" w:cs="Tahoma"/>
          <w:b/>
          <w:i/>
          <w:color w:val="auto"/>
          <w:sz w:val="22"/>
          <w:szCs w:val="22"/>
          <w:rtl/>
        </w:rPr>
      </w:pPr>
    </w:p>
    <w:p w14:paraId="78B1D4C9" w14:textId="77777777" w:rsidR="0023358A" w:rsidRPr="0023358A" w:rsidRDefault="0023358A" w:rsidP="0023358A">
      <w:pPr>
        <w:shd w:val="clear" w:color="auto" w:fill="FFFFFF" w:themeFill="background1"/>
        <w:bidi/>
        <w:jc w:val="both"/>
        <w:rPr>
          <w:rFonts w:ascii="Tahoma" w:eastAsia="Calibri" w:hAnsi="Tahoma" w:cs="Tahoma"/>
          <w:color w:val="auto"/>
        </w:rPr>
      </w:pPr>
      <w:r w:rsidRPr="0023358A">
        <w:rPr>
          <w:rFonts w:ascii="Tahoma" w:hAnsi="Tahoma" w:cs="Tahoma" w:hint="cs"/>
          <w:b/>
          <w:i/>
          <w:color w:val="auto"/>
          <w:sz w:val="22"/>
          <w:szCs w:val="22"/>
          <w:rtl/>
        </w:rPr>
        <w:t xml:space="preserve">يُذكر أن هذا المعرض من تنظيم متحف اللوفر أبوظبي بالتعاون مع مركز بومبيدو ووكالة متاحف فرنسا ومن تنسيق </w:t>
      </w:r>
      <w:r w:rsidRPr="0023358A">
        <w:rPr>
          <w:rFonts w:ascii="Tahoma" w:eastAsia="Calibri" w:hAnsi="Tahoma" w:cs="Tahoma"/>
          <w:color w:val="auto"/>
          <w:rtl/>
        </w:rPr>
        <w:t>ديدييه أوتينج</w:t>
      </w:r>
      <w:r w:rsidRPr="0023358A">
        <w:rPr>
          <w:rFonts w:ascii="Tahoma" w:eastAsia="Calibri" w:hAnsi="Tahoma" w:cs="Tahoma" w:hint="cs"/>
          <w:color w:val="auto"/>
          <w:rtl/>
        </w:rPr>
        <w:t xml:space="preserve">يه، مدير مساعد في المتحف الوطني للفن المعاصر والمسؤول عن البرامج الثقافية، بمساعدة ماري ساري، أمينة متحف مساعدة لمجموعة الفن المعاصر في </w:t>
      </w:r>
      <w:r w:rsidRPr="0023358A">
        <w:rPr>
          <w:rFonts w:ascii="Tahoma" w:eastAsia="Calibri" w:hAnsi="Tahoma" w:cs="Tahoma"/>
          <w:color w:val="auto"/>
          <w:rtl/>
        </w:rPr>
        <w:t>المتحف الوطني للفن المعاص</w:t>
      </w:r>
      <w:r w:rsidRPr="0023358A">
        <w:rPr>
          <w:rFonts w:ascii="Tahoma" w:eastAsia="Calibri" w:hAnsi="Tahoma" w:cs="Tahoma" w:hint="cs"/>
          <w:color w:val="auto"/>
          <w:rtl/>
        </w:rPr>
        <w:t>ر</w:t>
      </w:r>
      <w:r w:rsidRPr="0023358A">
        <w:rPr>
          <w:rFonts w:ascii="Tahoma" w:eastAsia="Calibri" w:hAnsi="Tahoma" w:cs="Tahoma"/>
          <w:color w:val="auto"/>
          <w:rtl/>
          <w:lang w:val="en-US"/>
        </w:rPr>
        <w:t>-</w:t>
      </w:r>
      <w:r w:rsidRPr="0023358A">
        <w:rPr>
          <w:rFonts w:ascii="Tahoma" w:eastAsia="Calibri" w:hAnsi="Tahoma" w:cs="Tahoma" w:hint="eastAsia"/>
          <w:color w:val="auto"/>
          <w:rtl/>
          <w:lang w:val="en-US"/>
        </w:rPr>
        <w:t>مركز</w:t>
      </w:r>
      <w:r w:rsidRPr="0023358A">
        <w:rPr>
          <w:rFonts w:ascii="Tahoma" w:eastAsia="Calibri" w:hAnsi="Tahoma" w:cs="Tahoma"/>
          <w:color w:val="auto"/>
          <w:rtl/>
          <w:lang w:val="en-US"/>
        </w:rPr>
        <w:t xml:space="preserve"> </w:t>
      </w:r>
      <w:r w:rsidRPr="0023358A">
        <w:rPr>
          <w:rFonts w:ascii="Tahoma" w:eastAsia="Calibri" w:hAnsi="Tahoma" w:cs="Tahoma" w:hint="eastAsia"/>
          <w:color w:val="auto"/>
          <w:rtl/>
          <w:lang w:val="en-US"/>
        </w:rPr>
        <w:t>الإبداع</w:t>
      </w:r>
      <w:r w:rsidRPr="0023358A">
        <w:rPr>
          <w:rFonts w:ascii="Tahoma" w:eastAsia="Calibri" w:hAnsi="Tahoma" w:cs="Tahoma"/>
          <w:color w:val="auto"/>
          <w:rtl/>
          <w:lang w:val="en-US"/>
        </w:rPr>
        <w:t xml:space="preserve"> </w:t>
      </w:r>
      <w:r w:rsidRPr="0023358A">
        <w:rPr>
          <w:rFonts w:ascii="Tahoma" w:eastAsia="Calibri" w:hAnsi="Tahoma" w:cs="Tahoma" w:hint="eastAsia"/>
          <w:color w:val="auto"/>
          <w:rtl/>
          <w:lang w:val="en-US"/>
        </w:rPr>
        <w:t>الصناعي</w:t>
      </w:r>
      <w:r w:rsidRPr="0023358A">
        <w:rPr>
          <w:rFonts w:ascii="Tahoma" w:eastAsia="Calibri" w:hAnsi="Tahoma" w:cs="Tahoma" w:hint="cs"/>
          <w:color w:val="auto"/>
          <w:rtl/>
        </w:rPr>
        <w:t xml:space="preserve">. </w:t>
      </w:r>
    </w:p>
    <w:p w14:paraId="593D1117" w14:textId="77777777" w:rsidR="0023358A" w:rsidRPr="0023358A" w:rsidRDefault="0023358A" w:rsidP="0023358A">
      <w:pPr>
        <w:shd w:val="clear" w:color="auto" w:fill="FFFFFF" w:themeFill="background1"/>
        <w:bidi/>
        <w:rPr>
          <w:rFonts w:ascii="Tahoma" w:hAnsi="Tahoma" w:cs="Tahoma"/>
          <w:color w:val="auto"/>
          <w:sz w:val="22"/>
          <w:szCs w:val="22"/>
          <w:rtl/>
        </w:rPr>
      </w:pPr>
    </w:p>
    <w:p w14:paraId="16C572C1" w14:textId="77777777" w:rsidR="0023358A" w:rsidRPr="0023358A" w:rsidRDefault="0023358A" w:rsidP="0023358A">
      <w:pPr>
        <w:shd w:val="clear" w:color="auto" w:fill="FFFFFF" w:themeFill="background1"/>
        <w:bidi/>
        <w:jc w:val="both"/>
        <w:rPr>
          <w:rFonts w:ascii="Tahoma" w:hAnsi="Tahoma" w:cs="Tahoma"/>
          <w:color w:val="auto"/>
          <w:sz w:val="22"/>
          <w:szCs w:val="22"/>
          <w:lang w:val="en-US"/>
        </w:rPr>
      </w:pPr>
      <w:r w:rsidRPr="0023358A">
        <w:rPr>
          <w:rFonts w:ascii="Tahoma" w:hAnsi="Tahoma" w:cs="Tahoma" w:hint="cs"/>
          <w:color w:val="auto"/>
          <w:sz w:val="22"/>
          <w:szCs w:val="22"/>
          <w:rtl/>
          <w:lang w:val="en-US"/>
        </w:rPr>
        <w:t>أما</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الأعمال</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الم</w:t>
      </w:r>
      <w:r w:rsidRPr="0023358A">
        <w:rPr>
          <w:rFonts w:ascii="Tahoma" w:hAnsi="Tahoma" w:cs="Tahoma" w:hint="cs"/>
          <w:color w:val="auto"/>
          <w:sz w:val="22"/>
          <w:szCs w:val="22"/>
          <w:rtl/>
          <w:lang w:val="en-US"/>
        </w:rPr>
        <w:t>ُ</w:t>
      </w:r>
      <w:r w:rsidRPr="0023358A">
        <w:rPr>
          <w:rFonts w:ascii="Tahoma" w:hAnsi="Tahoma" w:cs="Tahoma" w:hint="eastAsia"/>
          <w:color w:val="auto"/>
          <w:sz w:val="22"/>
          <w:szCs w:val="22"/>
          <w:rtl/>
          <w:lang w:val="en-US"/>
        </w:rPr>
        <w:t>عارة</w:t>
      </w:r>
      <w:r w:rsidRPr="0023358A">
        <w:rPr>
          <w:rFonts w:ascii="Tahoma" w:hAnsi="Tahoma" w:cs="Tahoma"/>
          <w:color w:val="auto"/>
          <w:sz w:val="22"/>
          <w:szCs w:val="22"/>
          <w:rtl/>
          <w:lang w:val="en-US"/>
        </w:rPr>
        <w:t xml:space="preserve"> </w:t>
      </w:r>
      <w:r w:rsidRPr="0023358A">
        <w:rPr>
          <w:rFonts w:ascii="Tahoma" w:hAnsi="Tahoma" w:cs="Tahoma" w:hint="cs"/>
          <w:color w:val="auto"/>
          <w:sz w:val="22"/>
          <w:szCs w:val="22"/>
          <w:rtl/>
          <w:lang w:val="en-US"/>
        </w:rPr>
        <w:t xml:space="preserve">فهي من مجموعة </w:t>
      </w:r>
      <w:r w:rsidRPr="0023358A">
        <w:rPr>
          <w:rFonts w:ascii="Tahoma" w:hAnsi="Tahoma" w:cs="Tahoma" w:hint="eastAsia"/>
          <w:color w:val="auto"/>
          <w:sz w:val="22"/>
          <w:szCs w:val="22"/>
          <w:rtl/>
          <w:lang w:val="en-US"/>
        </w:rPr>
        <w:t>مركز</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بومبيدو</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في</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باريس،</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ومتحف</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اللوفر</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في</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باريس،</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والمركز</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الوطني</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للفنون</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ال</w:t>
      </w:r>
      <w:r w:rsidRPr="0023358A">
        <w:rPr>
          <w:rFonts w:ascii="Tahoma" w:hAnsi="Tahoma" w:cs="Tahoma" w:hint="cs"/>
          <w:color w:val="auto"/>
          <w:sz w:val="22"/>
          <w:szCs w:val="22"/>
          <w:rtl/>
          <w:lang w:val="en-US"/>
        </w:rPr>
        <w:t>تشكيلية في</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باريس،</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و</w:t>
      </w:r>
      <w:r w:rsidRPr="0023358A">
        <w:rPr>
          <w:rFonts w:ascii="Tahoma" w:hAnsi="Tahoma" w:cs="Tahoma" w:hint="cs"/>
          <w:color w:val="auto"/>
          <w:sz w:val="22"/>
          <w:szCs w:val="22"/>
          <w:rtl/>
          <w:lang w:val="en-US"/>
        </w:rPr>
        <w:t xml:space="preserve">مؤسسة </w:t>
      </w:r>
      <w:r w:rsidRPr="0023358A">
        <w:rPr>
          <w:rFonts w:ascii="Tahoma" w:hAnsi="Tahoma" w:cs="Tahoma" w:hint="eastAsia"/>
          <w:color w:val="auto"/>
          <w:sz w:val="22"/>
          <w:szCs w:val="22"/>
          <w:rtl/>
          <w:lang w:val="en-US"/>
        </w:rPr>
        <w:t>جان</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ماتيس</w:t>
      </w:r>
      <w:r w:rsidRPr="0023358A">
        <w:rPr>
          <w:rFonts w:ascii="Tahoma" w:hAnsi="Tahoma" w:cs="Tahoma"/>
          <w:color w:val="auto"/>
          <w:sz w:val="22"/>
          <w:szCs w:val="22"/>
          <w:rtl/>
          <w:lang w:val="en-US"/>
        </w:rPr>
        <w:t xml:space="preserve"> </w:t>
      </w:r>
      <w:r w:rsidRPr="0023358A">
        <w:rPr>
          <w:rFonts w:ascii="Tahoma" w:hAnsi="Tahoma" w:cs="Tahoma" w:hint="cs"/>
          <w:color w:val="auto"/>
          <w:sz w:val="22"/>
          <w:szCs w:val="22"/>
          <w:rtl/>
          <w:lang w:val="en-US"/>
        </w:rPr>
        <w:t xml:space="preserve">في </w:t>
      </w:r>
      <w:r w:rsidRPr="0023358A">
        <w:rPr>
          <w:rFonts w:ascii="Tahoma" w:hAnsi="Tahoma" w:cs="Tahoma" w:hint="eastAsia"/>
          <w:color w:val="auto"/>
          <w:sz w:val="22"/>
          <w:szCs w:val="22"/>
          <w:rtl/>
          <w:lang w:val="en-US"/>
        </w:rPr>
        <w:t>باريس،</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وغاليري</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جاك</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بيلي</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في</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باريس،</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وغاليري</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جين</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بوشر</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جايجر</w:t>
      </w:r>
      <w:r w:rsidRPr="0023358A">
        <w:rPr>
          <w:rFonts w:ascii="Tahoma" w:hAnsi="Tahoma" w:cs="Tahoma"/>
          <w:color w:val="auto"/>
          <w:sz w:val="22"/>
          <w:szCs w:val="22"/>
          <w:rtl/>
          <w:lang w:val="en-US"/>
        </w:rPr>
        <w:t xml:space="preserve"> </w:t>
      </w:r>
      <w:r w:rsidRPr="0023358A">
        <w:rPr>
          <w:rFonts w:ascii="Tahoma" w:hAnsi="Tahoma" w:cs="Tahoma" w:hint="cs"/>
          <w:color w:val="auto"/>
          <w:sz w:val="22"/>
          <w:szCs w:val="22"/>
          <w:rtl/>
          <w:lang w:val="en-US"/>
        </w:rPr>
        <w:t xml:space="preserve">في </w:t>
      </w:r>
      <w:r w:rsidRPr="0023358A">
        <w:rPr>
          <w:rFonts w:ascii="Tahoma" w:hAnsi="Tahoma" w:cs="Tahoma" w:hint="eastAsia"/>
          <w:color w:val="auto"/>
          <w:sz w:val="22"/>
          <w:szCs w:val="22"/>
          <w:rtl/>
          <w:lang w:val="en-US"/>
        </w:rPr>
        <w:t>باريس،</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ومتحف</w:t>
      </w:r>
      <w:r w:rsidRPr="0023358A">
        <w:rPr>
          <w:rFonts w:ascii="Tahoma" w:hAnsi="Tahoma" w:cs="Tahoma"/>
          <w:color w:val="auto"/>
          <w:sz w:val="22"/>
          <w:szCs w:val="22"/>
          <w:rtl/>
          <w:lang w:val="en-US"/>
        </w:rPr>
        <w:t xml:space="preserve"> </w:t>
      </w:r>
      <w:r w:rsidRPr="0023358A">
        <w:rPr>
          <w:rFonts w:ascii="Tahoma" w:hAnsi="Tahoma" w:cs="Tahoma" w:hint="cs"/>
          <w:color w:val="auto"/>
          <w:sz w:val="22"/>
          <w:szCs w:val="22"/>
          <w:rtl/>
          <w:lang w:val="en-US"/>
        </w:rPr>
        <w:t xml:space="preserve">بلدية </w:t>
      </w:r>
      <w:r w:rsidRPr="0023358A">
        <w:rPr>
          <w:rFonts w:ascii="Tahoma" w:hAnsi="Tahoma" w:cs="Tahoma" w:hint="eastAsia"/>
          <w:color w:val="auto"/>
          <w:sz w:val="22"/>
          <w:szCs w:val="22"/>
          <w:rtl/>
          <w:lang w:val="en-US"/>
        </w:rPr>
        <w:t>سان</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جيرمان</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لافال،</w:t>
      </w:r>
      <w:r w:rsidRPr="0023358A">
        <w:rPr>
          <w:rFonts w:ascii="Tahoma" w:hAnsi="Tahoma" w:cs="Tahoma"/>
          <w:color w:val="auto"/>
          <w:sz w:val="22"/>
          <w:szCs w:val="22"/>
          <w:rtl/>
          <w:lang w:val="en-US"/>
        </w:rPr>
        <w:t xml:space="preserve"> </w:t>
      </w:r>
      <w:r w:rsidRPr="0023358A">
        <w:rPr>
          <w:rFonts w:ascii="Tahoma" w:hAnsi="Tahoma" w:cs="Tahoma" w:hint="cs"/>
          <w:color w:val="auto"/>
          <w:sz w:val="22"/>
          <w:szCs w:val="22"/>
          <w:rtl/>
          <w:lang w:val="en-US"/>
        </w:rPr>
        <w:t>و</w:t>
      </w:r>
      <w:r w:rsidRPr="0023358A">
        <w:rPr>
          <w:rFonts w:ascii="Tahoma" w:hAnsi="Tahoma" w:cs="Tahoma" w:hint="eastAsia"/>
          <w:color w:val="auto"/>
          <w:sz w:val="22"/>
          <w:szCs w:val="22"/>
          <w:rtl/>
          <w:lang w:val="en-US"/>
        </w:rPr>
        <w:t>متحف</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غرونوبل</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للفنون</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الجميلة،</w:t>
      </w:r>
      <w:r w:rsidRPr="0023358A">
        <w:rPr>
          <w:rFonts w:ascii="Tahoma" w:hAnsi="Tahoma" w:cs="Tahoma"/>
          <w:color w:val="auto"/>
          <w:sz w:val="22"/>
          <w:szCs w:val="22"/>
          <w:rtl/>
          <w:lang w:val="en-US"/>
        </w:rPr>
        <w:t xml:space="preserve"> </w:t>
      </w:r>
      <w:r w:rsidRPr="0023358A">
        <w:rPr>
          <w:rFonts w:ascii="Tahoma" w:hAnsi="Tahoma" w:cs="Tahoma" w:hint="cs"/>
          <w:color w:val="auto"/>
          <w:sz w:val="22"/>
          <w:szCs w:val="22"/>
          <w:rtl/>
          <w:lang w:val="en-US"/>
        </w:rPr>
        <w:t>و</w:t>
      </w:r>
      <w:r w:rsidRPr="0023358A">
        <w:rPr>
          <w:rFonts w:ascii="Tahoma" w:hAnsi="Tahoma" w:cs="Tahoma" w:hint="eastAsia"/>
          <w:color w:val="auto"/>
          <w:sz w:val="22"/>
          <w:szCs w:val="22"/>
          <w:rtl/>
          <w:lang w:val="en-US"/>
        </w:rPr>
        <w:t>مؤسسة</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بولوك</w:t>
      </w:r>
      <w:r w:rsidRPr="0023358A">
        <w:rPr>
          <w:rFonts w:ascii="Tahoma" w:hAnsi="Tahoma" w:cs="Tahoma"/>
          <w:color w:val="auto"/>
          <w:sz w:val="22"/>
          <w:szCs w:val="22"/>
          <w:rtl/>
          <w:lang w:val="en-US"/>
        </w:rPr>
        <w:t>-</w:t>
      </w:r>
      <w:r w:rsidRPr="0023358A">
        <w:rPr>
          <w:rFonts w:ascii="Tahoma" w:hAnsi="Tahoma" w:cs="Tahoma" w:hint="eastAsia"/>
          <w:color w:val="auto"/>
          <w:sz w:val="22"/>
          <w:szCs w:val="22"/>
          <w:rtl/>
          <w:lang w:val="en-US"/>
        </w:rPr>
        <w:t>كراسنر</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في</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نيويورك،</w:t>
      </w:r>
      <w:r w:rsidRPr="0023358A">
        <w:rPr>
          <w:rFonts w:ascii="Tahoma" w:hAnsi="Tahoma" w:cs="Tahoma"/>
          <w:color w:val="auto"/>
          <w:sz w:val="22"/>
          <w:szCs w:val="22"/>
          <w:rtl/>
          <w:lang w:val="en-US"/>
        </w:rPr>
        <w:t xml:space="preserve"> </w:t>
      </w:r>
      <w:r w:rsidRPr="0023358A">
        <w:rPr>
          <w:rFonts w:ascii="Tahoma" w:hAnsi="Tahoma" w:cs="Tahoma" w:hint="cs"/>
          <w:color w:val="auto"/>
          <w:sz w:val="22"/>
          <w:szCs w:val="22"/>
          <w:rtl/>
          <w:lang w:val="en-US"/>
        </w:rPr>
        <w:t>و</w:t>
      </w:r>
      <w:r w:rsidRPr="0023358A">
        <w:rPr>
          <w:rFonts w:ascii="Tahoma" w:hAnsi="Tahoma" w:cs="Tahoma" w:hint="eastAsia"/>
          <w:color w:val="auto"/>
          <w:sz w:val="22"/>
          <w:szCs w:val="22"/>
          <w:rtl/>
          <w:lang w:val="en-US"/>
        </w:rPr>
        <w:t>مؤسسة</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أدولف</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وإستير</w:t>
      </w:r>
      <w:r w:rsidRPr="0023358A">
        <w:rPr>
          <w:rFonts w:ascii="Tahoma" w:hAnsi="Tahoma" w:cs="Tahoma"/>
          <w:color w:val="auto"/>
          <w:sz w:val="22"/>
          <w:szCs w:val="22"/>
          <w:rtl/>
          <w:lang w:val="en-US"/>
        </w:rPr>
        <w:t xml:space="preserve"> </w:t>
      </w:r>
      <w:r w:rsidRPr="0023358A">
        <w:rPr>
          <w:rFonts w:ascii="Tahoma" w:hAnsi="Tahoma" w:cs="Tahoma" w:hint="cs"/>
          <w:color w:val="auto"/>
          <w:sz w:val="22"/>
          <w:szCs w:val="22"/>
          <w:rtl/>
          <w:lang w:val="en-US"/>
        </w:rPr>
        <w:t>غ</w:t>
      </w:r>
      <w:r w:rsidRPr="0023358A">
        <w:rPr>
          <w:rFonts w:ascii="Tahoma" w:hAnsi="Tahoma" w:cs="Tahoma" w:hint="eastAsia"/>
          <w:color w:val="auto"/>
          <w:sz w:val="22"/>
          <w:szCs w:val="22"/>
          <w:rtl/>
          <w:lang w:val="en-US"/>
        </w:rPr>
        <w:t>وتليب</w:t>
      </w:r>
      <w:r w:rsidRPr="0023358A">
        <w:rPr>
          <w:rFonts w:ascii="Tahoma" w:hAnsi="Tahoma" w:cs="Tahoma"/>
          <w:color w:val="auto"/>
          <w:sz w:val="22"/>
          <w:szCs w:val="22"/>
          <w:rtl/>
          <w:lang w:val="en-US"/>
        </w:rPr>
        <w:t xml:space="preserve"> </w:t>
      </w:r>
      <w:r w:rsidRPr="0023358A">
        <w:rPr>
          <w:rFonts w:ascii="Tahoma" w:hAnsi="Tahoma" w:cs="Tahoma" w:hint="cs"/>
          <w:color w:val="auto"/>
          <w:sz w:val="22"/>
          <w:szCs w:val="22"/>
          <w:rtl/>
          <w:lang w:val="en-US"/>
        </w:rPr>
        <w:t xml:space="preserve">في </w:t>
      </w:r>
      <w:r w:rsidRPr="0023358A">
        <w:rPr>
          <w:rFonts w:ascii="Tahoma" w:hAnsi="Tahoma" w:cs="Tahoma" w:hint="eastAsia"/>
          <w:color w:val="auto"/>
          <w:sz w:val="22"/>
          <w:szCs w:val="22"/>
          <w:rtl/>
          <w:lang w:val="en-US"/>
        </w:rPr>
        <w:t>نيويورك،</w:t>
      </w:r>
      <w:r w:rsidRPr="0023358A">
        <w:rPr>
          <w:rFonts w:ascii="Tahoma" w:hAnsi="Tahoma" w:cs="Tahoma"/>
          <w:color w:val="auto"/>
          <w:sz w:val="22"/>
          <w:szCs w:val="22"/>
          <w:rtl/>
          <w:lang w:val="en-US"/>
        </w:rPr>
        <w:t xml:space="preserve"> </w:t>
      </w:r>
      <w:r w:rsidRPr="0023358A">
        <w:rPr>
          <w:rFonts w:ascii="Tahoma" w:hAnsi="Tahoma" w:cs="Tahoma" w:hint="cs"/>
          <w:color w:val="auto"/>
          <w:sz w:val="22"/>
          <w:szCs w:val="22"/>
          <w:rtl/>
          <w:lang w:val="en-US"/>
        </w:rPr>
        <w:t>و</w:t>
      </w:r>
      <w:r w:rsidRPr="0023358A">
        <w:rPr>
          <w:rFonts w:ascii="Tahoma" w:hAnsi="Tahoma" w:cs="Tahoma" w:hint="eastAsia"/>
          <w:color w:val="auto"/>
          <w:sz w:val="22"/>
          <w:szCs w:val="22"/>
          <w:rtl/>
          <w:lang w:val="en-US"/>
        </w:rPr>
        <w:t>غاليري</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مايكل</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فيرنر،</w:t>
      </w:r>
      <w:r w:rsidRPr="0023358A">
        <w:rPr>
          <w:rFonts w:ascii="Tahoma" w:hAnsi="Tahoma" w:cs="Tahoma"/>
          <w:color w:val="auto"/>
          <w:sz w:val="22"/>
          <w:szCs w:val="22"/>
          <w:rtl/>
          <w:lang w:val="en-US"/>
        </w:rPr>
        <w:t xml:space="preserve"> </w:t>
      </w:r>
      <w:r w:rsidRPr="0023358A">
        <w:rPr>
          <w:rFonts w:ascii="Tahoma" w:hAnsi="Tahoma" w:cs="Tahoma" w:hint="cs"/>
          <w:color w:val="auto"/>
          <w:sz w:val="22"/>
          <w:szCs w:val="22"/>
          <w:rtl/>
          <w:lang w:val="en-US"/>
        </w:rPr>
        <w:t>و</w:t>
      </w:r>
      <w:r w:rsidRPr="0023358A">
        <w:rPr>
          <w:rFonts w:ascii="Tahoma" w:hAnsi="Tahoma" w:cs="Tahoma" w:hint="eastAsia"/>
          <w:color w:val="auto"/>
          <w:sz w:val="22"/>
          <w:szCs w:val="22"/>
          <w:rtl/>
          <w:lang w:val="en-US"/>
        </w:rPr>
        <w:t>ماركيش</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فيلمرسدورف</w:t>
      </w:r>
      <w:r w:rsidRPr="0023358A">
        <w:rPr>
          <w:rFonts w:ascii="Tahoma" w:hAnsi="Tahoma" w:cs="Tahoma" w:hint="cs"/>
          <w:color w:val="auto"/>
          <w:sz w:val="22"/>
          <w:szCs w:val="22"/>
          <w:rtl/>
          <w:lang w:val="en-US"/>
        </w:rPr>
        <w:t xml:space="preserve"> في</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تريببين،</w:t>
      </w:r>
      <w:r w:rsidRPr="0023358A">
        <w:rPr>
          <w:rFonts w:ascii="Tahoma" w:hAnsi="Tahoma" w:cs="Tahoma"/>
          <w:color w:val="auto"/>
          <w:sz w:val="22"/>
          <w:szCs w:val="22"/>
          <w:rtl/>
          <w:lang w:val="en-US"/>
        </w:rPr>
        <w:t xml:space="preserve"> </w:t>
      </w:r>
      <w:r w:rsidRPr="0023358A">
        <w:rPr>
          <w:rFonts w:ascii="Tahoma" w:hAnsi="Tahoma" w:cs="Tahoma" w:hint="cs"/>
          <w:color w:val="auto"/>
          <w:sz w:val="22"/>
          <w:szCs w:val="22"/>
          <w:rtl/>
          <w:lang w:val="en-US"/>
        </w:rPr>
        <w:t>وغاليري</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ماكي</w:t>
      </w:r>
      <w:r w:rsidRPr="0023358A">
        <w:rPr>
          <w:rFonts w:ascii="Tahoma" w:hAnsi="Tahoma" w:cs="Tahoma"/>
          <w:color w:val="auto"/>
          <w:sz w:val="22"/>
          <w:szCs w:val="22"/>
          <w:rtl/>
          <w:lang w:val="en-US"/>
        </w:rPr>
        <w:t xml:space="preserve"> </w:t>
      </w:r>
      <w:r w:rsidRPr="0023358A">
        <w:rPr>
          <w:rFonts w:ascii="Tahoma" w:hAnsi="Tahoma" w:cs="Tahoma" w:hint="cs"/>
          <w:color w:val="auto"/>
          <w:sz w:val="22"/>
          <w:szCs w:val="22"/>
          <w:rtl/>
          <w:lang w:val="en-US"/>
        </w:rPr>
        <w:t xml:space="preserve">في </w:t>
      </w:r>
      <w:r w:rsidRPr="0023358A">
        <w:rPr>
          <w:rFonts w:ascii="Tahoma" w:hAnsi="Tahoma" w:cs="Tahoma" w:hint="eastAsia"/>
          <w:color w:val="auto"/>
          <w:sz w:val="22"/>
          <w:szCs w:val="22"/>
          <w:rtl/>
          <w:lang w:val="en-US"/>
        </w:rPr>
        <w:t>نيويورك،</w:t>
      </w:r>
      <w:r w:rsidRPr="0023358A">
        <w:rPr>
          <w:rFonts w:ascii="Tahoma" w:hAnsi="Tahoma" w:cs="Tahoma"/>
          <w:color w:val="auto"/>
          <w:sz w:val="22"/>
          <w:szCs w:val="22"/>
          <w:rtl/>
          <w:lang w:val="en-US"/>
        </w:rPr>
        <w:t xml:space="preserve"> </w:t>
      </w:r>
      <w:r w:rsidRPr="0023358A">
        <w:rPr>
          <w:rFonts w:ascii="Tahoma" w:hAnsi="Tahoma" w:cs="Tahoma" w:hint="cs"/>
          <w:color w:val="auto"/>
          <w:sz w:val="22"/>
          <w:szCs w:val="22"/>
          <w:rtl/>
          <w:lang w:val="en-US"/>
        </w:rPr>
        <w:t>و</w:t>
      </w:r>
      <w:r w:rsidRPr="0023358A">
        <w:rPr>
          <w:rFonts w:ascii="Tahoma" w:hAnsi="Tahoma" w:cs="Tahoma" w:hint="eastAsia"/>
          <w:color w:val="auto"/>
          <w:sz w:val="22"/>
          <w:szCs w:val="22"/>
          <w:rtl/>
          <w:lang w:val="en-US"/>
        </w:rPr>
        <w:t>استوديو</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منى</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حاطوم</w:t>
      </w:r>
      <w:r w:rsidRPr="0023358A">
        <w:rPr>
          <w:rFonts w:ascii="Tahoma" w:hAnsi="Tahoma" w:cs="Tahoma"/>
          <w:color w:val="auto"/>
          <w:sz w:val="22"/>
          <w:szCs w:val="22"/>
          <w:rtl/>
          <w:lang w:val="en-US"/>
        </w:rPr>
        <w:t xml:space="preserve"> </w:t>
      </w:r>
      <w:r w:rsidRPr="0023358A">
        <w:rPr>
          <w:rFonts w:ascii="Tahoma" w:hAnsi="Tahoma" w:cs="Tahoma" w:hint="cs"/>
          <w:color w:val="auto"/>
          <w:sz w:val="22"/>
          <w:szCs w:val="22"/>
          <w:rtl/>
          <w:lang w:val="en-US"/>
        </w:rPr>
        <w:t xml:space="preserve"> في</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لندن،</w:t>
      </w:r>
      <w:r w:rsidRPr="0023358A">
        <w:rPr>
          <w:rFonts w:ascii="Tahoma" w:hAnsi="Tahoma" w:cs="Tahoma" w:hint="cs"/>
          <w:color w:val="auto"/>
          <w:sz w:val="22"/>
          <w:szCs w:val="22"/>
          <w:rtl/>
          <w:lang w:val="en-US"/>
        </w:rPr>
        <w:t xml:space="preserve"> ونوارمون آرت برودكشن في باريس، واستديو إل سيد في دبي، إلى جانب متحف </w:t>
      </w:r>
      <w:r w:rsidRPr="0023358A">
        <w:rPr>
          <w:rFonts w:ascii="Tahoma" w:hAnsi="Tahoma" w:cs="Tahoma" w:hint="eastAsia"/>
          <w:color w:val="auto"/>
          <w:sz w:val="22"/>
          <w:szCs w:val="22"/>
          <w:rtl/>
          <w:lang w:val="en-US"/>
        </w:rPr>
        <w:t>جوجنهايم</w:t>
      </w:r>
      <w:r w:rsidRPr="0023358A">
        <w:rPr>
          <w:rFonts w:ascii="Tahoma" w:hAnsi="Tahoma" w:cs="Tahoma"/>
          <w:color w:val="auto"/>
          <w:sz w:val="22"/>
          <w:szCs w:val="22"/>
          <w:rtl/>
          <w:lang w:val="en-US"/>
        </w:rPr>
        <w:t xml:space="preserve"> </w:t>
      </w:r>
      <w:r w:rsidRPr="0023358A">
        <w:rPr>
          <w:rFonts w:ascii="Tahoma" w:hAnsi="Tahoma" w:cs="Tahoma" w:hint="eastAsia"/>
          <w:color w:val="auto"/>
          <w:sz w:val="22"/>
          <w:szCs w:val="22"/>
          <w:rtl/>
          <w:lang w:val="en-US"/>
        </w:rPr>
        <w:t>أبوظبي</w:t>
      </w:r>
      <w:r w:rsidRPr="0023358A">
        <w:rPr>
          <w:rFonts w:ascii="Tahoma" w:hAnsi="Tahoma" w:cs="Tahoma" w:hint="cs"/>
          <w:color w:val="auto"/>
          <w:sz w:val="22"/>
          <w:szCs w:val="22"/>
          <w:rtl/>
          <w:lang w:val="en-US"/>
        </w:rPr>
        <w:t>.</w:t>
      </w:r>
    </w:p>
    <w:p w14:paraId="2FD00FF6" w14:textId="77777777" w:rsidR="0023358A" w:rsidRPr="0023358A" w:rsidRDefault="0023358A" w:rsidP="0023358A">
      <w:pPr>
        <w:shd w:val="clear" w:color="auto" w:fill="FFFFFF" w:themeFill="background1"/>
        <w:bidi/>
        <w:spacing w:line="240" w:lineRule="auto"/>
        <w:jc w:val="both"/>
        <w:rPr>
          <w:rFonts w:ascii="Tahoma" w:hAnsi="Tahoma" w:cs="Tahoma"/>
          <w:color w:val="auto"/>
          <w:sz w:val="22"/>
          <w:szCs w:val="22"/>
          <w:rtl/>
          <w:lang w:val="en-US"/>
        </w:rPr>
      </w:pPr>
    </w:p>
    <w:p w14:paraId="5C010C89" w14:textId="0017338C" w:rsidR="0023358A" w:rsidRDefault="00F0143E" w:rsidP="00F0143E">
      <w:pPr>
        <w:shd w:val="clear" w:color="auto" w:fill="FFFFFF" w:themeFill="background1"/>
        <w:bidi/>
        <w:spacing w:line="240" w:lineRule="auto"/>
        <w:jc w:val="both"/>
        <w:rPr>
          <w:rFonts w:ascii="Tahoma" w:hAnsi="Tahoma" w:cs="Tahoma"/>
          <w:b/>
          <w:i/>
          <w:color w:val="auto"/>
          <w:sz w:val="22"/>
          <w:szCs w:val="22"/>
          <w:rtl/>
          <w:lang w:bidi="ar-AE"/>
        </w:rPr>
      </w:pPr>
      <w:r>
        <w:rPr>
          <w:rFonts w:ascii="Tahoma" w:hAnsi="Tahoma" w:cs="Tahoma" w:hint="cs"/>
          <w:color w:val="auto"/>
          <w:sz w:val="22"/>
          <w:szCs w:val="22"/>
          <w:rtl/>
          <w:lang w:val="en-US"/>
        </w:rPr>
        <w:t xml:space="preserve">تعليقاً على إطلاق المعرض، </w:t>
      </w:r>
      <w:r w:rsidRPr="0023358A">
        <w:rPr>
          <w:rFonts w:ascii="Tahoma" w:hAnsi="Tahoma" w:cs="Tahoma" w:hint="cs"/>
          <w:color w:val="auto"/>
          <w:sz w:val="22"/>
          <w:szCs w:val="22"/>
          <w:rtl/>
          <w:lang w:val="en-US"/>
        </w:rPr>
        <w:t xml:space="preserve">قال </w:t>
      </w:r>
      <w:r w:rsidRPr="0023358A">
        <w:rPr>
          <w:rFonts w:ascii="Tahoma" w:hAnsi="Tahoma" w:cs="Tahoma"/>
          <w:bCs/>
          <w:i/>
          <w:color w:val="auto"/>
          <w:sz w:val="22"/>
          <w:szCs w:val="22"/>
          <w:rtl/>
          <w:lang w:bidi="ar-AE"/>
        </w:rPr>
        <w:t>معالي محمد خليفة</w:t>
      </w:r>
      <w:r w:rsidRPr="0023358A">
        <w:rPr>
          <w:rFonts w:ascii="Tahoma" w:hAnsi="Tahoma" w:cs="Tahoma" w:hint="cs"/>
          <w:bCs/>
          <w:i/>
          <w:color w:val="auto"/>
          <w:sz w:val="22"/>
          <w:szCs w:val="22"/>
          <w:rtl/>
          <w:lang w:bidi="ar-AE"/>
        </w:rPr>
        <w:t xml:space="preserve"> المبارك، رئيس دائرة الثقافة والسياحة-أبوظبي:</w:t>
      </w:r>
      <w:r>
        <w:rPr>
          <w:rFonts w:ascii="Tahoma" w:hAnsi="Tahoma" w:cs="Tahoma" w:hint="cs"/>
          <w:b/>
          <w:i/>
          <w:color w:val="auto"/>
          <w:sz w:val="22"/>
          <w:szCs w:val="22"/>
          <w:rtl/>
          <w:lang w:bidi="ar-AE"/>
        </w:rPr>
        <w:t xml:space="preserve"> </w:t>
      </w:r>
      <w:r w:rsidR="0023358A" w:rsidRPr="0023358A">
        <w:rPr>
          <w:rFonts w:ascii="Tahoma" w:hAnsi="Tahoma" w:cs="Tahoma" w:hint="cs"/>
          <w:b/>
          <w:i/>
          <w:color w:val="auto"/>
          <w:sz w:val="22"/>
          <w:szCs w:val="22"/>
          <w:rtl/>
          <w:lang w:bidi="ar-AE"/>
        </w:rPr>
        <w:t>"يُسعدنا ويُشرفنا أن نعلن عن افتتاح المعرض الأول الذي ينظمه متحف اللوفر أبوظبي للعام 2021</w:t>
      </w:r>
      <w:r w:rsidR="00C3466E">
        <w:rPr>
          <w:rFonts w:ascii="Tahoma" w:hAnsi="Tahoma" w:cs="Tahoma" w:hint="cs"/>
          <w:b/>
          <w:i/>
          <w:color w:val="auto"/>
          <w:sz w:val="22"/>
          <w:szCs w:val="22"/>
          <w:rtl/>
          <w:lang w:bidi="ar-AE"/>
        </w:rPr>
        <w:t>، والذي سيقدّم</w:t>
      </w:r>
      <w:r w:rsidR="00C3466E" w:rsidRPr="0023358A">
        <w:rPr>
          <w:rFonts w:ascii="Tahoma" w:hAnsi="Tahoma" w:cs="Tahoma" w:hint="cs"/>
          <w:b/>
          <w:i/>
          <w:color w:val="auto"/>
          <w:sz w:val="22"/>
          <w:szCs w:val="22"/>
          <w:rtl/>
          <w:lang w:bidi="ar-AE"/>
        </w:rPr>
        <w:t xml:space="preserve"> لزوار</w:t>
      </w:r>
      <w:r w:rsidR="00C3466E">
        <w:rPr>
          <w:rFonts w:ascii="Tahoma" w:hAnsi="Tahoma" w:cs="Tahoma" w:hint="cs"/>
          <w:b/>
          <w:i/>
          <w:color w:val="auto"/>
          <w:sz w:val="22"/>
          <w:szCs w:val="22"/>
          <w:rtl/>
          <w:lang w:bidi="ar-AE"/>
        </w:rPr>
        <w:t>ه</w:t>
      </w:r>
      <w:r w:rsidR="00C3466E" w:rsidRPr="0023358A">
        <w:rPr>
          <w:rFonts w:ascii="Tahoma" w:hAnsi="Tahoma" w:cs="Tahoma" w:hint="cs"/>
          <w:b/>
          <w:i/>
          <w:color w:val="auto"/>
          <w:sz w:val="22"/>
          <w:szCs w:val="22"/>
          <w:rtl/>
          <w:lang w:bidi="ar-AE"/>
        </w:rPr>
        <w:t xml:space="preserve"> </w:t>
      </w:r>
      <w:r w:rsidR="00C3466E">
        <w:rPr>
          <w:rFonts w:ascii="Tahoma" w:hAnsi="Tahoma" w:cs="Tahoma" w:hint="cs"/>
          <w:b/>
          <w:i/>
          <w:color w:val="auto"/>
          <w:sz w:val="22"/>
          <w:szCs w:val="22"/>
          <w:rtl/>
          <w:lang w:bidi="ar-AE"/>
        </w:rPr>
        <w:t>تجربة فنية</w:t>
      </w:r>
      <w:r w:rsidR="00C1156C">
        <w:rPr>
          <w:rFonts w:ascii="Tahoma" w:hAnsi="Tahoma" w:cs="Tahoma" w:hint="cs"/>
          <w:b/>
          <w:i/>
          <w:color w:val="auto"/>
          <w:sz w:val="22"/>
          <w:szCs w:val="22"/>
          <w:rtl/>
          <w:lang w:bidi="ar-AE"/>
        </w:rPr>
        <w:t xml:space="preserve"> مميزة </w:t>
      </w:r>
      <w:r w:rsidR="00C3466E">
        <w:rPr>
          <w:rFonts w:ascii="Tahoma" w:hAnsi="Tahoma" w:cs="Tahoma" w:hint="cs"/>
          <w:b/>
          <w:i/>
          <w:color w:val="auto"/>
          <w:sz w:val="22"/>
          <w:szCs w:val="22"/>
          <w:rtl/>
          <w:lang w:bidi="ar-AE"/>
        </w:rPr>
        <w:t>ستجمعهم ب</w:t>
      </w:r>
      <w:r w:rsidR="00C3466E" w:rsidRPr="0023358A">
        <w:rPr>
          <w:rFonts w:ascii="Tahoma" w:hAnsi="Tahoma" w:cs="Tahoma" w:hint="cs"/>
          <w:b/>
          <w:i/>
          <w:color w:val="auto"/>
          <w:sz w:val="22"/>
          <w:szCs w:val="22"/>
          <w:rtl/>
          <w:lang w:bidi="ar-AE"/>
        </w:rPr>
        <w:t>أعمال لكبار الفنانين تُعرض للمرة الأولى في المنطقة</w:t>
      </w:r>
      <w:r w:rsidR="00B42D39">
        <w:rPr>
          <w:rFonts w:ascii="Tahoma" w:hAnsi="Tahoma" w:cs="Tahoma" w:hint="cs"/>
          <w:b/>
          <w:i/>
          <w:color w:val="auto"/>
          <w:sz w:val="22"/>
          <w:szCs w:val="22"/>
          <w:rtl/>
          <w:lang w:bidi="ar-AE"/>
        </w:rPr>
        <w:t>.</w:t>
      </w:r>
      <w:r>
        <w:rPr>
          <w:rFonts w:ascii="Tahoma" w:hAnsi="Tahoma" w:cs="Tahoma" w:hint="cs"/>
          <w:b/>
          <w:i/>
          <w:color w:val="auto"/>
          <w:sz w:val="22"/>
          <w:szCs w:val="22"/>
          <w:rtl/>
          <w:lang w:bidi="ar-AE"/>
        </w:rPr>
        <w:t xml:space="preserve"> </w:t>
      </w:r>
      <w:r w:rsidR="0023358A" w:rsidRPr="0023358A">
        <w:rPr>
          <w:rFonts w:ascii="Tahoma" w:hAnsi="Tahoma" w:cs="Tahoma" w:hint="cs"/>
          <w:b/>
          <w:i/>
          <w:color w:val="auto"/>
          <w:sz w:val="22"/>
          <w:szCs w:val="22"/>
          <w:rtl/>
          <w:lang w:bidi="ar-AE"/>
        </w:rPr>
        <w:t xml:space="preserve">تتمتع </w:t>
      </w:r>
      <w:r w:rsidR="00C1156C">
        <w:rPr>
          <w:rFonts w:ascii="Tahoma" w:hAnsi="Tahoma" w:cs="Tahoma" w:hint="cs"/>
          <w:b/>
          <w:i/>
          <w:color w:val="auto"/>
          <w:sz w:val="22"/>
          <w:szCs w:val="22"/>
          <w:rtl/>
          <w:lang w:bidi="ar-AE"/>
        </w:rPr>
        <w:t xml:space="preserve">المتاحف </w:t>
      </w:r>
      <w:r w:rsidR="0023358A" w:rsidRPr="0023358A">
        <w:rPr>
          <w:rFonts w:ascii="Tahoma" w:hAnsi="Tahoma" w:cs="Tahoma" w:hint="cs"/>
          <w:b/>
          <w:i/>
          <w:color w:val="auto"/>
          <w:sz w:val="22"/>
          <w:szCs w:val="22"/>
          <w:rtl/>
          <w:lang w:bidi="ar-AE"/>
        </w:rPr>
        <w:t>بقدرة استثنائية تشج</w:t>
      </w:r>
      <w:r w:rsidR="004D2A92">
        <w:rPr>
          <w:rFonts w:ascii="Tahoma" w:hAnsi="Tahoma" w:cs="Tahoma" w:hint="cs"/>
          <w:b/>
          <w:i/>
          <w:color w:val="auto"/>
          <w:sz w:val="22"/>
          <w:szCs w:val="22"/>
          <w:rtl/>
          <w:lang w:bidi="ar-AE"/>
        </w:rPr>
        <w:t>ّ</w:t>
      </w:r>
      <w:r w:rsidR="0023358A" w:rsidRPr="0023358A">
        <w:rPr>
          <w:rFonts w:ascii="Tahoma" w:hAnsi="Tahoma" w:cs="Tahoma" w:hint="cs"/>
          <w:b/>
          <w:i/>
          <w:color w:val="auto"/>
          <w:sz w:val="22"/>
          <w:szCs w:val="22"/>
          <w:rtl/>
          <w:lang w:bidi="ar-AE"/>
        </w:rPr>
        <w:t>ع المجتمع على الاكتشاف والتعلّم</w:t>
      </w:r>
      <w:r w:rsidR="00374746">
        <w:rPr>
          <w:rFonts w:ascii="Tahoma" w:hAnsi="Tahoma" w:cs="Tahoma" w:hint="cs"/>
          <w:b/>
          <w:i/>
          <w:color w:val="auto"/>
          <w:sz w:val="22"/>
          <w:szCs w:val="22"/>
          <w:rtl/>
          <w:lang w:bidi="ar-AE"/>
        </w:rPr>
        <w:t xml:space="preserve">، </w:t>
      </w:r>
      <w:r w:rsidR="00904486">
        <w:rPr>
          <w:rFonts w:ascii="Tahoma" w:hAnsi="Tahoma" w:cs="Tahoma" w:hint="cs"/>
          <w:b/>
          <w:i/>
          <w:color w:val="auto"/>
          <w:sz w:val="22"/>
          <w:szCs w:val="22"/>
          <w:rtl/>
          <w:lang w:bidi="ar-AE"/>
        </w:rPr>
        <w:t>ولذلك</w:t>
      </w:r>
      <w:r w:rsidR="00374746">
        <w:rPr>
          <w:rFonts w:ascii="Tahoma" w:hAnsi="Tahoma" w:cs="Tahoma" w:hint="cs"/>
          <w:b/>
          <w:i/>
          <w:color w:val="auto"/>
          <w:sz w:val="22"/>
          <w:szCs w:val="22"/>
          <w:rtl/>
          <w:lang w:bidi="ar-AE"/>
        </w:rPr>
        <w:t xml:space="preserve"> </w:t>
      </w:r>
      <w:r w:rsidR="00904486">
        <w:rPr>
          <w:rFonts w:ascii="Tahoma" w:hAnsi="Tahoma" w:cs="Tahoma" w:hint="cs"/>
          <w:b/>
          <w:i/>
          <w:color w:val="auto"/>
          <w:sz w:val="22"/>
          <w:szCs w:val="22"/>
          <w:rtl/>
          <w:lang w:bidi="ar-AE"/>
        </w:rPr>
        <w:t>نوليها</w:t>
      </w:r>
      <w:r w:rsidR="0023358A" w:rsidRPr="0023358A">
        <w:rPr>
          <w:rFonts w:ascii="Tahoma" w:hAnsi="Tahoma" w:cs="Tahoma" w:hint="cs"/>
          <w:b/>
          <w:i/>
          <w:color w:val="auto"/>
          <w:sz w:val="22"/>
          <w:szCs w:val="22"/>
          <w:rtl/>
          <w:lang w:bidi="ar-AE"/>
        </w:rPr>
        <w:t xml:space="preserve"> أهمية </w:t>
      </w:r>
      <w:r w:rsidR="00C1156C">
        <w:rPr>
          <w:rFonts w:ascii="Tahoma" w:hAnsi="Tahoma" w:cs="Tahoma" w:hint="cs"/>
          <w:b/>
          <w:i/>
          <w:color w:val="auto"/>
          <w:sz w:val="22"/>
          <w:szCs w:val="22"/>
          <w:rtl/>
          <w:lang w:bidi="ar-AE"/>
        </w:rPr>
        <w:t>خاصة</w:t>
      </w:r>
      <w:r w:rsidR="00374746">
        <w:rPr>
          <w:rFonts w:ascii="Tahoma" w:hAnsi="Tahoma" w:cs="Tahoma" w:hint="cs"/>
          <w:b/>
          <w:i/>
          <w:color w:val="auto"/>
          <w:sz w:val="22"/>
          <w:szCs w:val="22"/>
          <w:rtl/>
          <w:lang w:bidi="ar-AE"/>
        </w:rPr>
        <w:t xml:space="preserve"> </w:t>
      </w:r>
      <w:r w:rsidR="00B42D39">
        <w:rPr>
          <w:rFonts w:ascii="Tahoma" w:hAnsi="Tahoma" w:cs="Tahoma" w:hint="cs"/>
          <w:b/>
          <w:i/>
          <w:color w:val="auto"/>
          <w:sz w:val="22"/>
          <w:szCs w:val="22"/>
          <w:rtl/>
          <w:lang w:bidi="ar-AE"/>
        </w:rPr>
        <w:t xml:space="preserve">هنا </w:t>
      </w:r>
      <w:r w:rsidR="0023358A" w:rsidRPr="0023358A">
        <w:rPr>
          <w:rFonts w:ascii="Tahoma" w:hAnsi="Tahoma" w:cs="Tahoma" w:hint="cs"/>
          <w:b/>
          <w:i/>
          <w:color w:val="auto"/>
          <w:sz w:val="22"/>
          <w:szCs w:val="22"/>
          <w:rtl/>
          <w:lang w:bidi="ar-AE"/>
        </w:rPr>
        <w:t xml:space="preserve">في أبوظبي. وهذه الأهمية جليّة </w:t>
      </w:r>
      <w:r w:rsidR="00374746">
        <w:rPr>
          <w:rFonts w:ascii="Tahoma" w:hAnsi="Tahoma" w:cs="Tahoma" w:hint="cs"/>
          <w:b/>
          <w:i/>
          <w:color w:val="auto"/>
          <w:sz w:val="22"/>
          <w:szCs w:val="22"/>
          <w:rtl/>
          <w:lang w:bidi="ar-AE"/>
        </w:rPr>
        <w:t>حول</w:t>
      </w:r>
      <w:r w:rsidR="00374746" w:rsidRPr="0023358A">
        <w:rPr>
          <w:rFonts w:ascii="Tahoma" w:hAnsi="Tahoma" w:cs="Tahoma" w:hint="cs"/>
          <w:b/>
          <w:i/>
          <w:color w:val="auto"/>
          <w:sz w:val="22"/>
          <w:szCs w:val="22"/>
          <w:rtl/>
          <w:lang w:bidi="ar-AE"/>
        </w:rPr>
        <w:t xml:space="preserve"> </w:t>
      </w:r>
      <w:r w:rsidR="0023358A" w:rsidRPr="0023358A">
        <w:rPr>
          <w:rFonts w:ascii="Tahoma" w:hAnsi="Tahoma" w:cs="Tahoma" w:hint="cs"/>
          <w:b/>
          <w:i/>
          <w:color w:val="auto"/>
          <w:sz w:val="22"/>
          <w:szCs w:val="22"/>
          <w:rtl/>
          <w:lang w:bidi="ar-AE"/>
        </w:rPr>
        <w:t>العالم</w:t>
      </w:r>
      <w:r w:rsidR="00904486">
        <w:rPr>
          <w:rFonts w:ascii="Tahoma" w:hAnsi="Tahoma" w:cs="Tahoma" w:hint="cs"/>
          <w:b/>
          <w:i/>
          <w:color w:val="auto"/>
          <w:sz w:val="22"/>
          <w:szCs w:val="22"/>
          <w:rtl/>
          <w:lang w:bidi="ar-AE"/>
        </w:rPr>
        <w:t xml:space="preserve">، حيث أصبحنا نشهد </w:t>
      </w:r>
      <w:r w:rsidR="007606CE">
        <w:rPr>
          <w:rFonts w:ascii="Tahoma" w:hAnsi="Tahoma" w:cs="Tahoma" w:hint="cs"/>
          <w:b/>
          <w:i/>
          <w:color w:val="auto"/>
          <w:sz w:val="22"/>
          <w:szCs w:val="22"/>
          <w:rtl/>
          <w:lang w:bidi="ar-AE"/>
        </w:rPr>
        <w:t xml:space="preserve">الأهمية المتزايدة </w:t>
      </w:r>
      <w:r w:rsidR="00904486">
        <w:rPr>
          <w:rFonts w:ascii="Tahoma" w:hAnsi="Tahoma" w:cs="Tahoma" w:hint="cs"/>
          <w:b/>
          <w:i/>
          <w:color w:val="auto"/>
          <w:sz w:val="22"/>
          <w:szCs w:val="22"/>
          <w:rtl/>
          <w:lang w:bidi="ar-AE"/>
        </w:rPr>
        <w:t>ل</w:t>
      </w:r>
      <w:r w:rsidR="0023358A" w:rsidRPr="0023358A">
        <w:rPr>
          <w:rFonts w:ascii="Tahoma" w:hAnsi="Tahoma" w:cs="Tahoma" w:hint="cs"/>
          <w:b/>
          <w:i/>
          <w:color w:val="auto"/>
          <w:sz w:val="22"/>
          <w:szCs w:val="22"/>
          <w:rtl/>
          <w:lang w:bidi="ar-AE"/>
        </w:rPr>
        <w:t xml:space="preserve">لفن والثقافة </w:t>
      </w:r>
      <w:r w:rsidR="007606CE">
        <w:rPr>
          <w:rFonts w:ascii="Tahoma" w:hAnsi="Tahoma" w:cs="Tahoma" w:hint="cs"/>
          <w:b/>
          <w:i/>
          <w:color w:val="auto"/>
          <w:sz w:val="22"/>
          <w:szCs w:val="22"/>
          <w:rtl/>
          <w:lang w:bidi="ar-AE"/>
        </w:rPr>
        <w:t>في حياتنا</w:t>
      </w:r>
      <w:r w:rsidR="00904486">
        <w:rPr>
          <w:rFonts w:ascii="Tahoma" w:hAnsi="Tahoma" w:cs="Tahoma" w:hint="cs"/>
          <w:b/>
          <w:i/>
          <w:color w:val="auto"/>
          <w:sz w:val="22"/>
          <w:szCs w:val="22"/>
          <w:rtl/>
          <w:lang w:bidi="ar-AE"/>
        </w:rPr>
        <w:t xml:space="preserve"> </w:t>
      </w:r>
      <w:r w:rsidR="0023358A" w:rsidRPr="0023358A">
        <w:rPr>
          <w:rFonts w:ascii="Tahoma" w:hAnsi="Tahoma" w:cs="Tahoma" w:hint="cs"/>
          <w:b/>
          <w:i/>
          <w:color w:val="auto"/>
          <w:sz w:val="22"/>
          <w:szCs w:val="22"/>
          <w:rtl/>
          <w:lang w:bidi="ar-AE"/>
        </w:rPr>
        <w:t>أكثر من أي وقت مضى</w:t>
      </w:r>
      <w:r w:rsidR="00A029C1">
        <w:rPr>
          <w:rFonts w:ascii="Tahoma" w:hAnsi="Tahoma" w:cs="Tahoma" w:hint="cs"/>
          <w:b/>
          <w:i/>
          <w:color w:val="auto"/>
          <w:sz w:val="22"/>
          <w:szCs w:val="22"/>
          <w:rtl/>
          <w:lang w:bidi="ar-AE"/>
        </w:rPr>
        <w:t>، وذلك لما</w:t>
      </w:r>
      <w:r w:rsidR="00A029C1" w:rsidRPr="00C3466E">
        <w:rPr>
          <w:rFonts w:ascii="Tahoma" w:hAnsi="Tahoma" w:cs="Tahoma"/>
          <w:b/>
          <w:i/>
          <w:color w:val="auto"/>
          <w:sz w:val="22"/>
          <w:szCs w:val="22"/>
          <w:rtl/>
          <w:lang w:bidi="ar-AE"/>
        </w:rPr>
        <w:t xml:space="preserve"> </w:t>
      </w:r>
      <w:r w:rsidR="00A029C1">
        <w:rPr>
          <w:rFonts w:ascii="Tahoma" w:hAnsi="Tahoma" w:cs="Tahoma" w:hint="cs"/>
          <w:b/>
          <w:i/>
          <w:color w:val="auto"/>
          <w:sz w:val="22"/>
          <w:szCs w:val="22"/>
          <w:rtl/>
          <w:lang w:bidi="ar-AE"/>
        </w:rPr>
        <w:t>يوفرانه من</w:t>
      </w:r>
      <w:r w:rsidR="00A029C1" w:rsidRPr="00C3466E">
        <w:rPr>
          <w:rFonts w:ascii="Tahoma" w:hAnsi="Tahoma" w:cs="Tahoma"/>
          <w:b/>
          <w:i/>
          <w:color w:val="auto"/>
          <w:sz w:val="22"/>
          <w:szCs w:val="22"/>
          <w:rtl/>
          <w:lang w:bidi="ar-AE"/>
        </w:rPr>
        <w:t xml:space="preserve"> </w:t>
      </w:r>
      <w:r w:rsidR="00A029C1">
        <w:rPr>
          <w:rFonts w:ascii="Tahoma" w:hAnsi="Tahoma" w:cs="Tahoma" w:hint="cs"/>
          <w:b/>
          <w:i/>
          <w:color w:val="auto"/>
          <w:sz w:val="22"/>
          <w:szCs w:val="22"/>
          <w:rtl/>
          <w:lang w:bidi="ar-AE"/>
        </w:rPr>
        <w:t>ت</w:t>
      </w:r>
      <w:r w:rsidR="00A029C1" w:rsidRPr="00C3466E">
        <w:rPr>
          <w:rFonts w:ascii="Tahoma" w:hAnsi="Tahoma" w:cs="Tahoma"/>
          <w:b/>
          <w:i/>
          <w:color w:val="auto"/>
          <w:sz w:val="22"/>
          <w:szCs w:val="22"/>
          <w:rtl/>
          <w:lang w:bidi="ar-AE"/>
        </w:rPr>
        <w:t xml:space="preserve">حفيز فكري </w:t>
      </w:r>
      <w:r w:rsidR="00A029C1">
        <w:rPr>
          <w:rFonts w:ascii="Tahoma" w:hAnsi="Tahoma" w:cs="Tahoma" w:hint="cs"/>
          <w:b/>
          <w:i/>
          <w:color w:val="auto"/>
          <w:sz w:val="22"/>
          <w:szCs w:val="22"/>
          <w:rtl/>
          <w:lang w:bidi="ar-AE"/>
        </w:rPr>
        <w:t>ومصدر للراحة</w:t>
      </w:r>
      <w:r w:rsidR="00A029C1" w:rsidRPr="00C3466E">
        <w:rPr>
          <w:rFonts w:ascii="Tahoma" w:hAnsi="Tahoma" w:cs="Tahoma"/>
          <w:b/>
          <w:i/>
          <w:color w:val="auto"/>
          <w:sz w:val="22"/>
          <w:szCs w:val="22"/>
          <w:rtl/>
          <w:lang w:bidi="ar-AE"/>
        </w:rPr>
        <w:t xml:space="preserve"> </w:t>
      </w:r>
      <w:r w:rsidR="00A029C1">
        <w:rPr>
          <w:rFonts w:ascii="Tahoma" w:hAnsi="Tahoma" w:cs="Tahoma" w:hint="cs"/>
          <w:b/>
          <w:i/>
          <w:color w:val="auto"/>
          <w:sz w:val="22"/>
          <w:szCs w:val="22"/>
          <w:rtl/>
          <w:lang w:bidi="ar-AE"/>
        </w:rPr>
        <w:t>ووسيلة لل</w:t>
      </w:r>
      <w:r w:rsidR="00A029C1" w:rsidRPr="00C3466E">
        <w:rPr>
          <w:rFonts w:ascii="Tahoma" w:hAnsi="Tahoma" w:cs="Tahoma"/>
          <w:b/>
          <w:i/>
          <w:color w:val="auto"/>
          <w:sz w:val="22"/>
          <w:szCs w:val="22"/>
          <w:rtl/>
          <w:lang w:bidi="ar-AE"/>
        </w:rPr>
        <w:t>ارتباط بالآخرين</w:t>
      </w:r>
      <w:r w:rsidR="0023358A" w:rsidRPr="0023358A">
        <w:rPr>
          <w:rFonts w:ascii="Tahoma" w:hAnsi="Tahoma" w:cs="Tahoma" w:hint="cs"/>
          <w:b/>
          <w:i/>
          <w:color w:val="auto"/>
          <w:sz w:val="22"/>
          <w:szCs w:val="22"/>
          <w:rtl/>
          <w:lang w:bidi="ar-AE"/>
        </w:rPr>
        <w:t xml:space="preserve">. ولا يسعني هنا سوى أن أشدد على الرسالة التي عززتها ندوة </w:t>
      </w:r>
      <w:r w:rsidR="00B42D39">
        <w:rPr>
          <w:rFonts w:ascii="Tahoma" w:hAnsi="Tahoma" w:cs="Tahoma" w:hint="cs"/>
          <w:b/>
          <w:i/>
          <w:color w:val="auto"/>
          <w:sz w:val="22"/>
          <w:szCs w:val="22"/>
          <w:rtl/>
          <w:lang w:bidi="ar-AE"/>
        </w:rPr>
        <w:t>"</w:t>
      </w:r>
      <w:r w:rsidR="0023358A" w:rsidRPr="0023358A">
        <w:rPr>
          <w:rFonts w:ascii="Tahoma" w:hAnsi="Tahoma" w:cs="Tahoma" w:hint="cs"/>
          <w:b/>
          <w:i/>
          <w:color w:val="auto"/>
          <w:sz w:val="22"/>
          <w:szCs w:val="22"/>
          <w:rtl/>
          <w:lang w:bidi="ar-AE"/>
        </w:rPr>
        <w:t>المتاحف بإطارٍ جديد</w:t>
      </w:r>
      <w:r w:rsidR="00B42D39">
        <w:rPr>
          <w:rFonts w:ascii="Tahoma" w:hAnsi="Tahoma" w:cs="Tahoma" w:hint="cs"/>
          <w:b/>
          <w:i/>
          <w:color w:val="auto"/>
          <w:sz w:val="22"/>
          <w:szCs w:val="22"/>
          <w:rtl/>
          <w:lang w:bidi="ar-AE"/>
        </w:rPr>
        <w:t>"،</w:t>
      </w:r>
      <w:r w:rsidR="0023358A" w:rsidRPr="0023358A">
        <w:rPr>
          <w:rFonts w:ascii="Tahoma" w:hAnsi="Tahoma" w:cs="Tahoma" w:hint="cs"/>
          <w:b/>
          <w:i/>
          <w:color w:val="auto"/>
          <w:sz w:val="22"/>
          <w:szCs w:val="22"/>
          <w:rtl/>
          <w:lang w:bidi="ar-AE"/>
        </w:rPr>
        <w:t xml:space="preserve"> التي عقدها المتحف في نوفمبر</w:t>
      </w:r>
      <w:r w:rsidR="00904486">
        <w:rPr>
          <w:rFonts w:ascii="Tahoma" w:hAnsi="Tahoma" w:cs="Tahoma" w:hint="cs"/>
          <w:b/>
          <w:i/>
          <w:color w:val="auto"/>
          <w:sz w:val="22"/>
          <w:szCs w:val="22"/>
          <w:rtl/>
          <w:lang w:bidi="ar-AE"/>
        </w:rPr>
        <w:t xml:space="preserve"> الماضي</w:t>
      </w:r>
      <w:r w:rsidR="0023358A" w:rsidRPr="0023358A">
        <w:rPr>
          <w:rFonts w:ascii="Tahoma" w:hAnsi="Tahoma" w:cs="Tahoma" w:hint="cs"/>
          <w:b/>
          <w:i/>
          <w:color w:val="auto"/>
          <w:sz w:val="22"/>
          <w:szCs w:val="22"/>
          <w:rtl/>
          <w:lang w:bidi="ar-AE"/>
        </w:rPr>
        <w:t>،</w:t>
      </w:r>
      <w:r w:rsidR="00B42D39">
        <w:rPr>
          <w:rFonts w:ascii="Tahoma" w:hAnsi="Tahoma" w:cs="Tahoma" w:hint="cs"/>
          <w:b/>
          <w:i/>
          <w:color w:val="auto"/>
          <w:sz w:val="22"/>
          <w:szCs w:val="22"/>
          <w:rtl/>
          <w:lang w:bidi="ar-AE"/>
        </w:rPr>
        <w:t xml:space="preserve"> </w:t>
      </w:r>
      <w:r w:rsidR="0023358A" w:rsidRPr="0023358A">
        <w:rPr>
          <w:rFonts w:ascii="Tahoma" w:hAnsi="Tahoma" w:cs="Tahoma" w:hint="cs"/>
          <w:b/>
          <w:i/>
          <w:color w:val="auto"/>
          <w:sz w:val="22"/>
          <w:szCs w:val="22"/>
          <w:rtl/>
          <w:lang w:bidi="ar-AE"/>
        </w:rPr>
        <w:t xml:space="preserve">والتي تؤكد أن الثقة </w:t>
      </w:r>
      <w:r w:rsidR="00973086">
        <w:rPr>
          <w:rFonts w:ascii="Tahoma" w:hAnsi="Tahoma" w:cs="Tahoma" w:hint="cs"/>
          <w:b/>
          <w:i/>
          <w:color w:val="auto"/>
          <w:sz w:val="22"/>
          <w:szCs w:val="22"/>
          <w:rtl/>
          <w:lang w:bidi="ar-AE"/>
        </w:rPr>
        <w:t>والتضامن</w:t>
      </w:r>
      <w:r w:rsidR="00973086" w:rsidRPr="0023358A">
        <w:rPr>
          <w:rFonts w:ascii="Tahoma" w:hAnsi="Tahoma" w:cs="Tahoma" w:hint="cs"/>
          <w:b/>
          <w:i/>
          <w:color w:val="auto"/>
          <w:sz w:val="22"/>
          <w:szCs w:val="22"/>
          <w:rtl/>
          <w:lang w:bidi="ar-AE"/>
        </w:rPr>
        <w:t xml:space="preserve"> </w:t>
      </w:r>
      <w:r w:rsidR="0023358A" w:rsidRPr="0023358A">
        <w:rPr>
          <w:rFonts w:ascii="Tahoma" w:hAnsi="Tahoma" w:cs="Tahoma" w:hint="cs"/>
          <w:b/>
          <w:i/>
          <w:color w:val="auto"/>
          <w:sz w:val="22"/>
          <w:szCs w:val="22"/>
          <w:rtl/>
          <w:lang w:bidi="ar-AE"/>
        </w:rPr>
        <w:t>بين الدول</w:t>
      </w:r>
      <w:r w:rsidR="00B42D39">
        <w:rPr>
          <w:rFonts w:ascii="Tahoma" w:hAnsi="Tahoma" w:cs="Tahoma" w:hint="cs"/>
          <w:b/>
          <w:i/>
          <w:color w:val="auto"/>
          <w:sz w:val="22"/>
          <w:szCs w:val="22"/>
          <w:rtl/>
          <w:lang w:bidi="ar-AE"/>
        </w:rPr>
        <w:t>،</w:t>
      </w:r>
      <w:r w:rsidR="0023358A" w:rsidRPr="0023358A">
        <w:rPr>
          <w:rFonts w:ascii="Tahoma" w:hAnsi="Tahoma" w:cs="Tahoma" w:hint="cs"/>
          <w:b/>
          <w:i/>
          <w:color w:val="auto"/>
          <w:sz w:val="22"/>
          <w:szCs w:val="22"/>
          <w:rtl/>
          <w:lang w:bidi="ar-AE"/>
        </w:rPr>
        <w:t xml:space="preserve"> وبين المؤسسات الفنّية والثقافية</w:t>
      </w:r>
      <w:r w:rsidR="00B42D39">
        <w:rPr>
          <w:rFonts w:ascii="Tahoma" w:hAnsi="Tahoma" w:cs="Tahoma" w:hint="cs"/>
          <w:b/>
          <w:i/>
          <w:color w:val="auto"/>
          <w:sz w:val="22"/>
          <w:szCs w:val="22"/>
          <w:rtl/>
          <w:lang w:bidi="ar-AE"/>
        </w:rPr>
        <w:t>،</w:t>
      </w:r>
      <w:r w:rsidR="0023358A" w:rsidRPr="0023358A">
        <w:rPr>
          <w:rFonts w:ascii="Tahoma" w:hAnsi="Tahoma" w:cs="Tahoma" w:hint="cs"/>
          <w:b/>
          <w:i/>
          <w:color w:val="auto"/>
          <w:sz w:val="22"/>
          <w:szCs w:val="22"/>
          <w:rtl/>
          <w:lang w:bidi="ar-AE"/>
        </w:rPr>
        <w:t xml:space="preserve"> هما السبيل </w:t>
      </w:r>
      <w:r w:rsidR="00973086">
        <w:rPr>
          <w:rFonts w:ascii="Tahoma" w:hAnsi="Tahoma" w:cs="Tahoma" w:hint="cs"/>
          <w:b/>
          <w:i/>
          <w:color w:val="auto"/>
          <w:sz w:val="22"/>
          <w:szCs w:val="22"/>
          <w:rtl/>
          <w:lang w:bidi="ar-AE"/>
        </w:rPr>
        <w:t>لتأسيس قطاع ثقافي تعاوني عالمي</w:t>
      </w:r>
      <w:r w:rsidR="0023358A" w:rsidRPr="0023358A">
        <w:rPr>
          <w:rFonts w:ascii="Tahoma" w:hAnsi="Tahoma" w:cs="Tahoma" w:hint="cs"/>
          <w:b/>
          <w:i/>
          <w:color w:val="auto"/>
          <w:sz w:val="22"/>
          <w:szCs w:val="22"/>
          <w:rtl/>
          <w:lang w:bidi="ar-AE"/>
        </w:rPr>
        <w:t>".</w:t>
      </w:r>
    </w:p>
    <w:p w14:paraId="2F4AB824" w14:textId="77777777" w:rsidR="00C3466E" w:rsidRDefault="00C3466E" w:rsidP="00C3466E">
      <w:pPr>
        <w:shd w:val="clear" w:color="auto" w:fill="FFFFFF" w:themeFill="background1"/>
        <w:bidi/>
        <w:spacing w:line="240" w:lineRule="auto"/>
        <w:jc w:val="both"/>
        <w:rPr>
          <w:rFonts w:ascii="Tahoma" w:hAnsi="Tahoma" w:cs="Tahoma"/>
          <w:b/>
          <w:i/>
          <w:color w:val="auto"/>
          <w:sz w:val="22"/>
          <w:szCs w:val="22"/>
          <w:rtl/>
          <w:lang w:bidi="ar-AE"/>
        </w:rPr>
      </w:pPr>
    </w:p>
    <w:p w14:paraId="608704C8" w14:textId="3635D253" w:rsidR="00C3466E" w:rsidRPr="0023358A" w:rsidRDefault="00F0143E" w:rsidP="00F0143E">
      <w:pPr>
        <w:shd w:val="clear" w:color="auto" w:fill="FFFFFF" w:themeFill="background1"/>
        <w:bidi/>
        <w:spacing w:line="240" w:lineRule="auto"/>
        <w:jc w:val="both"/>
        <w:rPr>
          <w:rFonts w:ascii="Tahoma" w:hAnsi="Tahoma" w:cs="Tahoma"/>
          <w:b/>
          <w:i/>
          <w:color w:val="auto"/>
          <w:sz w:val="22"/>
          <w:szCs w:val="22"/>
          <w:rtl/>
          <w:lang w:bidi="ar-AE"/>
        </w:rPr>
      </w:pPr>
      <w:r w:rsidRPr="00F0143E">
        <w:rPr>
          <w:rFonts w:ascii="Tahoma" w:hAnsi="Tahoma" w:cs="Tahoma" w:hint="cs"/>
          <w:b/>
          <w:i/>
          <w:color w:val="auto"/>
          <w:sz w:val="22"/>
          <w:szCs w:val="22"/>
          <w:rtl/>
          <w:lang w:bidi="ar-AE"/>
        </w:rPr>
        <w:t xml:space="preserve">وأكمل </w:t>
      </w:r>
      <w:r w:rsidRPr="005269AE">
        <w:rPr>
          <w:rFonts w:ascii="Tahoma" w:hAnsi="Tahoma" w:cs="Tahoma"/>
          <w:b/>
          <w:i/>
          <w:color w:val="auto"/>
          <w:sz w:val="22"/>
          <w:szCs w:val="22"/>
          <w:rtl/>
          <w:lang w:bidi="ar-AE"/>
        </w:rPr>
        <w:t>معالي محمد خليفة المبارك</w:t>
      </w:r>
      <w:r w:rsidRPr="00F0143E">
        <w:rPr>
          <w:rFonts w:ascii="Tahoma" w:hAnsi="Tahoma" w:cs="Tahoma"/>
          <w:b/>
          <w:i/>
          <w:color w:val="auto"/>
          <w:sz w:val="22"/>
          <w:szCs w:val="22"/>
          <w:rtl/>
          <w:lang w:bidi="ar-AE"/>
        </w:rPr>
        <w:t xml:space="preserve"> </w:t>
      </w:r>
      <w:r w:rsidRPr="00F0143E">
        <w:rPr>
          <w:rFonts w:ascii="Tahoma" w:hAnsi="Tahoma" w:cs="Tahoma" w:hint="cs"/>
          <w:b/>
          <w:i/>
          <w:color w:val="auto"/>
          <w:sz w:val="22"/>
          <w:szCs w:val="22"/>
          <w:rtl/>
          <w:lang w:bidi="ar-AE"/>
        </w:rPr>
        <w:t>قائلاً</w:t>
      </w:r>
      <w:r>
        <w:rPr>
          <w:rFonts w:ascii="Tahoma" w:hAnsi="Tahoma" w:cs="Tahoma" w:hint="cs"/>
          <w:b/>
          <w:i/>
          <w:color w:val="auto"/>
          <w:sz w:val="22"/>
          <w:szCs w:val="22"/>
          <w:rtl/>
          <w:lang w:bidi="ar-AE"/>
        </w:rPr>
        <w:t xml:space="preserve">: </w:t>
      </w:r>
      <w:r w:rsidR="00C3466E" w:rsidRPr="00C3466E">
        <w:rPr>
          <w:rFonts w:ascii="Tahoma" w:hAnsi="Tahoma" w:cs="Tahoma"/>
          <w:b/>
          <w:i/>
          <w:color w:val="auto"/>
          <w:sz w:val="22"/>
          <w:szCs w:val="22"/>
          <w:rtl/>
          <w:lang w:bidi="ar-AE"/>
        </w:rPr>
        <w:t xml:space="preserve">"إنه لمن دواعي الفخر والإثارة أن نرحب بافتتاح أول معرض دولي لمتحف اللوفر أبوظبي في عام 2021، خاصة وأن الأعمال الفنية </w:t>
      </w:r>
      <w:r>
        <w:rPr>
          <w:rFonts w:ascii="Tahoma" w:hAnsi="Tahoma" w:cs="Tahoma" w:hint="cs"/>
          <w:b/>
          <w:i/>
          <w:color w:val="auto"/>
          <w:sz w:val="22"/>
          <w:szCs w:val="22"/>
          <w:rtl/>
          <w:lang w:bidi="ar-AE"/>
        </w:rPr>
        <w:t xml:space="preserve">المُعارة </w:t>
      </w:r>
      <w:r w:rsidR="00C3466E" w:rsidRPr="00C3466E">
        <w:rPr>
          <w:rFonts w:ascii="Tahoma" w:hAnsi="Tahoma" w:cs="Tahoma"/>
          <w:b/>
          <w:i/>
          <w:color w:val="auto"/>
          <w:sz w:val="22"/>
          <w:szCs w:val="22"/>
          <w:rtl/>
          <w:lang w:bidi="ar-AE"/>
        </w:rPr>
        <w:t xml:space="preserve">من العديد من </w:t>
      </w:r>
      <w:r>
        <w:rPr>
          <w:rFonts w:ascii="Tahoma" w:hAnsi="Tahoma" w:cs="Tahoma" w:hint="cs"/>
          <w:b/>
          <w:i/>
          <w:color w:val="auto"/>
          <w:sz w:val="22"/>
          <w:szCs w:val="22"/>
          <w:rtl/>
          <w:lang w:bidi="ar-AE"/>
        </w:rPr>
        <w:t>ال</w:t>
      </w:r>
      <w:r w:rsidR="00C3466E" w:rsidRPr="00C3466E">
        <w:rPr>
          <w:rFonts w:ascii="Tahoma" w:hAnsi="Tahoma" w:cs="Tahoma"/>
          <w:b/>
          <w:i/>
          <w:color w:val="auto"/>
          <w:sz w:val="22"/>
          <w:szCs w:val="22"/>
          <w:rtl/>
          <w:lang w:bidi="ar-AE"/>
        </w:rPr>
        <w:t>شركاء ستعرض هنا في متحف اللوفر أبوظبي وفي المنطقة للمرة الأولى على الإطلاق. ت</w:t>
      </w:r>
      <w:r>
        <w:rPr>
          <w:rFonts w:ascii="Tahoma" w:hAnsi="Tahoma" w:cs="Tahoma" w:hint="cs"/>
          <w:b/>
          <w:i/>
          <w:color w:val="auto"/>
          <w:sz w:val="22"/>
          <w:szCs w:val="22"/>
          <w:rtl/>
          <w:lang w:bidi="ar-AE"/>
        </w:rPr>
        <w:t>ُ</w:t>
      </w:r>
      <w:r w:rsidR="00C3466E" w:rsidRPr="00C3466E">
        <w:rPr>
          <w:rFonts w:ascii="Tahoma" w:hAnsi="Tahoma" w:cs="Tahoma"/>
          <w:b/>
          <w:i/>
          <w:color w:val="auto"/>
          <w:sz w:val="22"/>
          <w:szCs w:val="22"/>
          <w:rtl/>
          <w:lang w:bidi="ar-AE"/>
        </w:rPr>
        <w:t xml:space="preserve">عد المتاحف، بقدرتها على إلهام الفضول والاكتشاف والتعلم، ضرورية لكل مجتمع، ونحن نوليها أهمية خاصة هنا في أبوظبي. </w:t>
      </w:r>
      <w:r w:rsidR="00C3466E" w:rsidRPr="00C3466E">
        <w:rPr>
          <w:rFonts w:ascii="Tahoma" w:hAnsi="Tahoma" w:cs="Tahoma"/>
          <w:b/>
          <w:i/>
          <w:color w:val="auto"/>
          <w:sz w:val="22"/>
          <w:szCs w:val="22"/>
          <w:rtl/>
          <w:lang w:bidi="ar-AE"/>
        </w:rPr>
        <w:lastRenderedPageBreak/>
        <w:t>لقد أصبح واضح</w:t>
      </w:r>
      <w:r>
        <w:rPr>
          <w:rFonts w:ascii="Tahoma" w:hAnsi="Tahoma" w:cs="Tahoma" w:hint="cs"/>
          <w:b/>
          <w:i/>
          <w:color w:val="auto"/>
          <w:sz w:val="22"/>
          <w:szCs w:val="22"/>
          <w:rtl/>
          <w:lang w:bidi="ar-AE"/>
        </w:rPr>
        <w:t>اً</w:t>
      </w:r>
      <w:r w:rsidR="00C3466E" w:rsidRPr="00C3466E">
        <w:rPr>
          <w:rFonts w:ascii="Tahoma" w:hAnsi="Tahoma" w:cs="Tahoma"/>
          <w:b/>
          <w:i/>
          <w:color w:val="auto"/>
          <w:sz w:val="22"/>
          <w:szCs w:val="22"/>
          <w:rtl/>
          <w:lang w:bidi="ar-AE"/>
        </w:rPr>
        <w:t xml:space="preserve"> أكثر من أي وقت مضى الدور المتزايد الأهمية الذي يلعبه الفن والثقافة في حياتنا، حيث يوفران الإعجاب والتحفيز الفكري والراحة، فضلاً عن الشعور بالارتباط بالآخرين في مجتمعاتنا وخارجها. ما هو واضح أيض</w:t>
      </w:r>
      <w:r>
        <w:rPr>
          <w:rFonts w:ascii="Tahoma" w:hAnsi="Tahoma" w:cs="Tahoma" w:hint="cs"/>
          <w:b/>
          <w:i/>
          <w:color w:val="auto"/>
          <w:sz w:val="22"/>
          <w:szCs w:val="22"/>
          <w:rtl/>
          <w:lang w:bidi="ar-AE"/>
        </w:rPr>
        <w:t>اً</w:t>
      </w:r>
      <w:r w:rsidR="00C3466E" w:rsidRPr="00C3466E">
        <w:rPr>
          <w:rFonts w:ascii="Tahoma" w:hAnsi="Tahoma" w:cs="Tahoma"/>
          <w:b/>
          <w:i/>
          <w:color w:val="auto"/>
          <w:sz w:val="22"/>
          <w:szCs w:val="22"/>
          <w:rtl/>
          <w:lang w:bidi="ar-AE"/>
        </w:rPr>
        <w:t xml:space="preserve">، </w:t>
      </w:r>
      <w:r>
        <w:rPr>
          <w:rFonts w:ascii="Tahoma" w:hAnsi="Tahoma" w:cs="Tahoma" w:hint="cs"/>
          <w:b/>
          <w:i/>
          <w:color w:val="auto"/>
          <w:sz w:val="22"/>
          <w:szCs w:val="22"/>
          <w:rtl/>
          <w:lang w:bidi="ar-AE"/>
        </w:rPr>
        <w:t>والذي تجلى في</w:t>
      </w:r>
      <w:r w:rsidR="00C3466E" w:rsidRPr="00C3466E">
        <w:rPr>
          <w:rFonts w:ascii="Tahoma" w:hAnsi="Tahoma" w:cs="Tahoma"/>
          <w:b/>
          <w:i/>
          <w:color w:val="auto"/>
          <w:sz w:val="22"/>
          <w:szCs w:val="22"/>
          <w:rtl/>
          <w:lang w:bidi="ar-AE"/>
        </w:rPr>
        <w:t xml:space="preserve"> الرسالة الأساسية </w:t>
      </w:r>
      <w:r>
        <w:rPr>
          <w:rFonts w:ascii="Tahoma" w:hAnsi="Tahoma" w:cs="Tahoma" w:hint="cs"/>
          <w:b/>
          <w:i/>
          <w:color w:val="auto"/>
          <w:sz w:val="22"/>
          <w:szCs w:val="22"/>
          <w:rtl/>
          <w:lang w:bidi="ar-AE"/>
        </w:rPr>
        <w:t>للندوة التي عُقدت</w:t>
      </w:r>
      <w:r w:rsidR="00C3466E" w:rsidRPr="00C3466E">
        <w:rPr>
          <w:rFonts w:ascii="Tahoma" w:hAnsi="Tahoma" w:cs="Tahoma"/>
          <w:b/>
          <w:i/>
          <w:color w:val="auto"/>
          <w:sz w:val="22"/>
          <w:szCs w:val="22"/>
          <w:rtl/>
          <w:lang w:bidi="ar-AE"/>
        </w:rPr>
        <w:t xml:space="preserve"> في نوفمبر، هو أن الثقة والتضامن بين البلدان، وبين المؤسسات الفنية، هو ما سيضمن مستقبل</w:t>
      </w:r>
      <w:r w:rsidR="00F50F2F">
        <w:rPr>
          <w:rFonts w:ascii="Tahoma" w:hAnsi="Tahoma" w:cs="Tahoma" w:hint="cs"/>
          <w:b/>
          <w:i/>
          <w:color w:val="auto"/>
          <w:sz w:val="22"/>
          <w:szCs w:val="22"/>
          <w:rtl/>
          <w:lang w:bidi="ar-AE"/>
        </w:rPr>
        <w:t>اً</w:t>
      </w:r>
      <w:r w:rsidR="00C3466E" w:rsidRPr="00C3466E">
        <w:rPr>
          <w:rFonts w:ascii="Tahoma" w:hAnsi="Tahoma" w:cs="Tahoma"/>
          <w:b/>
          <w:i/>
          <w:color w:val="auto"/>
          <w:sz w:val="22"/>
          <w:szCs w:val="22"/>
          <w:rtl/>
          <w:lang w:bidi="ar-AE"/>
        </w:rPr>
        <w:t xml:space="preserve"> حيوي</w:t>
      </w:r>
      <w:r w:rsidR="00F50F2F">
        <w:rPr>
          <w:rFonts w:ascii="Tahoma" w:hAnsi="Tahoma" w:cs="Tahoma" w:hint="cs"/>
          <w:b/>
          <w:i/>
          <w:color w:val="auto"/>
          <w:sz w:val="22"/>
          <w:szCs w:val="22"/>
          <w:rtl/>
          <w:lang w:bidi="ar-AE"/>
        </w:rPr>
        <w:t>اً</w:t>
      </w:r>
      <w:r w:rsidR="00C3466E" w:rsidRPr="00C3466E">
        <w:rPr>
          <w:rFonts w:ascii="Tahoma" w:hAnsi="Tahoma" w:cs="Tahoma"/>
          <w:b/>
          <w:i/>
          <w:color w:val="auto"/>
          <w:sz w:val="22"/>
          <w:szCs w:val="22"/>
          <w:rtl/>
          <w:lang w:bidi="ar-AE"/>
        </w:rPr>
        <w:t xml:space="preserve"> لقطاع ثقافي دولي تعاوني".</w:t>
      </w:r>
    </w:p>
    <w:p w14:paraId="36CF6657" w14:textId="77777777" w:rsidR="0023358A" w:rsidRPr="0023358A" w:rsidRDefault="0023358A" w:rsidP="0023358A">
      <w:pPr>
        <w:shd w:val="clear" w:color="auto" w:fill="FFFFFF" w:themeFill="background1"/>
        <w:spacing w:line="240" w:lineRule="auto"/>
        <w:jc w:val="both"/>
        <w:rPr>
          <w:rFonts w:ascii="Calibri" w:hAnsi="Calibri" w:cs="Calibri"/>
          <w:bCs/>
          <w:iCs/>
          <w:color w:val="auto"/>
          <w:sz w:val="22"/>
          <w:szCs w:val="22"/>
          <w:rtl/>
          <w:lang w:bidi="ar-AE"/>
        </w:rPr>
      </w:pPr>
    </w:p>
    <w:p w14:paraId="4D95F0D8" w14:textId="77777777" w:rsidR="0023358A" w:rsidRPr="0023358A" w:rsidRDefault="0023358A" w:rsidP="0023358A">
      <w:pPr>
        <w:shd w:val="clear" w:color="auto" w:fill="FFFFFF" w:themeFill="background1"/>
        <w:bidi/>
        <w:spacing w:line="240" w:lineRule="auto"/>
        <w:jc w:val="both"/>
        <w:rPr>
          <w:rFonts w:ascii="Tahoma" w:eastAsia="Calibri" w:hAnsi="Tahoma" w:cs="Tahoma"/>
          <w:color w:val="auto"/>
          <w:sz w:val="22"/>
          <w:szCs w:val="22"/>
          <w:rtl/>
          <w:lang w:val="en-US" w:bidi="ar-AE"/>
        </w:rPr>
      </w:pPr>
      <w:r w:rsidRPr="0023358A">
        <w:rPr>
          <w:rFonts w:ascii="Tahoma" w:hAnsi="Tahoma" w:cs="Tahoma" w:hint="cs"/>
          <w:b/>
          <w:i/>
          <w:color w:val="auto"/>
          <w:sz w:val="22"/>
          <w:szCs w:val="22"/>
          <w:rtl/>
        </w:rPr>
        <w:t>أما</w:t>
      </w:r>
      <w:r w:rsidRPr="0023358A">
        <w:rPr>
          <w:rFonts w:ascii="Tahoma" w:hAnsi="Tahoma" w:cs="Tahoma" w:hint="cs"/>
          <w:bCs/>
          <w:i/>
          <w:color w:val="auto"/>
          <w:sz w:val="22"/>
          <w:szCs w:val="22"/>
          <w:rtl/>
        </w:rPr>
        <w:t xml:space="preserve"> مانويل راباتيه، مدير متحف اللوفر أبوظبي</w:t>
      </w:r>
      <w:r w:rsidRPr="0023358A">
        <w:rPr>
          <w:rFonts w:ascii="Tahoma" w:hAnsi="Tahoma" w:cs="Tahoma" w:hint="cs"/>
          <w:b/>
          <w:i/>
          <w:color w:val="auto"/>
          <w:sz w:val="22"/>
          <w:szCs w:val="22"/>
          <w:rtl/>
        </w:rPr>
        <w:t>، فصرّح قائلاً:</w:t>
      </w:r>
      <w:r w:rsidRPr="0023358A">
        <w:rPr>
          <w:rFonts w:ascii="Tahoma" w:hAnsi="Tahoma" w:cs="Tahoma" w:hint="cs"/>
          <w:bCs/>
          <w:i/>
          <w:color w:val="auto"/>
          <w:sz w:val="22"/>
          <w:szCs w:val="22"/>
          <w:rtl/>
        </w:rPr>
        <w:t xml:space="preserve"> </w:t>
      </w:r>
      <w:r w:rsidRPr="0023358A">
        <w:rPr>
          <w:rFonts w:ascii="Tahoma" w:hAnsi="Tahoma" w:cs="Tahoma" w:hint="cs"/>
          <w:b/>
          <w:i/>
          <w:color w:val="auto"/>
          <w:sz w:val="22"/>
          <w:szCs w:val="22"/>
          <w:rtl/>
        </w:rPr>
        <w:t xml:space="preserve">"فيما نطوي الأيام الصعبة التي عشناها في العام 2020، يسرنا أن ندعو ديدييه أوتينجيه، </w:t>
      </w:r>
      <w:r w:rsidRPr="0023358A">
        <w:rPr>
          <w:rFonts w:ascii="Tahoma" w:hAnsi="Tahoma" w:cs="Tahoma" w:hint="cs"/>
          <w:b/>
          <w:i/>
          <w:color w:val="auto"/>
          <w:sz w:val="24"/>
          <w:szCs w:val="24"/>
          <w:rtl/>
        </w:rPr>
        <w:t>المدير</w:t>
      </w:r>
      <w:r w:rsidRPr="0023358A">
        <w:rPr>
          <w:rFonts w:ascii="Tahoma" w:eastAsia="Calibri" w:hAnsi="Tahoma" w:cs="Tahoma" w:hint="cs"/>
          <w:color w:val="auto"/>
          <w:sz w:val="22"/>
          <w:szCs w:val="22"/>
          <w:rtl/>
        </w:rPr>
        <w:t xml:space="preserve"> المساعد في المتحف الوطني للفن المعاصر، لتسليط الضوء على العلاقة التي تجمع فن التجريد بفن الخط، أي هاتين اللغتين البصريتين والعلاقة الوثيقة التي تربط بينهما. يقدّم اللوفر أبوظبي لزواره فرصة اكتشاف هذه اللغة المشتركة من خلال </w:t>
      </w:r>
      <w:r w:rsidRPr="0023358A">
        <w:rPr>
          <w:rFonts w:ascii="Tahoma" w:eastAsia="Calibri" w:hAnsi="Tahoma" w:cs="Tahoma" w:hint="cs"/>
          <w:color w:val="auto"/>
          <w:sz w:val="22"/>
          <w:szCs w:val="22"/>
          <w:rtl/>
          <w:lang w:val="en-US" w:bidi="ar-AE"/>
        </w:rPr>
        <w:t>الرسوم التصويرية والعلامات والخطوط. ويرى هذا المعرض النور نتيجة التعاون الثاني مع مركز بومبيدو الذي يُقدّم لزوار المتحف أعمالاً تُعرض للمرة الأولى في أبوظبي وفي المنطقة، منها أعمال ل</w:t>
      </w:r>
      <w:r w:rsidRPr="0023358A">
        <w:rPr>
          <w:rFonts w:ascii="Tahoma" w:hAnsi="Tahoma" w:cs="Tahoma"/>
          <w:b/>
          <w:i/>
          <w:color w:val="auto"/>
          <w:sz w:val="22"/>
          <w:szCs w:val="22"/>
          <w:rtl/>
          <w:lang w:val="en-US"/>
        </w:rPr>
        <w:t>سي تومبلي</w:t>
      </w:r>
      <w:r w:rsidRPr="0023358A">
        <w:rPr>
          <w:rFonts w:ascii="Tahoma" w:hAnsi="Tahoma" w:cs="Tahoma" w:hint="cs"/>
          <w:b/>
          <w:i/>
          <w:color w:val="auto"/>
          <w:sz w:val="22"/>
          <w:szCs w:val="22"/>
          <w:rtl/>
          <w:lang w:val="en-US"/>
        </w:rPr>
        <w:t xml:space="preserve">، ولي يوفان، </w:t>
      </w:r>
      <w:r w:rsidRPr="0023358A">
        <w:rPr>
          <w:rFonts w:ascii="Tahoma" w:hAnsi="Tahoma" w:cs="Tahoma"/>
          <w:b/>
          <w:i/>
          <w:color w:val="auto"/>
          <w:sz w:val="22"/>
          <w:szCs w:val="22"/>
          <w:rtl/>
          <w:lang w:val="en-US"/>
        </w:rPr>
        <w:t>وفاسيلي كاندينسكي</w:t>
      </w:r>
      <w:r w:rsidRPr="0023358A">
        <w:rPr>
          <w:rFonts w:ascii="Tahoma" w:hAnsi="Tahoma" w:cs="Tahoma" w:hint="cs"/>
          <w:b/>
          <w:i/>
          <w:color w:val="auto"/>
          <w:sz w:val="22"/>
          <w:szCs w:val="22"/>
          <w:rtl/>
          <w:lang w:val="en-US"/>
        </w:rPr>
        <w:t xml:space="preserve">، وهنري ميشو، وخوان ميرو، وكريستيان دوترمون، وجان دوبوفيه، </w:t>
      </w:r>
      <w:r w:rsidRPr="0023358A">
        <w:rPr>
          <w:rFonts w:ascii="Tahoma" w:hAnsi="Tahoma" w:cs="Tahoma"/>
          <w:b/>
          <w:i/>
          <w:color w:val="auto"/>
          <w:sz w:val="22"/>
          <w:szCs w:val="22"/>
          <w:rtl/>
          <w:lang w:val="en-US"/>
        </w:rPr>
        <w:t>وأندريه ماسون،</w:t>
      </w:r>
      <w:r w:rsidRPr="0023358A">
        <w:rPr>
          <w:rFonts w:ascii="Tahoma" w:hAnsi="Tahoma" w:cs="Tahoma" w:hint="cs"/>
          <w:b/>
          <w:i/>
          <w:color w:val="auto"/>
          <w:sz w:val="22"/>
          <w:szCs w:val="22"/>
          <w:rtl/>
          <w:lang w:val="en-US"/>
        </w:rPr>
        <w:t xml:space="preserve"> وناصر سالم، وبريس ماردين. إن هذا المعرض خير دليل على شراكاتنا الوثيقة مع مجموعة كبيرة من المؤسسات الفنّية والثقافية، وعلى الثقة المتبادلة ما بيننا، واهتمامنا في تقديم تجارب غنيّة لزوارنا. لقد شرّعنا أبوابنا من جديد لنستقبل الزوار بكل أمان، ليتأملوا فن التجريد والمصادر التي استمد الفنانون الإلهام منها".</w:t>
      </w:r>
    </w:p>
    <w:p w14:paraId="0C457520" w14:textId="77777777" w:rsidR="0023358A" w:rsidRPr="0023358A" w:rsidRDefault="0023358A" w:rsidP="0023358A">
      <w:pPr>
        <w:shd w:val="clear" w:color="auto" w:fill="FFFFFF" w:themeFill="background1"/>
        <w:bidi/>
        <w:rPr>
          <w:rFonts w:ascii="Tahoma" w:hAnsi="Tahoma" w:cs="Tahoma"/>
          <w:color w:val="auto"/>
          <w:sz w:val="22"/>
          <w:szCs w:val="22"/>
        </w:rPr>
      </w:pPr>
    </w:p>
    <w:p w14:paraId="5FAAFA41" w14:textId="77777777" w:rsidR="0023358A" w:rsidRPr="0023358A" w:rsidRDefault="0023358A" w:rsidP="0023358A">
      <w:pPr>
        <w:shd w:val="clear" w:color="auto" w:fill="FFFFFF" w:themeFill="background1"/>
        <w:bidi/>
        <w:spacing w:line="240" w:lineRule="auto"/>
        <w:jc w:val="both"/>
        <w:rPr>
          <w:rFonts w:ascii="Tahoma" w:hAnsi="Tahoma" w:cs="Tahoma"/>
          <w:b/>
          <w:i/>
          <w:color w:val="auto"/>
          <w:sz w:val="22"/>
          <w:szCs w:val="22"/>
          <w:rtl/>
          <w:lang w:bidi="ar-AE"/>
        </w:rPr>
      </w:pPr>
      <w:r w:rsidRPr="0023358A">
        <w:rPr>
          <w:rFonts w:ascii="Tahoma" w:hAnsi="Tahoma" w:cs="Tahoma"/>
          <w:b/>
          <w:i/>
          <w:color w:val="auto"/>
          <w:sz w:val="22"/>
          <w:szCs w:val="22"/>
          <w:rtl/>
          <w:lang w:bidi="ar-AE"/>
        </w:rPr>
        <w:t xml:space="preserve">في هذا الإطار، قال </w:t>
      </w:r>
      <w:r w:rsidRPr="0023358A">
        <w:rPr>
          <w:rFonts w:ascii="Tahoma" w:hAnsi="Tahoma" w:cs="Tahoma"/>
          <w:bCs/>
          <w:i/>
          <w:color w:val="auto"/>
          <w:sz w:val="22"/>
          <w:szCs w:val="22"/>
          <w:rtl/>
          <w:lang w:bidi="ar-AE"/>
        </w:rPr>
        <w:t>ديدييه أوتينغيه،</w:t>
      </w:r>
      <w:r w:rsidRPr="0023358A">
        <w:rPr>
          <w:rFonts w:ascii="Tahoma" w:hAnsi="Tahoma" w:cs="Tahoma" w:hint="cs"/>
          <w:bCs/>
          <w:i/>
          <w:color w:val="auto"/>
          <w:sz w:val="22"/>
          <w:szCs w:val="22"/>
          <w:rtl/>
          <w:lang w:bidi="ar-AE"/>
        </w:rPr>
        <w:t xml:space="preserve"> المدير</w:t>
      </w:r>
      <w:r w:rsidRPr="0023358A">
        <w:rPr>
          <w:rFonts w:ascii="Tahoma" w:eastAsia="Calibri" w:hAnsi="Tahoma" w:cs="Tahoma" w:hint="cs"/>
          <w:b/>
          <w:bCs/>
          <w:color w:val="auto"/>
          <w:rtl/>
        </w:rPr>
        <w:t xml:space="preserve"> المساعد في المتحف الوطني للفن المعاصر والمسؤول عن البرامج الثقافية، ومنسّق المعرض</w:t>
      </w:r>
      <w:r w:rsidRPr="0023358A">
        <w:rPr>
          <w:rFonts w:ascii="Tahoma" w:hAnsi="Tahoma" w:cs="Tahoma"/>
          <w:bCs/>
          <w:i/>
          <w:color w:val="auto"/>
          <w:sz w:val="22"/>
          <w:szCs w:val="22"/>
          <w:rtl/>
          <w:lang w:bidi="ar-AE"/>
        </w:rPr>
        <w:t xml:space="preserve">: </w:t>
      </w:r>
      <w:r w:rsidRPr="0023358A">
        <w:rPr>
          <w:rFonts w:ascii="Tahoma" w:hAnsi="Tahoma" w:cs="Tahoma"/>
          <w:b/>
          <w:i/>
          <w:color w:val="auto"/>
          <w:sz w:val="22"/>
          <w:szCs w:val="22"/>
          <w:rtl/>
          <w:lang w:bidi="ar-AE"/>
        </w:rPr>
        <w:t>"يجسّد المشروع الذي عملت عليه مع متحف اللوفر أبوظبي الحوارات والتبادلات بين الثقافات. فهو يسلّط الضوء</w:t>
      </w:r>
      <w:r w:rsidRPr="0023358A">
        <w:rPr>
          <w:rFonts w:ascii="Tahoma" w:hAnsi="Tahoma" w:cs="Tahoma" w:hint="cs"/>
          <w:b/>
          <w:i/>
          <w:color w:val="auto"/>
          <w:sz w:val="22"/>
          <w:szCs w:val="22"/>
          <w:rtl/>
          <w:lang w:bidi="ar-AE"/>
        </w:rPr>
        <w:t xml:space="preserve"> </w:t>
      </w:r>
      <w:r w:rsidRPr="0023358A">
        <w:rPr>
          <w:rFonts w:ascii="Tahoma" w:hAnsi="Tahoma" w:cs="Tahoma"/>
          <w:b/>
          <w:i/>
          <w:color w:val="auto"/>
          <w:sz w:val="22"/>
          <w:szCs w:val="22"/>
          <w:rtl/>
          <w:lang w:bidi="ar-AE"/>
        </w:rPr>
        <w:t>على الحوارات بين الأماكن والأزمنة</w:t>
      </w:r>
      <w:r w:rsidRPr="0023358A">
        <w:rPr>
          <w:rFonts w:ascii="Tahoma" w:hAnsi="Tahoma" w:cs="Tahoma" w:hint="cs"/>
          <w:b/>
          <w:i/>
          <w:color w:val="auto"/>
          <w:sz w:val="22"/>
          <w:szCs w:val="22"/>
          <w:rtl/>
          <w:lang w:bidi="ar-AE"/>
        </w:rPr>
        <w:t xml:space="preserve"> التي يجسدها مفهوم المتحف العالمي</w:t>
      </w:r>
      <w:r w:rsidRPr="0023358A">
        <w:rPr>
          <w:rFonts w:ascii="Tahoma" w:hAnsi="Tahoma" w:cs="Tahoma"/>
          <w:b/>
          <w:i/>
          <w:color w:val="auto"/>
          <w:sz w:val="22"/>
          <w:szCs w:val="22"/>
          <w:rtl/>
          <w:lang w:bidi="ar-AE"/>
        </w:rPr>
        <w:t xml:space="preserve">، </w:t>
      </w:r>
      <w:r w:rsidRPr="0023358A">
        <w:rPr>
          <w:rFonts w:ascii="Tahoma" w:hAnsi="Tahoma" w:cs="Tahoma" w:hint="cs"/>
          <w:b/>
          <w:i/>
          <w:color w:val="auto"/>
          <w:sz w:val="22"/>
          <w:szCs w:val="22"/>
          <w:rtl/>
          <w:lang w:bidi="ar-AE"/>
        </w:rPr>
        <w:t xml:space="preserve">والحوارات بين </w:t>
      </w:r>
      <w:r w:rsidRPr="0023358A">
        <w:rPr>
          <w:rFonts w:ascii="Tahoma" w:hAnsi="Tahoma" w:cs="Tahoma"/>
          <w:b/>
          <w:i/>
          <w:color w:val="auto"/>
          <w:sz w:val="22"/>
          <w:szCs w:val="22"/>
          <w:rtl/>
          <w:lang w:bidi="ar-AE"/>
        </w:rPr>
        <w:t xml:space="preserve">الصور والأحرف التي </w:t>
      </w:r>
      <w:r w:rsidRPr="0023358A">
        <w:rPr>
          <w:rFonts w:ascii="Tahoma" w:hAnsi="Tahoma" w:cs="Tahoma" w:hint="cs"/>
          <w:b/>
          <w:i/>
          <w:color w:val="auto"/>
          <w:sz w:val="22"/>
          <w:szCs w:val="22"/>
          <w:rtl/>
          <w:lang w:bidi="ar-AE"/>
        </w:rPr>
        <w:t xml:space="preserve">تنعكس في انبهار الرسامين بفن الخط والعكس، والحوارات عبر الزمن بين فنانين الشرق من جهة والغرب من جهة ثانية، والذي نراه يتجلى عبر استخدام فنان من المتخصصين في فن الشارع من نيويورك الفنون المصرية القديمة، لنشهد لغة عالمية تتخطى العصور والأماكن". </w:t>
      </w:r>
    </w:p>
    <w:p w14:paraId="3D4F8134" w14:textId="77777777" w:rsidR="0023358A" w:rsidRPr="0023358A" w:rsidRDefault="0023358A" w:rsidP="0023358A">
      <w:pPr>
        <w:shd w:val="clear" w:color="auto" w:fill="FFFFFF" w:themeFill="background1"/>
        <w:bidi/>
        <w:spacing w:line="240" w:lineRule="auto"/>
        <w:jc w:val="both"/>
        <w:rPr>
          <w:rFonts w:ascii="Tahoma" w:hAnsi="Tahoma" w:cs="Tahoma"/>
          <w:b/>
          <w:i/>
          <w:color w:val="auto"/>
          <w:sz w:val="22"/>
          <w:szCs w:val="22"/>
          <w:rtl/>
        </w:rPr>
      </w:pPr>
    </w:p>
    <w:p w14:paraId="2E1C8FD1" w14:textId="77777777" w:rsidR="0023358A" w:rsidRPr="0023358A" w:rsidRDefault="0023358A" w:rsidP="0023358A">
      <w:pPr>
        <w:shd w:val="clear" w:color="auto" w:fill="FFFFFF" w:themeFill="background1"/>
        <w:bidi/>
        <w:spacing w:line="240" w:lineRule="auto"/>
        <w:jc w:val="both"/>
        <w:rPr>
          <w:rFonts w:ascii="Tahoma" w:hAnsi="Tahoma" w:cs="Tahoma"/>
          <w:b/>
          <w:i/>
          <w:color w:val="auto"/>
          <w:sz w:val="22"/>
          <w:szCs w:val="22"/>
          <w:rtl/>
        </w:rPr>
      </w:pPr>
      <w:r w:rsidRPr="0023358A">
        <w:rPr>
          <w:rFonts w:ascii="Tahoma" w:hAnsi="Tahoma" w:cs="Tahoma"/>
          <w:b/>
          <w:i/>
          <w:color w:val="auto"/>
          <w:sz w:val="22"/>
          <w:szCs w:val="22"/>
          <w:rtl/>
        </w:rPr>
        <w:t xml:space="preserve">من جهتها، قالت </w:t>
      </w:r>
      <w:r w:rsidRPr="0023358A">
        <w:rPr>
          <w:rFonts w:ascii="Tahoma" w:hAnsi="Tahoma" w:cs="Tahoma"/>
          <w:bCs/>
          <w:i/>
          <w:color w:val="auto"/>
          <w:sz w:val="22"/>
          <w:szCs w:val="22"/>
          <w:rtl/>
        </w:rPr>
        <w:t xml:space="preserve">الدكتورة ثريا نجيم، مديرة إدارة المقتنيات الفنية وأمناء المتحف والبحث العلمي في اللوفر أبوظبي: </w:t>
      </w:r>
      <w:r w:rsidRPr="0023358A">
        <w:rPr>
          <w:rFonts w:ascii="Tahoma" w:hAnsi="Tahoma" w:cs="Tahoma" w:hint="cs"/>
          <w:b/>
          <w:i/>
          <w:color w:val="auto"/>
          <w:sz w:val="22"/>
          <w:szCs w:val="22"/>
          <w:rtl/>
        </w:rPr>
        <w:t>"يقدّم هذا المعرض لزواره أعمالاً لكبار فناني التجريد الذي استمدوا الإلهام من مصادر لا تُعدّ ولا تُحصى من الرموز والعلامات والخطوط. وهي تمثل تنوّع الثقافات واللغات، مكتوبة كانت أم مرئية، على مر التاريخ ومن مختلف بقاع الأرض. ولا بد من الإشارة إلى أن هذا المعرض، ضمن الإطار السردي لمتحف اللوفر أبوظبي، ينشأ حواراً بين طريقتين في التعبير هما الكتابة والصورة، مسلطاً الضوء على العوامل المشتركة بينهما. فالمرئي والبصري يتحدان ضمن طريقة تعبير واحدة في ما اعتبره ابن خلدون وجهيّ التفكير. الجدير بالذكر أن العديد من الأعمال تُعرض للمرة الأولى في المنطقة، كما أنها المرة الأولى التي يقوم اللوفر أبوظبي فيها بتكليف أعمال بالتزامن مع معارضه".</w:t>
      </w:r>
    </w:p>
    <w:p w14:paraId="18C61C4B" w14:textId="77777777" w:rsidR="0023358A" w:rsidRPr="0023358A" w:rsidRDefault="0023358A" w:rsidP="0023358A">
      <w:pPr>
        <w:shd w:val="clear" w:color="auto" w:fill="FFFFFF" w:themeFill="background1"/>
        <w:bidi/>
        <w:spacing w:line="240" w:lineRule="auto"/>
        <w:jc w:val="both"/>
        <w:rPr>
          <w:rFonts w:ascii="Tahoma" w:hAnsi="Tahoma" w:cs="Tahoma"/>
          <w:b/>
          <w:i/>
          <w:color w:val="auto"/>
          <w:sz w:val="22"/>
          <w:szCs w:val="22"/>
        </w:rPr>
      </w:pPr>
    </w:p>
    <w:p w14:paraId="03383B26" w14:textId="77777777" w:rsidR="0023358A" w:rsidRPr="0023358A" w:rsidRDefault="0023358A" w:rsidP="0023358A">
      <w:pPr>
        <w:shd w:val="clear" w:color="auto" w:fill="FFFFFF" w:themeFill="background1"/>
        <w:bidi/>
        <w:jc w:val="both"/>
        <w:rPr>
          <w:rFonts w:ascii="Tahoma" w:hAnsi="Tahoma" w:cs="Tahoma"/>
          <w:color w:val="auto"/>
          <w:sz w:val="22"/>
          <w:szCs w:val="22"/>
          <w:rtl/>
        </w:rPr>
      </w:pPr>
    </w:p>
    <w:p w14:paraId="1F41C260" w14:textId="77777777" w:rsidR="0023358A" w:rsidRPr="0023358A" w:rsidRDefault="0023358A" w:rsidP="0023358A">
      <w:pPr>
        <w:shd w:val="clear" w:color="auto" w:fill="FFFFFF" w:themeFill="background1"/>
        <w:bidi/>
        <w:jc w:val="both"/>
        <w:rPr>
          <w:rFonts w:ascii="Tahoma" w:hAnsi="Tahoma" w:cs="Tahoma"/>
          <w:color w:val="auto"/>
          <w:sz w:val="22"/>
          <w:szCs w:val="22"/>
          <w:rtl/>
        </w:rPr>
      </w:pPr>
      <w:r w:rsidRPr="0023358A">
        <w:rPr>
          <w:rFonts w:ascii="Tahoma" w:hAnsi="Tahoma" w:cs="Tahoma"/>
          <w:b/>
          <w:i/>
          <w:color w:val="auto"/>
          <w:sz w:val="22"/>
          <w:szCs w:val="22"/>
          <w:rtl/>
          <w:lang w:val="en-US" w:bidi="ar-AE"/>
        </w:rPr>
        <w:t xml:space="preserve">يركّز القسم الأول من المعرض على </w:t>
      </w:r>
      <w:r w:rsidRPr="0023358A">
        <w:rPr>
          <w:rFonts w:ascii="Tahoma" w:hAnsi="Tahoma" w:cs="Tahoma" w:hint="cs"/>
          <w:b/>
          <w:i/>
          <w:color w:val="auto"/>
          <w:sz w:val="22"/>
          <w:szCs w:val="22"/>
          <w:rtl/>
          <w:lang w:val="en-US" w:bidi="ar-AE"/>
        </w:rPr>
        <w:t>"</w:t>
      </w:r>
      <w:r w:rsidRPr="0023358A">
        <w:rPr>
          <w:rFonts w:ascii="Tahoma" w:hAnsi="Tahoma" w:cs="Tahoma" w:hint="cs"/>
          <w:bCs/>
          <w:i/>
          <w:color w:val="auto"/>
          <w:sz w:val="22"/>
          <w:szCs w:val="22"/>
          <w:rtl/>
          <w:lang w:val="en-US" w:bidi="ar-AE"/>
        </w:rPr>
        <w:t>الرسوم التصويرية"</w:t>
      </w:r>
      <w:r w:rsidRPr="0023358A">
        <w:rPr>
          <w:rFonts w:ascii="Tahoma" w:hAnsi="Tahoma" w:cs="Tahoma" w:hint="cs"/>
          <w:b/>
          <w:i/>
          <w:color w:val="auto"/>
          <w:sz w:val="22"/>
          <w:szCs w:val="22"/>
          <w:rtl/>
          <w:lang w:val="en-US" w:bidi="ar-AE"/>
        </w:rPr>
        <w:t xml:space="preserve">، وهي صور رمزية تمثّل كلمات وأفكار في الحضارات القديمة في بلاد الرافدين ومصر. وتشمل الأعمال المعروضة في هذا القسم لوحة للفنان السويسري الألماني بول كليه الذي استمد الوحي من أسفاره إلى تونس لابتكار عمل فني يجمع الصور والأحرف، وذلك نتيجة انبهاره بالكتابة الهيروغليفية المصرية. ولا بد من الإشارة إلى أن أعماله كانت بدورها مصدر إلهام لعدّة فنانين مثل </w:t>
      </w:r>
      <w:r w:rsidRPr="0023358A">
        <w:rPr>
          <w:rFonts w:ascii="Tahoma" w:hAnsi="Tahoma" w:cs="Tahoma" w:hint="eastAsia"/>
          <w:b/>
          <w:i/>
          <w:color w:val="auto"/>
          <w:sz w:val="22"/>
          <w:szCs w:val="22"/>
          <w:rtl/>
          <w:lang w:val="en-US" w:bidi="ar-AE"/>
        </w:rPr>
        <w:t>خواكين</w:t>
      </w:r>
      <w:r w:rsidRPr="0023358A">
        <w:rPr>
          <w:rFonts w:ascii="Tahoma" w:hAnsi="Tahoma" w:cs="Tahoma"/>
          <w:b/>
          <w:i/>
          <w:color w:val="auto"/>
          <w:sz w:val="22"/>
          <w:szCs w:val="22"/>
          <w:rtl/>
          <w:lang w:val="en-US" w:bidi="ar-AE"/>
        </w:rPr>
        <w:t xml:space="preserve"> </w:t>
      </w:r>
      <w:r w:rsidRPr="0023358A">
        <w:rPr>
          <w:rFonts w:ascii="Tahoma" w:hAnsi="Tahoma" w:cs="Tahoma" w:hint="eastAsia"/>
          <w:b/>
          <w:i/>
          <w:color w:val="auto"/>
          <w:sz w:val="22"/>
          <w:szCs w:val="22"/>
          <w:rtl/>
          <w:lang w:val="en-US" w:bidi="ar-AE"/>
        </w:rPr>
        <w:t>تورّيس</w:t>
      </w:r>
      <w:r w:rsidRPr="0023358A">
        <w:rPr>
          <w:rFonts w:ascii="Tahoma" w:hAnsi="Tahoma" w:cs="Tahoma"/>
          <w:b/>
          <w:i/>
          <w:color w:val="auto"/>
          <w:sz w:val="22"/>
          <w:szCs w:val="22"/>
          <w:rtl/>
          <w:lang w:val="en-US" w:bidi="ar-AE"/>
        </w:rPr>
        <w:t xml:space="preserve"> </w:t>
      </w:r>
      <w:r w:rsidRPr="0023358A">
        <w:rPr>
          <w:rFonts w:ascii="Tahoma" w:hAnsi="Tahoma" w:cs="Tahoma" w:hint="eastAsia"/>
          <w:b/>
          <w:i/>
          <w:color w:val="auto"/>
          <w:sz w:val="22"/>
          <w:szCs w:val="22"/>
          <w:rtl/>
          <w:lang w:val="en-US" w:bidi="ar-AE"/>
        </w:rPr>
        <w:t>غارسيا</w:t>
      </w:r>
      <w:r w:rsidRPr="0023358A">
        <w:rPr>
          <w:rFonts w:ascii="Tahoma" w:hAnsi="Tahoma" w:cs="Tahoma" w:hint="cs"/>
          <w:b/>
          <w:i/>
          <w:color w:val="auto"/>
          <w:sz w:val="22"/>
          <w:szCs w:val="22"/>
          <w:rtl/>
          <w:lang w:val="en-US" w:bidi="ar-AE"/>
        </w:rPr>
        <w:t xml:space="preserve"> من إسبانيا، وضياء العزاوي من العراق، وأنور جلال شمزا من باكستان. إلى جانب ذلك، يضم هذا القسم أعمالاً للفنان الأمريكي </w:t>
      </w:r>
      <w:r w:rsidRPr="0023358A">
        <w:rPr>
          <w:rFonts w:ascii="Tahoma" w:hAnsi="Tahoma" w:cs="Tahoma" w:hint="eastAsia"/>
          <w:b/>
          <w:i/>
          <w:color w:val="auto"/>
          <w:sz w:val="22"/>
          <w:szCs w:val="22"/>
          <w:rtl/>
          <w:lang w:val="en-US" w:bidi="ar-AE"/>
        </w:rPr>
        <w:t>أدولف</w:t>
      </w:r>
      <w:r w:rsidRPr="0023358A">
        <w:rPr>
          <w:rFonts w:ascii="Tahoma" w:hAnsi="Tahoma" w:cs="Tahoma"/>
          <w:b/>
          <w:i/>
          <w:color w:val="auto"/>
          <w:sz w:val="22"/>
          <w:szCs w:val="22"/>
          <w:rtl/>
          <w:lang w:val="en-US" w:bidi="ar-AE"/>
        </w:rPr>
        <w:t xml:space="preserve"> </w:t>
      </w:r>
      <w:r w:rsidRPr="0023358A">
        <w:rPr>
          <w:rFonts w:ascii="Tahoma" w:hAnsi="Tahoma" w:cs="Tahoma" w:hint="eastAsia"/>
          <w:b/>
          <w:i/>
          <w:color w:val="auto"/>
          <w:sz w:val="22"/>
          <w:szCs w:val="22"/>
          <w:rtl/>
          <w:lang w:val="en-US" w:bidi="ar-AE"/>
        </w:rPr>
        <w:t>غوتليب</w:t>
      </w:r>
      <w:r w:rsidRPr="0023358A">
        <w:rPr>
          <w:rFonts w:ascii="Tahoma" w:hAnsi="Tahoma" w:cs="Tahoma" w:hint="cs"/>
          <w:b/>
          <w:i/>
          <w:color w:val="auto"/>
          <w:sz w:val="22"/>
          <w:szCs w:val="22"/>
          <w:rtl/>
          <w:lang w:val="en-US" w:bidi="ar-AE"/>
        </w:rPr>
        <w:t xml:space="preserve"> مستوحاة من فنون الأمريكيين الأصليين، وللفنان الفرنسي أندريه ماسون الذي استوحى أعماله من النقوش التصويرية الهندية وفن الخط العربي.</w:t>
      </w:r>
    </w:p>
    <w:p w14:paraId="38CA9EBD" w14:textId="77777777" w:rsidR="0023358A" w:rsidRPr="0023358A" w:rsidRDefault="0023358A" w:rsidP="0023358A">
      <w:pPr>
        <w:shd w:val="clear" w:color="auto" w:fill="FFFFFF" w:themeFill="background1"/>
        <w:bidi/>
        <w:spacing w:line="240" w:lineRule="auto"/>
        <w:jc w:val="both"/>
        <w:rPr>
          <w:rFonts w:ascii="Calibri" w:hAnsi="Calibri" w:cs="Calibri"/>
          <w:bCs/>
          <w:iCs/>
          <w:color w:val="auto"/>
          <w:sz w:val="22"/>
          <w:szCs w:val="22"/>
          <w:rtl/>
        </w:rPr>
      </w:pPr>
    </w:p>
    <w:p w14:paraId="50389C8A" w14:textId="1F2AC45A" w:rsidR="0023358A" w:rsidRPr="0023358A" w:rsidRDefault="0023358A" w:rsidP="00F0143E">
      <w:pPr>
        <w:shd w:val="clear" w:color="auto" w:fill="FFFFFF" w:themeFill="background1"/>
        <w:bidi/>
        <w:spacing w:line="240" w:lineRule="auto"/>
        <w:jc w:val="both"/>
        <w:rPr>
          <w:rFonts w:ascii="Tahoma" w:hAnsi="Tahoma" w:cs="Tahoma"/>
          <w:b/>
          <w:i/>
          <w:color w:val="auto"/>
          <w:sz w:val="22"/>
          <w:szCs w:val="22"/>
          <w:lang w:val="en-US"/>
        </w:rPr>
      </w:pPr>
      <w:r w:rsidRPr="0023358A">
        <w:rPr>
          <w:rFonts w:ascii="Tahoma" w:hAnsi="Tahoma" w:cs="Tahoma"/>
          <w:b/>
          <w:i/>
          <w:color w:val="auto"/>
          <w:sz w:val="22"/>
          <w:szCs w:val="22"/>
          <w:rtl/>
          <w:lang w:val="en-US" w:bidi="ar-AE"/>
        </w:rPr>
        <w:t xml:space="preserve">أما القسم الثاني من المعرض فهو يسلّط الضوء على </w:t>
      </w:r>
      <w:r w:rsidRPr="0023358A">
        <w:rPr>
          <w:rFonts w:ascii="Tahoma" w:hAnsi="Tahoma" w:cs="Tahoma" w:hint="cs"/>
          <w:b/>
          <w:i/>
          <w:color w:val="auto"/>
          <w:sz w:val="22"/>
          <w:szCs w:val="22"/>
          <w:rtl/>
          <w:lang w:val="en-US" w:bidi="ar-AE"/>
        </w:rPr>
        <w:t>"</w:t>
      </w:r>
      <w:r w:rsidRPr="0023358A">
        <w:rPr>
          <w:rFonts w:ascii="Tahoma" w:hAnsi="Tahoma" w:cs="Tahoma"/>
          <w:bCs/>
          <w:i/>
          <w:color w:val="auto"/>
          <w:sz w:val="22"/>
          <w:szCs w:val="22"/>
          <w:rtl/>
          <w:lang w:val="en-US" w:bidi="ar-AE"/>
        </w:rPr>
        <w:t>العلامات</w:t>
      </w:r>
      <w:r w:rsidRPr="0023358A">
        <w:rPr>
          <w:rFonts w:ascii="Tahoma" w:hAnsi="Tahoma" w:cs="Tahoma" w:hint="cs"/>
          <w:bCs/>
          <w:i/>
          <w:color w:val="auto"/>
          <w:sz w:val="22"/>
          <w:szCs w:val="22"/>
          <w:rtl/>
          <w:lang w:val="en-US" w:bidi="ar-AE"/>
        </w:rPr>
        <w:t>"</w:t>
      </w:r>
      <w:r w:rsidRPr="0023358A">
        <w:rPr>
          <w:rFonts w:ascii="Tahoma" w:hAnsi="Tahoma" w:cs="Tahoma" w:hint="cs"/>
          <w:b/>
          <w:i/>
          <w:color w:val="auto"/>
          <w:sz w:val="22"/>
          <w:szCs w:val="22"/>
          <w:rtl/>
          <w:lang w:val="en-US" w:bidi="ar-AE"/>
        </w:rPr>
        <w:t xml:space="preserve"> التي تعبّر عن أفكار عالمية، وهو يتضمن أعمالاً للفنان الروسي الشهير </w:t>
      </w:r>
      <w:r w:rsidRPr="0023358A">
        <w:rPr>
          <w:rFonts w:ascii="Tahoma" w:hAnsi="Tahoma" w:cs="Tahoma" w:hint="eastAsia"/>
          <w:b/>
          <w:i/>
          <w:color w:val="auto"/>
          <w:sz w:val="22"/>
          <w:szCs w:val="22"/>
          <w:rtl/>
          <w:lang w:val="en-US" w:bidi="ar-AE"/>
        </w:rPr>
        <w:t>فاسيلي</w:t>
      </w:r>
      <w:r w:rsidRPr="0023358A">
        <w:rPr>
          <w:rFonts w:ascii="Tahoma" w:hAnsi="Tahoma" w:cs="Tahoma"/>
          <w:b/>
          <w:i/>
          <w:color w:val="auto"/>
          <w:sz w:val="22"/>
          <w:szCs w:val="22"/>
          <w:rtl/>
          <w:lang w:val="en-US" w:bidi="ar-AE"/>
        </w:rPr>
        <w:t xml:space="preserve"> </w:t>
      </w:r>
      <w:r w:rsidRPr="0023358A">
        <w:rPr>
          <w:rFonts w:ascii="Tahoma" w:hAnsi="Tahoma" w:cs="Tahoma" w:hint="eastAsia"/>
          <w:b/>
          <w:i/>
          <w:color w:val="auto"/>
          <w:sz w:val="22"/>
          <w:szCs w:val="22"/>
          <w:rtl/>
          <w:lang w:val="en-US" w:bidi="ar-AE"/>
        </w:rPr>
        <w:t>كاندينسكي</w:t>
      </w:r>
      <w:r w:rsidRPr="0023358A">
        <w:rPr>
          <w:rFonts w:ascii="Tahoma" w:hAnsi="Tahoma" w:cs="Tahoma" w:hint="cs"/>
          <w:b/>
          <w:i/>
          <w:color w:val="auto"/>
          <w:sz w:val="22"/>
          <w:szCs w:val="22"/>
          <w:rtl/>
          <w:lang w:val="en-US" w:bidi="ar-AE"/>
        </w:rPr>
        <w:t xml:space="preserve"> الذي يُعتبر من الفنانين الذين ساهموا في </w:t>
      </w:r>
      <w:r w:rsidRPr="00F0143E">
        <w:rPr>
          <w:rFonts w:ascii="Tahoma" w:hAnsi="Tahoma" w:cs="Tahoma" w:hint="cs"/>
          <w:b/>
          <w:i/>
          <w:color w:val="auto"/>
          <w:sz w:val="22"/>
          <w:szCs w:val="22"/>
          <w:rtl/>
          <w:lang w:val="en-US" w:bidi="ar-AE"/>
        </w:rPr>
        <w:t xml:space="preserve">نشأة فن التجريد. الجدير بالذكر أن العديد من الفنانين اتّخذوا من اليابان والصين مصدر إلهام لفنّهم، وذلك </w:t>
      </w:r>
      <w:r w:rsidR="00F0143E" w:rsidRPr="00F50F2F">
        <w:rPr>
          <w:rFonts w:ascii="Tahoma" w:hAnsi="Tahoma" w:cs="Tahoma" w:hint="cs"/>
          <w:b/>
          <w:i/>
          <w:color w:val="auto"/>
          <w:sz w:val="22"/>
          <w:szCs w:val="22"/>
          <w:rtl/>
          <w:lang w:val="en-US" w:bidi="ar-AE"/>
        </w:rPr>
        <w:t>لم</w:t>
      </w:r>
      <w:r w:rsidR="00F0143E" w:rsidRPr="00F0143E">
        <w:rPr>
          <w:rFonts w:ascii="Tahoma" w:hAnsi="Tahoma" w:cs="Tahoma" w:hint="cs"/>
          <w:b/>
          <w:i/>
          <w:color w:val="auto"/>
          <w:sz w:val="22"/>
          <w:szCs w:val="22"/>
          <w:rtl/>
          <w:lang w:val="en-US" w:bidi="ar-AE"/>
        </w:rPr>
        <w:t xml:space="preserve">واجهة </w:t>
      </w:r>
      <w:r w:rsidRPr="00F0143E">
        <w:rPr>
          <w:rFonts w:ascii="Tahoma" w:hAnsi="Tahoma" w:cs="Tahoma" w:hint="cs"/>
          <w:b/>
          <w:i/>
          <w:color w:val="auto"/>
          <w:sz w:val="22"/>
          <w:szCs w:val="22"/>
          <w:rtl/>
          <w:lang w:val="en-US" w:bidi="ar-AE"/>
        </w:rPr>
        <w:t>العالم</w:t>
      </w:r>
      <w:r w:rsidRPr="0023358A">
        <w:rPr>
          <w:rFonts w:ascii="Tahoma" w:hAnsi="Tahoma" w:cs="Tahoma" w:hint="cs"/>
          <w:b/>
          <w:i/>
          <w:color w:val="auto"/>
          <w:sz w:val="22"/>
          <w:szCs w:val="22"/>
          <w:rtl/>
          <w:lang w:val="en-US" w:bidi="ar-AE"/>
        </w:rPr>
        <w:t xml:space="preserve"> الغربي الذي دمّرته الحرب. فالعلامات التي يراها الزائر في أعمال الفنان الفرنسي الهنغاري </w:t>
      </w:r>
      <w:r w:rsidRPr="0023358A">
        <w:rPr>
          <w:rFonts w:ascii="Tahoma" w:hAnsi="Tahoma" w:cs="Tahoma" w:hint="eastAsia"/>
          <w:b/>
          <w:i/>
          <w:color w:val="auto"/>
          <w:sz w:val="22"/>
          <w:szCs w:val="22"/>
          <w:rtl/>
          <w:lang w:val="en-US" w:bidi="ar-AE"/>
        </w:rPr>
        <w:t>جوديت</w:t>
      </w:r>
      <w:r w:rsidRPr="0023358A">
        <w:rPr>
          <w:rFonts w:ascii="Tahoma" w:hAnsi="Tahoma" w:cs="Tahoma"/>
          <w:b/>
          <w:i/>
          <w:color w:val="auto"/>
          <w:sz w:val="22"/>
          <w:szCs w:val="22"/>
          <w:rtl/>
          <w:lang w:val="en-US" w:bidi="ar-AE"/>
        </w:rPr>
        <w:t xml:space="preserve"> </w:t>
      </w:r>
      <w:r w:rsidRPr="0023358A">
        <w:rPr>
          <w:rFonts w:ascii="Tahoma" w:hAnsi="Tahoma" w:cs="Tahoma" w:hint="eastAsia"/>
          <w:b/>
          <w:i/>
          <w:color w:val="auto"/>
          <w:sz w:val="22"/>
          <w:szCs w:val="22"/>
          <w:rtl/>
          <w:lang w:val="en-US" w:bidi="ar-AE"/>
        </w:rPr>
        <w:t>ريغل</w:t>
      </w:r>
      <w:r w:rsidRPr="0023358A">
        <w:rPr>
          <w:rFonts w:ascii="Tahoma" w:hAnsi="Tahoma" w:cs="Tahoma" w:hint="cs"/>
          <w:b/>
          <w:i/>
          <w:color w:val="auto"/>
          <w:sz w:val="22"/>
          <w:szCs w:val="22"/>
          <w:rtl/>
          <w:lang w:val="en-US" w:bidi="ar-AE"/>
        </w:rPr>
        <w:t xml:space="preserve"> والفنان الألماني الفرنسي </w:t>
      </w:r>
      <w:r w:rsidRPr="0023358A">
        <w:rPr>
          <w:rFonts w:ascii="Tahoma" w:hAnsi="Tahoma" w:cs="Tahoma" w:hint="eastAsia"/>
          <w:b/>
          <w:i/>
          <w:color w:val="auto"/>
          <w:sz w:val="22"/>
          <w:szCs w:val="22"/>
          <w:rtl/>
          <w:lang w:val="en-US" w:bidi="ar-AE"/>
        </w:rPr>
        <w:t>هانس</w:t>
      </w:r>
      <w:r w:rsidRPr="0023358A">
        <w:rPr>
          <w:rFonts w:ascii="Tahoma" w:hAnsi="Tahoma" w:cs="Tahoma"/>
          <w:b/>
          <w:i/>
          <w:color w:val="auto"/>
          <w:sz w:val="22"/>
          <w:szCs w:val="22"/>
          <w:rtl/>
          <w:lang w:val="en-US" w:bidi="ar-AE"/>
        </w:rPr>
        <w:t xml:space="preserve"> </w:t>
      </w:r>
      <w:r w:rsidRPr="0023358A">
        <w:rPr>
          <w:rFonts w:ascii="Tahoma" w:hAnsi="Tahoma" w:cs="Tahoma" w:hint="eastAsia"/>
          <w:b/>
          <w:i/>
          <w:color w:val="auto"/>
          <w:sz w:val="22"/>
          <w:szCs w:val="22"/>
          <w:rtl/>
          <w:lang w:val="en-US" w:bidi="ar-AE"/>
        </w:rPr>
        <w:t>هارتونغ</w:t>
      </w:r>
      <w:r w:rsidRPr="0023358A">
        <w:rPr>
          <w:rFonts w:ascii="Tahoma" w:hAnsi="Tahoma" w:cs="Tahoma" w:hint="cs"/>
          <w:b/>
          <w:i/>
          <w:color w:val="auto"/>
          <w:sz w:val="22"/>
          <w:szCs w:val="22"/>
          <w:rtl/>
          <w:lang w:val="en-US" w:bidi="ar-AE"/>
        </w:rPr>
        <w:t xml:space="preserve"> تعيده إلى فناني الخط اليابانيين والصينيين. كما يقدّم المعرض لزواره في هذا القسم أعمالاً للفنان الفرنسي جورج ماتيو الذي تميّز </w:t>
      </w:r>
      <w:r w:rsidRPr="0023358A">
        <w:rPr>
          <w:rFonts w:ascii="Tahoma" w:hAnsi="Tahoma" w:cs="Tahoma" w:hint="cs"/>
          <w:b/>
          <w:i/>
          <w:color w:val="auto"/>
          <w:sz w:val="22"/>
          <w:szCs w:val="22"/>
          <w:rtl/>
          <w:lang w:val="en-US" w:bidi="ar-AE"/>
        </w:rPr>
        <w:lastRenderedPageBreak/>
        <w:t>بحركاته السريعة على لوحاته، و</w:t>
      </w:r>
      <w:r w:rsidRPr="0023358A">
        <w:rPr>
          <w:rFonts w:ascii="Tahoma" w:hAnsi="Tahoma" w:cs="Tahoma" w:hint="eastAsia"/>
          <w:b/>
          <w:i/>
          <w:color w:val="auto"/>
          <w:sz w:val="22"/>
          <w:szCs w:val="22"/>
          <w:rtl/>
          <w:lang w:val="en-US" w:bidi="ar-AE"/>
        </w:rPr>
        <w:t>يوليوس</w:t>
      </w:r>
      <w:r w:rsidRPr="0023358A">
        <w:rPr>
          <w:rFonts w:ascii="Tahoma" w:hAnsi="Tahoma" w:cs="Tahoma"/>
          <w:b/>
          <w:i/>
          <w:color w:val="auto"/>
          <w:sz w:val="22"/>
          <w:szCs w:val="22"/>
          <w:rtl/>
          <w:lang w:val="en-US" w:bidi="ar-AE"/>
        </w:rPr>
        <w:t xml:space="preserve"> </w:t>
      </w:r>
      <w:r w:rsidRPr="0023358A">
        <w:rPr>
          <w:rFonts w:ascii="Tahoma" w:hAnsi="Tahoma" w:cs="Tahoma" w:hint="eastAsia"/>
          <w:b/>
          <w:i/>
          <w:color w:val="auto"/>
          <w:sz w:val="22"/>
          <w:szCs w:val="22"/>
          <w:rtl/>
          <w:lang w:val="en-US" w:bidi="ar-AE"/>
        </w:rPr>
        <w:t>بيسييه</w:t>
      </w:r>
      <w:r w:rsidRPr="0023358A">
        <w:rPr>
          <w:rFonts w:ascii="Tahoma" w:hAnsi="Tahoma" w:cs="Tahoma" w:hint="cs"/>
          <w:b/>
          <w:i/>
          <w:color w:val="auto"/>
          <w:sz w:val="22"/>
          <w:szCs w:val="22"/>
          <w:rtl/>
          <w:lang w:val="en-US" w:bidi="ar-AE"/>
        </w:rPr>
        <w:t xml:space="preserve"> الذي تأثّر بفلسفة الطاوية الصينية. ويختتم هذا القسم بأعمال الفنانة الفلسطينية منى حاطوم التي تحاول في أعمالها ابتكار أبجدية تقوم على الرموز. </w:t>
      </w:r>
    </w:p>
    <w:p w14:paraId="26DA38D8" w14:textId="77777777" w:rsidR="0023358A" w:rsidRPr="0023358A" w:rsidRDefault="0023358A" w:rsidP="0023358A">
      <w:pPr>
        <w:shd w:val="clear" w:color="auto" w:fill="FFFFFF" w:themeFill="background1"/>
        <w:bidi/>
        <w:spacing w:line="240" w:lineRule="auto"/>
        <w:jc w:val="both"/>
        <w:rPr>
          <w:rFonts w:ascii="Calibri" w:hAnsi="Calibri"/>
          <w:bCs/>
          <w:iCs/>
          <w:color w:val="auto"/>
          <w:sz w:val="22"/>
          <w:szCs w:val="22"/>
          <w:rtl/>
          <w:lang w:val="en-US" w:bidi="ar-AE"/>
        </w:rPr>
      </w:pPr>
      <w:r w:rsidRPr="0023358A">
        <w:rPr>
          <w:rFonts w:ascii="Calibri" w:hAnsi="Calibri" w:hint="cs"/>
          <w:bCs/>
          <w:iCs/>
          <w:color w:val="auto"/>
          <w:sz w:val="22"/>
          <w:szCs w:val="22"/>
          <w:rtl/>
          <w:lang w:val="en-US" w:bidi="ar-AE"/>
        </w:rPr>
        <w:t xml:space="preserve"> </w:t>
      </w:r>
    </w:p>
    <w:p w14:paraId="1CC380BA" w14:textId="77777777" w:rsidR="0023358A" w:rsidRPr="0023358A" w:rsidRDefault="0023358A" w:rsidP="0023358A">
      <w:pPr>
        <w:shd w:val="clear" w:color="auto" w:fill="FFFFFF" w:themeFill="background1"/>
        <w:bidi/>
        <w:jc w:val="both"/>
        <w:rPr>
          <w:rFonts w:ascii="Tahoma" w:hAnsi="Tahoma" w:cs="Tahoma"/>
          <w:b/>
          <w:i/>
          <w:color w:val="auto"/>
          <w:sz w:val="22"/>
          <w:szCs w:val="22"/>
          <w:rtl/>
        </w:rPr>
      </w:pPr>
      <w:r w:rsidRPr="0023358A">
        <w:rPr>
          <w:rFonts w:ascii="Tahoma" w:hAnsi="Tahoma" w:cs="Tahoma"/>
          <w:b/>
          <w:i/>
          <w:color w:val="auto"/>
          <w:sz w:val="22"/>
          <w:szCs w:val="22"/>
          <w:rtl/>
        </w:rPr>
        <w:t xml:space="preserve">ويكشف القسم الثالث من المعرض، الذي يأتي تحت عنوان </w:t>
      </w:r>
      <w:r w:rsidRPr="0023358A">
        <w:rPr>
          <w:rFonts w:ascii="Tahoma" w:hAnsi="Tahoma" w:cs="Tahoma"/>
          <w:bCs/>
          <w:i/>
          <w:color w:val="auto"/>
          <w:sz w:val="22"/>
          <w:szCs w:val="22"/>
          <w:rtl/>
        </w:rPr>
        <w:t>"ملامح"،</w:t>
      </w:r>
      <w:r w:rsidRPr="0023358A">
        <w:rPr>
          <w:rFonts w:ascii="Tahoma" w:hAnsi="Tahoma" w:cs="Tahoma"/>
          <w:b/>
          <w:i/>
          <w:color w:val="auto"/>
          <w:sz w:val="22"/>
          <w:szCs w:val="22"/>
          <w:rtl/>
        </w:rPr>
        <w:t xml:space="preserve"> كيف جسّد فنانو الغرب في أعمالهم طاقة فن الخط الشرقي عبر ضربات الفرشا</w:t>
      </w:r>
      <w:r w:rsidRPr="0023358A">
        <w:rPr>
          <w:rFonts w:ascii="Tahoma" w:hAnsi="Tahoma" w:cs="Tahoma" w:hint="cs"/>
          <w:b/>
          <w:i/>
          <w:color w:val="auto"/>
          <w:sz w:val="22"/>
          <w:szCs w:val="22"/>
          <w:rtl/>
        </w:rPr>
        <w:t>ة</w:t>
      </w:r>
      <w:r w:rsidRPr="0023358A">
        <w:rPr>
          <w:rFonts w:ascii="Tahoma" w:hAnsi="Tahoma" w:cs="Tahoma"/>
          <w:b/>
          <w:i/>
          <w:color w:val="auto"/>
          <w:sz w:val="22"/>
          <w:szCs w:val="22"/>
          <w:rtl/>
        </w:rPr>
        <w:t xml:space="preserve"> لابتكار خطوط انسيابية. </w:t>
      </w:r>
      <w:r w:rsidRPr="0023358A">
        <w:rPr>
          <w:rFonts w:ascii="Tahoma" w:hAnsi="Tahoma" w:cs="Tahoma" w:hint="cs"/>
          <w:b/>
          <w:i/>
          <w:color w:val="auto"/>
          <w:sz w:val="22"/>
          <w:szCs w:val="22"/>
          <w:rtl/>
        </w:rPr>
        <w:t xml:space="preserve">في المقابل، لم تعتمد الحركة السرّيالية التوجه الفني الغربي، بل ابتكرت تقنية الرسم التلقائي، والتي تقوم على الحركات التلقائية التي تعبّر عن العقل الباطن، الأمر الذي سمح لهم بالتعبير عن مشاعرهم حيال الفترة التي عاشوها ما بين الحربين العالميتين الأولى والثانية والتي اتّسمت بالاضطرابات. </w:t>
      </w:r>
      <w:r w:rsidRPr="0023358A">
        <w:rPr>
          <w:rFonts w:ascii="Tahoma" w:hAnsi="Tahoma" w:cs="Tahoma" w:hint="cs"/>
          <w:b/>
          <w:i/>
          <w:color w:val="auto"/>
          <w:sz w:val="22"/>
          <w:szCs w:val="22"/>
          <w:rtl/>
          <w:lang w:bidi="ar-AE"/>
        </w:rPr>
        <w:t>كما يضم هذا القسم أعمالاً للفنان السريالي أندريه ماسون إلى جانب أعمال لجاكسون بولوك وفيليب غوستون و</w:t>
      </w:r>
      <w:r w:rsidRPr="0023358A">
        <w:rPr>
          <w:rFonts w:ascii="Tahoma" w:hAnsi="Tahoma" w:cs="Tahoma" w:hint="eastAsia"/>
          <w:b/>
          <w:i/>
          <w:color w:val="auto"/>
          <w:sz w:val="22"/>
          <w:szCs w:val="22"/>
          <w:rtl/>
          <w:lang w:bidi="ar-AE"/>
        </w:rPr>
        <w:t>وليم</w:t>
      </w:r>
      <w:r w:rsidRPr="0023358A">
        <w:rPr>
          <w:rFonts w:ascii="Tahoma" w:hAnsi="Tahoma" w:cs="Tahoma"/>
          <w:b/>
          <w:i/>
          <w:color w:val="auto"/>
          <w:sz w:val="22"/>
          <w:szCs w:val="22"/>
          <w:rtl/>
          <w:lang w:bidi="ar-AE"/>
        </w:rPr>
        <w:t xml:space="preserve"> </w:t>
      </w:r>
      <w:r w:rsidRPr="0023358A">
        <w:rPr>
          <w:rFonts w:ascii="Tahoma" w:hAnsi="Tahoma" w:cs="Tahoma" w:hint="eastAsia"/>
          <w:b/>
          <w:i/>
          <w:color w:val="auto"/>
          <w:sz w:val="22"/>
          <w:szCs w:val="22"/>
          <w:rtl/>
          <w:lang w:bidi="ar-AE"/>
        </w:rPr>
        <w:t>دي</w:t>
      </w:r>
      <w:r w:rsidRPr="0023358A">
        <w:rPr>
          <w:rFonts w:ascii="Tahoma" w:hAnsi="Tahoma" w:cs="Tahoma"/>
          <w:b/>
          <w:i/>
          <w:color w:val="auto"/>
          <w:sz w:val="22"/>
          <w:szCs w:val="22"/>
          <w:rtl/>
          <w:lang w:bidi="ar-AE"/>
        </w:rPr>
        <w:t xml:space="preserve"> </w:t>
      </w:r>
      <w:r w:rsidRPr="0023358A">
        <w:rPr>
          <w:rFonts w:ascii="Tahoma" w:hAnsi="Tahoma" w:cs="Tahoma" w:hint="eastAsia"/>
          <w:b/>
          <w:i/>
          <w:color w:val="auto"/>
          <w:sz w:val="22"/>
          <w:szCs w:val="22"/>
          <w:rtl/>
          <w:lang w:bidi="ar-AE"/>
        </w:rPr>
        <w:t>كوننغ</w:t>
      </w:r>
      <w:r w:rsidRPr="0023358A">
        <w:rPr>
          <w:rFonts w:ascii="Tahoma" w:hAnsi="Tahoma" w:cs="Tahoma" w:hint="cs"/>
          <w:b/>
          <w:i/>
          <w:color w:val="auto"/>
          <w:sz w:val="22"/>
          <w:szCs w:val="22"/>
          <w:rtl/>
          <w:lang w:bidi="ar-AE"/>
        </w:rPr>
        <w:t>، الذين تأثروا بماسون. وسيتمكن الزوار من تأمّل أعمال جان دوبوفيه المستوحاة من فن الغرافيتي والرسم على الأحجار ورسومات الأطفال، إلى جانب أعمال سي تومبلي لستارات في أوبرا باريس، وأعمال لي كراسنر الذي استمد الإلهام من المخطوطات الكوفية في مدينة الكوفة العراقية، حيث وُلد فن الخط العربي.</w:t>
      </w:r>
    </w:p>
    <w:p w14:paraId="132E1346" w14:textId="77777777" w:rsidR="0023358A" w:rsidRPr="0023358A" w:rsidRDefault="0023358A" w:rsidP="0023358A">
      <w:pPr>
        <w:shd w:val="clear" w:color="auto" w:fill="FFFFFF" w:themeFill="background1"/>
        <w:bidi/>
        <w:jc w:val="both"/>
        <w:rPr>
          <w:rFonts w:ascii="Tahoma" w:hAnsi="Tahoma" w:cs="Tahoma"/>
          <w:b/>
          <w:i/>
          <w:color w:val="auto"/>
          <w:sz w:val="22"/>
          <w:szCs w:val="22"/>
          <w:rtl/>
          <w:lang w:bidi="ar-AE"/>
        </w:rPr>
      </w:pPr>
    </w:p>
    <w:p w14:paraId="69A624A4" w14:textId="46BB8331" w:rsidR="0023358A" w:rsidRPr="0023358A" w:rsidRDefault="0023358A" w:rsidP="0023358A">
      <w:pPr>
        <w:shd w:val="clear" w:color="auto" w:fill="FFFFFF" w:themeFill="background1"/>
        <w:bidi/>
        <w:jc w:val="both"/>
        <w:rPr>
          <w:rFonts w:ascii="Tahoma" w:hAnsi="Tahoma" w:cs="Tahoma"/>
          <w:b/>
          <w:i/>
          <w:color w:val="auto"/>
          <w:sz w:val="22"/>
          <w:szCs w:val="22"/>
          <w:lang w:val="en-US" w:bidi="ar-AE"/>
        </w:rPr>
      </w:pPr>
      <w:r w:rsidRPr="0023358A">
        <w:rPr>
          <w:rFonts w:ascii="Tahoma" w:hAnsi="Tahoma" w:cs="Tahoma" w:hint="cs"/>
          <w:b/>
          <w:i/>
          <w:color w:val="auto"/>
          <w:sz w:val="22"/>
          <w:szCs w:val="22"/>
          <w:rtl/>
          <w:lang w:bidi="ar-AE"/>
        </w:rPr>
        <w:t xml:space="preserve">ويختتم الزائر جولته في المعرض في قسم </w:t>
      </w:r>
      <w:r w:rsidRPr="0023358A">
        <w:rPr>
          <w:rFonts w:ascii="Tahoma" w:hAnsi="Tahoma" w:cs="Tahoma" w:hint="cs"/>
          <w:bCs/>
          <w:i/>
          <w:color w:val="auto"/>
          <w:sz w:val="22"/>
          <w:szCs w:val="22"/>
          <w:rtl/>
          <w:lang w:bidi="ar-AE"/>
        </w:rPr>
        <w:t xml:space="preserve">"فنون الخط" </w:t>
      </w:r>
      <w:r w:rsidRPr="0023358A">
        <w:rPr>
          <w:rFonts w:ascii="Tahoma" w:hAnsi="Tahoma" w:cs="Tahoma" w:hint="cs"/>
          <w:b/>
          <w:i/>
          <w:color w:val="auto"/>
          <w:sz w:val="22"/>
          <w:szCs w:val="22"/>
          <w:rtl/>
          <w:lang w:bidi="ar-AE"/>
        </w:rPr>
        <w:t xml:space="preserve">الذي يوضح كيف عمل الفنانون من الشرق والغرب على حد سواء على دمج فن الخط في أعمالهم، مثل الفنان الإسباني خوان ميرو </w:t>
      </w:r>
      <w:r w:rsidRPr="0023358A">
        <w:rPr>
          <w:rFonts w:ascii="Tahoma" w:hAnsi="Tahoma" w:cs="Tahoma" w:hint="eastAsia"/>
          <w:b/>
          <w:i/>
          <w:color w:val="auto"/>
          <w:sz w:val="22"/>
          <w:szCs w:val="22"/>
          <w:rtl/>
          <w:lang w:bidi="ar-AE"/>
        </w:rPr>
        <w:t>الذي</w:t>
      </w:r>
      <w:r w:rsidRPr="0023358A">
        <w:rPr>
          <w:rFonts w:ascii="Tahoma" w:hAnsi="Tahoma" w:cs="Tahoma"/>
          <w:b/>
          <w:i/>
          <w:color w:val="auto"/>
          <w:sz w:val="22"/>
          <w:szCs w:val="22"/>
          <w:rtl/>
          <w:lang w:bidi="ar-AE"/>
        </w:rPr>
        <w:t xml:space="preserve"> </w:t>
      </w:r>
      <w:r w:rsidRPr="0023358A">
        <w:rPr>
          <w:rFonts w:ascii="Tahoma" w:hAnsi="Tahoma" w:cs="Tahoma" w:hint="eastAsia"/>
          <w:b/>
          <w:i/>
          <w:color w:val="auto"/>
          <w:sz w:val="22"/>
          <w:szCs w:val="22"/>
          <w:rtl/>
          <w:lang w:bidi="ar-AE"/>
        </w:rPr>
        <w:t>أشار</w:t>
      </w:r>
      <w:r w:rsidRPr="0023358A">
        <w:rPr>
          <w:rFonts w:ascii="Tahoma" w:hAnsi="Tahoma" w:cs="Tahoma" w:hint="cs"/>
          <w:b/>
          <w:i/>
          <w:color w:val="auto"/>
          <w:sz w:val="22"/>
          <w:szCs w:val="22"/>
          <w:rtl/>
          <w:lang w:bidi="ar-AE"/>
        </w:rPr>
        <w:t xml:space="preserve"> عبر فنّه</w:t>
      </w:r>
      <w:r w:rsidRPr="0023358A">
        <w:rPr>
          <w:rFonts w:ascii="Tahoma" w:hAnsi="Tahoma" w:cs="Tahoma"/>
          <w:b/>
          <w:i/>
          <w:color w:val="auto"/>
          <w:sz w:val="22"/>
          <w:szCs w:val="22"/>
          <w:rtl/>
          <w:lang w:bidi="ar-AE"/>
        </w:rPr>
        <w:t xml:space="preserve"> </w:t>
      </w:r>
      <w:r w:rsidRPr="0023358A">
        <w:rPr>
          <w:rFonts w:ascii="Tahoma" w:hAnsi="Tahoma" w:cs="Tahoma" w:hint="eastAsia"/>
          <w:b/>
          <w:i/>
          <w:color w:val="auto"/>
          <w:sz w:val="22"/>
          <w:szCs w:val="22"/>
          <w:rtl/>
          <w:lang w:bidi="ar-AE"/>
        </w:rPr>
        <w:t>إلى</w:t>
      </w:r>
      <w:r w:rsidRPr="0023358A">
        <w:rPr>
          <w:rFonts w:ascii="Tahoma" w:hAnsi="Tahoma" w:cs="Tahoma"/>
          <w:b/>
          <w:i/>
          <w:color w:val="auto"/>
          <w:sz w:val="22"/>
          <w:szCs w:val="22"/>
          <w:rtl/>
          <w:lang w:bidi="ar-AE"/>
        </w:rPr>
        <w:t xml:space="preserve"> </w:t>
      </w:r>
      <w:r w:rsidRPr="0023358A">
        <w:rPr>
          <w:rFonts w:ascii="Tahoma" w:hAnsi="Tahoma" w:cs="Tahoma" w:hint="eastAsia"/>
          <w:b/>
          <w:i/>
          <w:color w:val="auto"/>
          <w:sz w:val="22"/>
          <w:szCs w:val="22"/>
          <w:rtl/>
          <w:lang w:bidi="ar-AE"/>
        </w:rPr>
        <w:t>مدى</w:t>
      </w:r>
      <w:r w:rsidRPr="0023358A">
        <w:rPr>
          <w:rFonts w:ascii="Tahoma" w:hAnsi="Tahoma" w:cs="Tahoma"/>
          <w:b/>
          <w:i/>
          <w:color w:val="auto"/>
          <w:sz w:val="22"/>
          <w:szCs w:val="22"/>
          <w:rtl/>
          <w:lang w:bidi="ar-AE"/>
        </w:rPr>
        <w:t xml:space="preserve"> </w:t>
      </w:r>
      <w:r w:rsidRPr="0023358A">
        <w:rPr>
          <w:rFonts w:ascii="Tahoma" w:hAnsi="Tahoma" w:cs="Tahoma" w:hint="eastAsia"/>
          <w:b/>
          <w:i/>
          <w:color w:val="auto"/>
          <w:sz w:val="22"/>
          <w:szCs w:val="22"/>
          <w:rtl/>
          <w:lang w:bidi="ar-AE"/>
        </w:rPr>
        <w:t>ارتباط</w:t>
      </w:r>
      <w:r w:rsidRPr="0023358A">
        <w:rPr>
          <w:rFonts w:ascii="Tahoma" w:hAnsi="Tahoma" w:cs="Tahoma"/>
          <w:b/>
          <w:i/>
          <w:color w:val="auto"/>
          <w:sz w:val="22"/>
          <w:szCs w:val="22"/>
          <w:rtl/>
          <w:lang w:bidi="ar-AE"/>
        </w:rPr>
        <w:t xml:space="preserve"> </w:t>
      </w:r>
      <w:r w:rsidRPr="0023358A">
        <w:rPr>
          <w:rFonts w:ascii="Tahoma" w:hAnsi="Tahoma" w:cs="Tahoma" w:hint="eastAsia"/>
          <w:b/>
          <w:i/>
          <w:color w:val="auto"/>
          <w:sz w:val="22"/>
          <w:szCs w:val="22"/>
          <w:rtl/>
          <w:lang w:bidi="ar-AE"/>
        </w:rPr>
        <w:t>الرسم</w:t>
      </w:r>
      <w:r w:rsidRPr="0023358A">
        <w:rPr>
          <w:rFonts w:ascii="Tahoma" w:hAnsi="Tahoma" w:cs="Tahoma"/>
          <w:b/>
          <w:i/>
          <w:color w:val="auto"/>
          <w:sz w:val="22"/>
          <w:szCs w:val="22"/>
          <w:rtl/>
          <w:lang w:bidi="ar-AE"/>
        </w:rPr>
        <w:t xml:space="preserve"> </w:t>
      </w:r>
      <w:r w:rsidRPr="0023358A">
        <w:rPr>
          <w:rFonts w:ascii="Tahoma" w:hAnsi="Tahoma" w:cs="Tahoma" w:hint="eastAsia"/>
          <w:b/>
          <w:i/>
          <w:color w:val="auto"/>
          <w:sz w:val="22"/>
          <w:szCs w:val="22"/>
          <w:rtl/>
          <w:lang w:bidi="ar-AE"/>
        </w:rPr>
        <w:t>والشعر</w:t>
      </w:r>
      <w:r w:rsidRPr="0023358A">
        <w:rPr>
          <w:rFonts w:ascii="Tahoma" w:hAnsi="Tahoma" w:cs="Tahoma"/>
          <w:b/>
          <w:i/>
          <w:color w:val="auto"/>
          <w:sz w:val="22"/>
          <w:szCs w:val="22"/>
          <w:rtl/>
          <w:lang w:bidi="ar-AE"/>
        </w:rPr>
        <w:t xml:space="preserve"> </w:t>
      </w:r>
      <w:r w:rsidRPr="0023358A">
        <w:rPr>
          <w:rFonts w:ascii="Tahoma" w:hAnsi="Tahoma" w:cs="Tahoma" w:hint="eastAsia"/>
          <w:b/>
          <w:i/>
          <w:color w:val="auto"/>
          <w:sz w:val="22"/>
          <w:szCs w:val="22"/>
          <w:rtl/>
          <w:lang w:bidi="ar-AE"/>
        </w:rPr>
        <w:t>في</w:t>
      </w:r>
      <w:r w:rsidRPr="0023358A">
        <w:rPr>
          <w:rFonts w:ascii="Tahoma" w:hAnsi="Tahoma" w:cs="Tahoma"/>
          <w:b/>
          <w:i/>
          <w:color w:val="auto"/>
          <w:sz w:val="22"/>
          <w:szCs w:val="22"/>
          <w:rtl/>
          <w:lang w:bidi="ar-AE"/>
        </w:rPr>
        <w:t xml:space="preserve"> </w:t>
      </w:r>
      <w:r w:rsidRPr="0023358A">
        <w:rPr>
          <w:rFonts w:ascii="Tahoma" w:hAnsi="Tahoma" w:cs="Tahoma" w:hint="eastAsia"/>
          <w:b/>
          <w:i/>
          <w:color w:val="auto"/>
          <w:sz w:val="22"/>
          <w:szCs w:val="22"/>
          <w:rtl/>
          <w:lang w:bidi="ar-AE"/>
        </w:rPr>
        <w:t>الشرق</w:t>
      </w:r>
      <w:r w:rsidRPr="0023358A">
        <w:rPr>
          <w:rFonts w:ascii="Tahoma" w:hAnsi="Tahoma" w:cs="Tahoma" w:hint="cs"/>
          <w:b/>
          <w:i/>
          <w:color w:val="auto"/>
          <w:sz w:val="22"/>
          <w:szCs w:val="22"/>
          <w:rtl/>
          <w:lang w:bidi="ar-AE"/>
        </w:rPr>
        <w:t xml:space="preserve">. وقد مشى على خطى ميرو العديد من الفنانين، منهم الشعراء الذين رسموا القصائد مستمدين الإلهام من رحلاتهم، مثل </w:t>
      </w:r>
      <w:r w:rsidRPr="0023358A">
        <w:rPr>
          <w:rFonts w:ascii="Tahoma" w:hAnsi="Tahoma" w:cs="Tahoma" w:hint="eastAsia"/>
          <w:b/>
          <w:i/>
          <w:color w:val="auto"/>
          <w:sz w:val="22"/>
          <w:szCs w:val="22"/>
          <w:rtl/>
          <w:lang w:bidi="ar-AE"/>
        </w:rPr>
        <w:t>بريون</w:t>
      </w:r>
      <w:r w:rsidRPr="0023358A">
        <w:rPr>
          <w:rFonts w:ascii="Tahoma" w:hAnsi="Tahoma" w:cs="Tahoma"/>
          <w:b/>
          <w:i/>
          <w:color w:val="auto"/>
          <w:sz w:val="22"/>
          <w:szCs w:val="22"/>
          <w:rtl/>
          <w:lang w:bidi="ar-AE"/>
        </w:rPr>
        <w:t xml:space="preserve"> </w:t>
      </w:r>
      <w:r w:rsidRPr="0023358A">
        <w:rPr>
          <w:rFonts w:ascii="Tahoma" w:hAnsi="Tahoma" w:cs="Tahoma" w:hint="eastAsia"/>
          <w:b/>
          <w:i/>
          <w:color w:val="auto"/>
          <w:sz w:val="22"/>
          <w:szCs w:val="22"/>
          <w:rtl/>
          <w:lang w:bidi="ar-AE"/>
        </w:rPr>
        <w:t>جيسين</w:t>
      </w:r>
      <w:r w:rsidRPr="0023358A">
        <w:rPr>
          <w:rFonts w:ascii="Tahoma" w:hAnsi="Tahoma" w:cs="Tahoma" w:hint="cs"/>
          <w:b/>
          <w:i/>
          <w:color w:val="auto"/>
          <w:sz w:val="22"/>
          <w:szCs w:val="22"/>
          <w:rtl/>
          <w:lang w:bidi="ar-AE"/>
        </w:rPr>
        <w:t xml:space="preserve"> الذي سافر إلى شمال أفريقيا، وهنري ميشو إلى الصين، وكريستيان دوتريمون إلى </w:t>
      </w:r>
      <w:r w:rsidRPr="0023358A">
        <w:rPr>
          <w:rFonts w:ascii="Tahoma" w:hAnsi="Tahoma" w:cs="Tahoma" w:hint="eastAsia"/>
          <w:b/>
          <w:i/>
          <w:color w:val="auto"/>
          <w:sz w:val="22"/>
          <w:szCs w:val="22"/>
          <w:rtl/>
          <w:lang w:bidi="ar-AE"/>
        </w:rPr>
        <w:t>لابلاندا</w:t>
      </w:r>
      <w:r w:rsidRPr="0023358A">
        <w:rPr>
          <w:rFonts w:ascii="Tahoma" w:hAnsi="Tahoma" w:cs="Tahoma" w:hint="cs"/>
          <w:b/>
          <w:i/>
          <w:color w:val="auto"/>
          <w:sz w:val="22"/>
          <w:szCs w:val="22"/>
          <w:rtl/>
          <w:lang w:bidi="ar-AE"/>
        </w:rPr>
        <w:t xml:space="preserve">. كما يضم هذا القسم الدراسات التي أجراها الفنان هنري ماتيس من أجل كتابه المصوّر الذي حمل عنوان "جاز"، والتي أطلق عليها اسم "أرابيسك"، </w:t>
      </w:r>
      <w:r w:rsidRPr="0023358A">
        <w:rPr>
          <w:rFonts w:ascii="Tahoma" w:hAnsi="Tahoma" w:cs="Tahoma" w:hint="eastAsia"/>
          <w:b/>
          <w:i/>
          <w:color w:val="auto"/>
          <w:sz w:val="22"/>
          <w:szCs w:val="22"/>
          <w:rtl/>
          <w:lang w:bidi="ar-AE"/>
        </w:rPr>
        <w:t>و</w:t>
      </w:r>
      <w:r w:rsidRPr="0023358A">
        <w:rPr>
          <w:rFonts w:ascii="Tahoma" w:hAnsi="Tahoma" w:cs="Tahoma" w:hint="cs"/>
          <w:b/>
          <w:i/>
          <w:color w:val="auto"/>
          <w:sz w:val="22"/>
          <w:szCs w:val="22"/>
          <w:rtl/>
          <w:lang w:bidi="ar-AE"/>
        </w:rPr>
        <w:t xml:space="preserve">ذلك </w:t>
      </w:r>
      <w:r w:rsidRPr="0023358A">
        <w:rPr>
          <w:rFonts w:ascii="Tahoma" w:hAnsi="Tahoma" w:cs="Tahoma" w:hint="eastAsia"/>
          <w:b/>
          <w:i/>
          <w:color w:val="auto"/>
          <w:sz w:val="22"/>
          <w:szCs w:val="22"/>
          <w:rtl/>
          <w:lang w:bidi="ar-AE"/>
        </w:rPr>
        <w:t>تكريم</w:t>
      </w:r>
      <w:r w:rsidRPr="0023358A">
        <w:rPr>
          <w:rFonts w:ascii="Tahoma" w:hAnsi="Tahoma" w:cs="Tahoma" w:hint="cs"/>
          <w:b/>
          <w:i/>
          <w:color w:val="auto"/>
          <w:sz w:val="22"/>
          <w:szCs w:val="22"/>
          <w:rtl/>
          <w:lang w:bidi="ar-AE"/>
        </w:rPr>
        <w:t>اً</w:t>
      </w:r>
      <w:r w:rsidRPr="0023358A">
        <w:rPr>
          <w:rFonts w:ascii="Tahoma" w:hAnsi="Tahoma" w:cs="Tahoma"/>
          <w:b/>
          <w:i/>
          <w:color w:val="auto"/>
          <w:sz w:val="22"/>
          <w:szCs w:val="22"/>
          <w:rtl/>
          <w:lang w:bidi="ar-AE"/>
        </w:rPr>
        <w:t xml:space="preserve"> </w:t>
      </w:r>
      <w:r w:rsidRPr="0023358A">
        <w:rPr>
          <w:rFonts w:ascii="Tahoma" w:hAnsi="Tahoma" w:cs="Tahoma" w:hint="eastAsia"/>
          <w:b/>
          <w:i/>
          <w:color w:val="auto"/>
          <w:sz w:val="22"/>
          <w:szCs w:val="22"/>
          <w:rtl/>
          <w:lang w:bidi="ar-AE"/>
        </w:rPr>
        <w:t>منه</w:t>
      </w:r>
      <w:r w:rsidRPr="0023358A">
        <w:rPr>
          <w:rFonts w:ascii="Tahoma" w:hAnsi="Tahoma" w:cs="Tahoma"/>
          <w:b/>
          <w:i/>
          <w:color w:val="auto"/>
          <w:sz w:val="22"/>
          <w:szCs w:val="22"/>
          <w:rtl/>
          <w:lang w:bidi="ar-AE"/>
        </w:rPr>
        <w:t xml:space="preserve"> </w:t>
      </w:r>
      <w:r w:rsidRPr="0023358A">
        <w:rPr>
          <w:rFonts w:ascii="Tahoma" w:hAnsi="Tahoma" w:cs="Tahoma" w:hint="eastAsia"/>
          <w:b/>
          <w:i/>
          <w:color w:val="auto"/>
          <w:sz w:val="22"/>
          <w:szCs w:val="22"/>
          <w:rtl/>
          <w:lang w:bidi="ar-AE"/>
        </w:rPr>
        <w:t>للكتابة</w:t>
      </w:r>
      <w:r w:rsidRPr="0023358A">
        <w:rPr>
          <w:rFonts w:ascii="Tahoma" w:hAnsi="Tahoma" w:cs="Tahoma"/>
          <w:b/>
          <w:i/>
          <w:color w:val="auto"/>
          <w:sz w:val="22"/>
          <w:szCs w:val="22"/>
          <w:rtl/>
          <w:lang w:bidi="ar-AE"/>
        </w:rPr>
        <w:t xml:space="preserve"> </w:t>
      </w:r>
      <w:r w:rsidRPr="0023358A">
        <w:rPr>
          <w:rFonts w:ascii="Tahoma" w:hAnsi="Tahoma" w:cs="Tahoma" w:hint="eastAsia"/>
          <w:b/>
          <w:i/>
          <w:color w:val="auto"/>
          <w:sz w:val="22"/>
          <w:szCs w:val="22"/>
          <w:rtl/>
          <w:lang w:bidi="ar-AE"/>
        </w:rPr>
        <w:t>العربية</w:t>
      </w:r>
      <w:r w:rsidRPr="0023358A">
        <w:rPr>
          <w:rFonts w:ascii="Tahoma" w:hAnsi="Tahoma" w:cs="Tahoma" w:hint="cs"/>
          <w:b/>
          <w:i/>
          <w:color w:val="auto"/>
          <w:sz w:val="22"/>
          <w:szCs w:val="22"/>
          <w:rtl/>
          <w:lang w:bidi="ar-AE"/>
        </w:rPr>
        <w:t xml:space="preserve">. سيتمكّن الزوار من اكتشاف كيف سعى الفنانون في المنطقة على تحرير فن الخط من مكانته اللغوية البحتة، بمن فيهم شاكر حسن السعيد وسليمان منصور. كما يضم هذا القسم عملين </w:t>
      </w:r>
      <w:r w:rsidRPr="0023358A">
        <w:rPr>
          <w:rFonts w:ascii="Tahoma" w:hAnsi="Tahoma" w:cs="Tahoma" w:hint="cs"/>
          <w:b/>
          <w:i/>
          <w:color w:val="auto"/>
          <w:sz w:val="22"/>
          <w:szCs w:val="22"/>
          <w:rtl/>
          <w:lang w:val="en-US"/>
        </w:rPr>
        <w:t>ل</w:t>
      </w:r>
      <w:r w:rsidRPr="0023358A">
        <w:rPr>
          <w:rFonts w:ascii="Tahoma" w:hAnsi="Tahoma" w:cs="Tahoma"/>
          <w:b/>
          <w:i/>
          <w:color w:val="auto"/>
          <w:sz w:val="22"/>
          <w:szCs w:val="22"/>
          <w:rtl/>
          <w:lang w:val="en-US"/>
        </w:rPr>
        <w:t>فنان</w:t>
      </w:r>
      <w:r w:rsidRPr="0023358A">
        <w:rPr>
          <w:rFonts w:ascii="Tahoma" w:hAnsi="Tahoma" w:cs="Tahoma" w:hint="cs"/>
          <w:b/>
          <w:i/>
          <w:color w:val="auto"/>
          <w:sz w:val="22"/>
          <w:szCs w:val="22"/>
          <w:rtl/>
          <w:lang w:val="en-US"/>
        </w:rPr>
        <w:t>َ</w:t>
      </w:r>
      <w:r w:rsidRPr="0023358A">
        <w:rPr>
          <w:rFonts w:ascii="Tahoma" w:hAnsi="Tahoma" w:cs="Tahoma"/>
          <w:b/>
          <w:i/>
          <w:color w:val="auto"/>
          <w:sz w:val="22"/>
          <w:szCs w:val="22"/>
          <w:rtl/>
          <w:lang w:val="en-US"/>
        </w:rPr>
        <w:t xml:space="preserve">ين معاصرين </w:t>
      </w:r>
      <w:r w:rsidRPr="0023358A">
        <w:rPr>
          <w:rFonts w:ascii="Tahoma" w:hAnsi="Tahoma" w:cs="Tahoma" w:hint="cs"/>
          <w:b/>
          <w:i/>
          <w:color w:val="auto"/>
          <w:sz w:val="22"/>
          <w:szCs w:val="22"/>
          <w:rtl/>
          <w:lang w:val="en-US"/>
        </w:rPr>
        <w:t xml:space="preserve">هما الفنان الفرنسي التونسي </w:t>
      </w:r>
      <w:r w:rsidRPr="0023358A">
        <w:rPr>
          <w:rFonts w:ascii="Tahoma" w:hAnsi="Tahoma" w:cs="Tahoma"/>
          <w:b/>
          <w:i/>
          <w:color w:val="auto"/>
          <w:sz w:val="22"/>
          <w:szCs w:val="22"/>
          <w:rtl/>
          <w:lang w:val="en-US"/>
        </w:rPr>
        <w:t>إل سيد والفنان</w:t>
      </w:r>
      <w:r w:rsidRPr="0023358A">
        <w:rPr>
          <w:rFonts w:ascii="Tahoma" w:hAnsi="Tahoma" w:cs="Tahoma" w:hint="cs"/>
          <w:b/>
          <w:i/>
          <w:color w:val="auto"/>
          <w:sz w:val="22"/>
          <w:szCs w:val="22"/>
          <w:rtl/>
          <w:lang w:val="en-US"/>
        </w:rPr>
        <w:t xml:space="preserve"> الباكستاني</w:t>
      </w:r>
      <w:r w:rsidRPr="0023358A">
        <w:rPr>
          <w:rFonts w:ascii="Tahoma" w:hAnsi="Tahoma" w:cs="Tahoma"/>
          <w:b/>
          <w:i/>
          <w:color w:val="auto"/>
          <w:sz w:val="22"/>
          <w:szCs w:val="22"/>
          <w:rtl/>
          <w:lang w:val="en-US"/>
        </w:rPr>
        <w:t xml:space="preserve"> سانكي كينغ</w:t>
      </w:r>
      <w:r w:rsidRPr="0023358A">
        <w:rPr>
          <w:rFonts w:ascii="Tahoma" w:hAnsi="Tahoma" w:cs="Tahoma" w:hint="cs"/>
          <w:b/>
          <w:i/>
          <w:color w:val="auto"/>
          <w:sz w:val="22"/>
          <w:szCs w:val="22"/>
          <w:rtl/>
          <w:lang w:val="en-US"/>
        </w:rPr>
        <w:t>.</w:t>
      </w:r>
    </w:p>
    <w:p w14:paraId="25D89AF8" w14:textId="77777777" w:rsidR="0023358A" w:rsidRPr="0023358A" w:rsidRDefault="0023358A" w:rsidP="0023358A">
      <w:pPr>
        <w:shd w:val="clear" w:color="auto" w:fill="FFFFFF" w:themeFill="background1"/>
        <w:bidi/>
        <w:spacing w:line="240" w:lineRule="auto"/>
        <w:jc w:val="both"/>
        <w:rPr>
          <w:rFonts w:ascii="Tahoma" w:hAnsi="Tahoma" w:cs="Tahoma"/>
          <w:b/>
          <w:i/>
          <w:color w:val="auto"/>
          <w:sz w:val="22"/>
          <w:szCs w:val="22"/>
          <w:lang w:val="en-US"/>
        </w:rPr>
      </w:pPr>
    </w:p>
    <w:p w14:paraId="01BDEB72"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Pr>
      </w:pPr>
    </w:p>
    <w:p w14:paraId="6DFE3599" w14:textId="77777777" w:rsidR="0023358A" w:rsidRPr="0023358A" w:rsidRDefault="0023358A" w:rsidP="0023358A">
      <w:pPr>
        <w:shd w:val="clear" w:color="auto" w:fill="FFFFFF" w:themeFill="background1"/>
        <w:bidi/>
        <w:spacing w:line="240" w:lineRule="auto"/>
        <w:jc w:val="center"/>
        <w:rPr>
          <w:rFonts w:ascii="Tahoma" w:hAnsi="Tahoma" w:cs="Tahoma"/>
          <w:b/>
          <w:bCs/>
          <w:color w:val="auto"/>
          <w:sz w:val="22"/>
          <w:szCs w:val="22"/>
        </w:rPr>
      </w:pPr>
      <w:r w:rsidRPr="0023358A">
        <w:rPr>
          <w:rFonts w:ascii="Tahoma" w:hAnsi="Tahoma" w:cs="Tahoma"/>
          <w:b/>
          <w:bCs/>
          <w:color w:val="auto"/>
          <w:sz w:val="22"/>
          <w:szCs w:val="22"/>
        </w:rPr>
        <w:t>-</w:t>
      </w:r>
      <w:r w:rsidRPr="0023358A">
        <w:rPr>
          <w:rFonts w:ascii="Tahoma" w:hAnsi="Tahoma" w:cs="Tahoma" w:hint="cs"/>
          <w:b/>
          <w:bCs/>
          <w:color w:val="auto"/>
          <w:sz w:val="22"/>
          <w:szCs w:val="22"/>
          <w:rtl/>
        </w:rPr>
        <w:t>انتهى</w:t>
      </w:r>
      <w:r w:rsidRPr="0023358A">
        <w:rPr>
          <w:rFonts w:ascii="Tahoma" w:hAnsi="Tahoma" w:cs="Tahoma"/>
          <w:b/>
          <w:bCs/>
          <w:color w:val="auto"/>
          <w:sz w:val="22"/>
          <w:szCs w:val="22"/>
        </w:rPr>
        <w:t>-</w:t>
      </w:r>
    </w:p>
    <w:p w14:paraId="4C5B2FD6" w14:textId="77777777" w:rsidR="0023358A" w:rsidRPr="0023358A" w:rsidRDefault="0023358A" w:rsidP="0023358A">
      <w:pPr>
        <w:shd w:val="clear" w:color="auto" w:fill="FFFFFF" w:themeFill="background1"/>
        <w:bidi/>
        <w:spacing w:line="240" w:lineRule="auto"/>
        <w:jc w:val="both"/>
        <w:rPr>
          <w:rFonts w:ascii="Tahoma" w:hAnsi="Tahoma" w:cs="Tahoma"/>
          <w:bCs/>
          <w:iCs/>
          <w:color w:val="auto"/>
          <w:sz w:val="22"/>
          <w:szCs w:val="22"/>
          <w:lang w:val="en-US"/>
        </w:rPr>
      </w:pPr>
    </w:p>
    <w:p w14:paraId="6146FBE2" w14:textId="77777777" w:rsidR="0023358A" w:rsidRPr="0023358A" w:rsidRDefault="0023358A" w:rsidP="0023358A">
      <w:pPr>
        <w:shd w:val="clear" w:color="auto" w:fill="FFFFFF" w:themeFill="background1"/>
        <w:bidi/>
        <w:spacing w:line="276" w:lineRule="auto"/>
        <w:jc w:val="both"/>
        <w:rPr>
          <w:rFonts w:ascii="Tahoma" w:hAnsi="Tahoma" w:cs="Tahoma"/>
          <w:b/>
          <w:bCs/>
          <w:color w:val="auto"/>
          <w:sz w:val="22"/>
          <w:szCs w:val="22"/>
          <w:rtl/>
        </w:rPr>
      </w:pPr>
      <w:r w:rsidRPr="0023358A">
        <w:rPr>
          <w:rFonts w:ascii="Tahoma" w:hAnsi="Tahoma" w:cs="Tahoma"/>
          <w:b/>
          <w:bCs/>
          <w:color w:val="auto"/>
          <w:sz w:val="22"/>
          <w:szCs w:val="22"/>
          <w:rtl/>
        </w:rPr>
        <w:t>معلومات للمحرر</w:t>
      </w:r>
    </w:p>
    <w:p w14:paraId="7B39F074" w14:textId="77777777" w:rsidR="0023358A" w:rsidRPr="0023358A" w:rsidRDefault="0023358A" w:rsidP="0023358A">
      <w:pPr>
        <w:shd w:val="clear" w:color="auto" w:fill="FFFFFF" w:themeFill="background1"/>
        <w:bidi/>
        <w:spacing w:line="276" w:lineRule="auto"/>
        <w:jc w:val="both"/>
        <w:rPr>
          <w:rFonts w:ascii="Tahoma" w:hAnsi="Tahoma" w:cs="Tahoma"/>
          <w:b/>
          <w:bCs/>
          <w:color w:val="auto"/>
          <w:sz w:val="22"/>
          <w:szCs w:val="22"/>
          <w:rtl/>
        </w:rPr>
      </w:pPr>
    </w:p>
    <w:p w14:paraId="78CA8CCC"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bidi="ar-AE"/>
        </w:rPr>
      </w:pPr>
      <w:r w:rsidRPr="0023358A">
        <w:rPr>
          <w:rFonts w:ascii="Tahoma" w:hAnsi="Tahoma" w:cs="Tahoma" w:hint="cs"/>
          <w:color w:val="auto"/>
          <w:sz w:val="22"/>
          <w:szCs w:val="22"/>
          <w:rtl/>
          <w:lang w:bidi="ar-AE"/>
        </w:rPr>
        <w:t xml:space="preserve">يفتح اللوفر أبوظبي أبوابه من الثلاثاء إلى الأحد، من الساعة 10 صابحاً حتى الساعة 6:30 مساءً، ويُغلق أبوابه أيام الإثنين. يُرجى شراء التذاكر مسبقاً عبر </w:t>
      </w:r>
      <w:hyperlink r:id="rId14" w:history="1">
        <w:r w:rsidRPr="0023358A">
          <w:rPr>
            <w:rStyle w:val="Hyperlink"/>
            <w:rFonts w:ascii="Tahoma" w:hAnsi="Tahoma" w:cs="Tahoma" w:hint="cs"/>
            <w:color w:val="auto"/>
            <w:sz w:val="22"/>
            <w:szCs w:val="22"/>
            <w:rtl/>
            <w:lang w:bidi="ar-AE"/>
          </w:rPr>
          <w:t>الموقع الإلكتروني</w:t>
        </w:r>
      </w:hyperlink>
      <w:r w:rsidRPr="0023358A">
        <w:rPr>
          <w:rFonts w:ascii="Tahoma" w:hAnsi="Tahoma" w:cs="Tahoma" w:hint="cs"/>
          <w:color w:val="auto"/>
          <w:sz w:val="22"/>
          <w:szCs w:val="22"/>
          <w:rtl/>
          <w:lang w:bidi="ar-AE"/>
        </w:rPr>
        <w:t>.</w:t>
      </w:r>
    </w:p>
    <w:p w14:paraId="0D88554A"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bidi="ar-AE"/>
        </w:rPr>
      </w:pPr>
    </w:p>
    <w:p w14:paraId="423CB001"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rPr>
      </w:pPr>
      <w:r w:rsidRPr="0023358A">
        <w:rPr>
          <w:rFonts w:ascii="Tahoma" w:hAnsi="Tahoma" w:cs="Tahoma"/>
          <w:color w:val="auto"/>
          <w:sz w:val="22"/>
          <w:szCs w:val="22"/>
          <w:rtl/>
        </w:rPr>
        <w:t>تابع حسابات متحف اللوفر أبوظبي على منصات التواصل الاجتماعي التالية: فيسبوك</w:t>
      </w:r>
      <w:r w:rsidRPr="0023358A">
        <w:rPr>
          <w:rFonts w:ascii="Tahoma" w:hAnsi="Tahoma" w:cs="Tahoma"/>
          <w:color w:val="auto"/>
          <w:sz w:val="22"/>
          <w:szCs w:val="22"/>
        </w:rPr>
        <w:t xml:space="preserve"> </w:t>
      </w:r>
      <w:hyperlink r:id="rId15" w:history="1">
        <w:r w:rsidRPr="0023358A">
          <w:rPr>
            <w:rStyle w:val="Hyperlink"/>
            <w:rFonts w:ascii="Tahoma" w:hAnsi="Tahoma" w:cs="Tahoma"/>
            <w:color w:val="auto"/>
            <w:sz w:val="22"/>
            <w:szCs w:val="22"/>
          </w:rPr>
          <w:t>(Louvre Abu Dhabi</w:t>
        </w:r>
      </w:hyperlink>
      <w:r w:rsidRPr="0023358A">
        <w:rPr>
          <w:rFonts w:ascii="Tahoma" w:hAnsi="Tahoma" w:cs="Tahoma"/>
          <w:color w:val="auto"/>
          <w:sz w:val="22"/>
          <w:szCs w:val="22"/>
        </w:rPr>
        <w:t>)</w:t>
      </w:r>
      <w:r w:rsidRPr="0023358A">
        <w:rPr>
          <w:rFonts w:ascii="Tahoma" w:hAnsi="Tahoma" w:cs="Tahoma"/>
          <w:color w:val="auto"/>
          <w:sz w:val="22"/>
          <w:szCs w:val="22"/>
          <w:rtl/>
        </w:rPr>
        <w:t>، وتويتر</w:t>
      </w:r>
      <w:r w:rsidRPr="0023358A">
        <w:rPr>
          <w:rFonts w:ascii="Tahoma" w:hAnsi="Tahoma" w:cs="Tahoma"/>
          <w:color w:val="auto"/>
          <w:sz w:val="22"/>
          <w:szCs w:val="22"/>
        </w:rPr>
        <w:t xml:space="preserve"> </w:t>
      </w:r>
      <w:hyperlink r:id="rId16" w:history="1">
        <w:r w:rsidRPr="0023358A">
          <w:rPr>
            <w:rStyle w:val="Hyperlink"/>
            <w:rFonts w:ascii="Tahoma" w:hAnsi="Tahoma" w:cs="Tahoma"/>
            <w:color w:val="auto"/>
            <w:sz w:val="22"/>
            <w:szCs w:val="22"/>
          </w:rPr>
          <w:t>(@LouvreAbuDhabi</w:t>
        </w:r>
      </w:hyperlink>
      <w:r w:rsidRPr="0023358A">
        <w:rPr>
          <w:rFonts w:ascii="Tahoma" w:hAnsi="Tahoma" w:cs="Tahoma"/>
          <w:color w:val="auto"/>
          <w:sz w:val="22"/>
          <w:szCs w:val="22"/>
        </w:rPr>
        <w:t xml:space="preserve">) </w:t>
      </w:r>
      <w:r w:rsidRPr="0023358A">
        <w:rPr>
          <w:rFonts w:ascii="Tahoma" w:hAnsi="Tahoma" w:cs="Tahoma"/>
          <w:color w:val="auto"/>
          <w:sz w:val="22"/>
          <w:szCs w:val="22"/>
          <w:rtl/>
        </w:rPr>
        <w:t>و</w:t>
      </w:r>
      <w:r w:rsidRPr="0023358A">
        <w:rPr>
          <w:rFonts w:ascii="Tahoma" w:hAnsi="Tahoma" w:cs="Tahoma" w:hint="cs"/>
          <w:color w:val="auto"/>
          <w:sz w:val="22"/>
          <w:szCs w:val="22"/>
          <w:rtl/>
        </w:rPr>
        <w:t>إ</w:t>
      </w:r>
      <w:r w:rsidRPr="0023358A">
        <w:rPr>
          <w:rFonts w:ascii="Tahoma" w:hAnsi="Tahoma" w:cs="Tahoma"/>
          <w:color w:val="auto"/>
          <w:sz w:val="22"/>
          <w:szCs w:val="22"/>
          <w:rtl/>
        </w:rPr>
        <w:t>نستغرام</w:t>
      </w:r>
      <w:r w:rsidRPr="0023358A">
        <w:rPr>
          <w:rFonts w:ascii="Tahoma" w:hAnsi="Tahoma" w:cs="Tahoma"/>
          <w:color w:val="auto"/>
          <w:sz w:val="22"/>
          <w:szCs w:val="22"/>
        </w:rPr>
        <w:t xml:space="preserve"> (</w:t>
      </w:r>
      <w:hyperlink r:id="rId17" w:history="1">
        <w:r w:rsidRPr="0023358A">
          <w:rPr>
            <w:rStyle w:val="Hyperlink"/>
            <w:rFonts w:ascii="Tahoma" w:hAnsi="Tahoma" w:cs="Tahoma"/>
            <w:color w:val="auto"/>
            <w:sz w:val="22"/>
            <w:szCs w:val="22"/>
          </w:rPr>
          <w:t>@LouvreAbuDhabi</w:t>
        </w:r>
      </w:hyperlink>
      <w:r w:rsidRPr="0023358A">
        <w:rPr>
          <w:rFonts w:ascii="Tahoma" w:hAnsi="Tahoma" w:cs="Tahoma"/>
          <w:color w:val="auto"/>
          <w:sz w:val="22"/>
          <w:szCs w:val="22"/>
        </w:rPr>
        <w:t xml:space="preserve">) #LouvreAbuDhabi </w:t>
      </w:r>
    </w:p>
    <w:p w14:paraId="2D38F214" w14:textId="77777777" w:rsidR="0023358A" w:rsidRPr="0023358A" w:rsidRDefault="0023358A" w:rsidP="0023358A">
      <w:pPr>
        <w:shd w:val="clear" w:color="auto" w:fill="FFFFFF" w:themeFill="background1"/>
        <w:bidi/>
        <w:spacing w:line="276" w:lineRule="auto"/>
        <w:jc w:val="both"/>
        <w:rPr>
          <w:rFonts w:ascii="Tahoma" w:hAnsi="Tahoma" w:cs="Tahoma"/>
          <w:b/>
          <w:bCs/>
          <w:color w:val="auto"/>
          <w:sz w:val="22"/>
          <w:szCs w:val="22"/>
          <w:rtl/>
        </w:rPr>
      </w:pPr>
    </w:p>
    <w:p w14:paraId="7CABA953" w14:textId="77777777" w:rsidR="0023358A" w:rsidRPr="0023358A" w:rsidRDefault="0023358A" w:rsidP="0023358A">
      <w:pPr>
        <w:shd w:val="clear" w:color="auto" w:fill="FFFFFF" w:themeFill="background1"/>
        <w:bidi/>
        <w:spacing w:line="276" w:lineRule="auto"/>
        <w:jc w:val="both"/>
        <w:rPr>
          <w:rFonts w:ascii="Tahoma" w:hAnsi="Tahoma" w:cs="Tahoma"/>
          <w:b/>
          <w:bCs/>
          <w:color w:val="auto"/>
          <w:sz w:val="22"/>
          <w:szCs w:val="22"/>
          <w:rtl/>
          <w:lang w:bidi="ar-AE"/>
        </w:rPr>
      </w:pPr>
    </w:p>
    <w:p w14:paraId="608BE0F8" w14:textId="77777777" w:rsidR="0023358A" w:rsidRPr="0023358A" w:rsidRDefault="0023358A" w:rsidP="0023358A">
      <w:pPr>
        <w:shd w:val="clear" w:color="auto" w:fill="FFFFFF" w:themeFill="background1"/>
        <w:bidi/>
        <w:spacing w:line="276" w:lineRule="auto"/>
        <w:jc w:val="both"/>
        <w:rPr>
          <w:rFonts w:ascii="Tahoma" w:hAnsi="Tahoma" w:cs="Tahoma"/>
          <w:b/>
          <w:bCs/>
          <w:color w:val="auto"/>
          <w:sz w:val="22"/>
          <w:szCs w:val="22"/>
          <w:rtl/>
          <w:lang w:bidi="ar-AE"/>
        </w:rPr>
      </w:pPr>
      <w:r w:rsidRPr="0023358A">
        <w:rPr>
          <w:rFonts w:ascii="Tahoma" w:hAnsi="Tahoma" w:cs="Tahoma"/>
          <w:b/>
          <w:bCs/>
          <w:color w:val="auto"/>
          <w:sz w:val="22"/>
          <w:szCs w:val="22"/>
          <w:rtl/>
          <w:lang w:bidi="ar-AE"/>
        </w:rPr>
        <w:t>الخصومات والعروض التي يقدمها المتحف حالياً</w:t>
      </w:r>
    </w:p>
    <w:p w14:paraId="714261D5"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bidi="ar-AE"/>
        </w:rPr>
      </w:pPr>
      <w:r w:rsidRPr="0023358A">
        <w:rPr>
          <w:rFonts w:ascii="Tahoma" w:hAnsi="Tahoma" w:cs="Tahoma" w:hint="cs"/>
          <w:color w:val="auto"/>
          <w:sz w:val="22"/>
          <w:szCs w:val="22"/>
          <w:rtl/>
          <w:lang w:bidi="ar-AE"/>
        </w:rPr>
        <w:t>يقدّم اللوفر أبوظبي بطاقة خاصة للمعلمين وجميع العاملين في القطاع التعليمي في الدولة وخارجها، تتيح لهم زيارته على مدار العام والمشاركة في فعالياته مقابل 120 درهماً.</w:t>
      </w:r>
    </w:p>
    <w:p w14:paraId="1AB01D1F"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bidi="ar-AE"/>
        </w:rPr>
      </w:pPr>
    </w:p>
    <w:p w14:paraId="7159E1BC"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bidi="ar-AE"/>
        </w:rPr>
      </w:pPr>
      <w:r w:rsidRPr="0023358A">
        <w:rPr>
          <w:rFonts w:ascii="Tahoma" w:hAnsi="Tahoma" w:cs="Tahoma"/>
          <w:color w:val="auto"/>
          <w:sz w:val="22"/>
          <w:szCs w:val="22"/>
          <w:rtl/>
          <w:lang w:bidi="ar-AE"/>
        </w:rPr>
        <w:t>كما يرحّب المتحف بسائقي سيارات الأجرة في الإمارات العربية المتحدة مجاناً مع ثلاثة ضيوف من العائلة والأصدقاء. يسري العرض حتى 31 ديسمبر 2020.</w:t>
      </w:r>
    </w:p>
    <w:p w14:paraId="2035E156"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bidi="ar-AE"/>
        </w:rPr>
      </w:pPr>
    </w:p>
    <w:p w14:paraId="4E12536B"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bidi="ar-AE"/>
        </w:rPr>
      </w:pPr>
      <w:r w:rsidRPr="0023358A">
        <w:rPr>
          <w:rFonts w:ascii="Tahoma" w:hAnsi="Tahoma" w:cs="Tahoma"/>
          <w:color w:val="auto"/>
          <w:sz w:val="22"/>
          <w:szCs w:val="22"/>
          <w:rtl/>
          <w:lang w:bidi="ar-AE"/>
        </w:rPr>
        <w:lastRenderedPageBreak/>
        <w:t xml:space="preserve">لمزيد من المعلومات حول شروط الخصومات والعروض وأحكامها، يُرجى زيارة الموقع الإلكتروني: </w:t>
      </w:r>
      <w:hyperlink r:id="rId18" w:history="1">
        <w:r w:rsidRPr="0023358A">
          <w:rPr>
            <w:rStyle w:val="Hyperlink"/>
            <w:rFonts w:ascii="Tahoma" w:hAnsi="Tahoma" w:cs="Tahoma"/>
            <w:color w:val="auto"/>
            <w:sz w:val="22"/>
            <w:szCs w:val="22"/>
            <w:lang w:bidi="ar-AE"/>
          </w:rPr>
          <w:t>https://www.louvreabudhabi.ae</w:t>
        </w:r>
        <w:r w:rsidRPr="0023358A">
          <w:rPr>
            <w:rStyle w:val="Hyperlink"/>
            <w:rFonts w:ascii="Tahoma" w:hAnsi="Tahoma" w:cs="Tahoma"/>
            <w:color w:val="auto"/>
            <w:sz w:val="22"/>
            <w:szCs w:val="22"/>
            <w:rtl/>
            <w:lang w:bidi="ar-AE"/>
          </w:rPr>
          <w:t>/</w:t>
        </w:r>
      </w:hyperlink>
      <w:r w:rsidRPr="0023358A">
        <w:rPr>
          <w:rFonts w:ascii="Tahoma" w:hAnsi="Tahoma" w:cs="Tahoma"/>
          <w:color w:val="auto"/>
          <w:sz w:val="22"/>
          <w:szCs w:val="22"/>
          <w:rtl/>
          <w:lang w:bidi="ar-AE"/>
        </w:rPr>
        <w:t xml:space="preserve"> </w:t>
      </w:r>
    </w:p>
    <w:p w14:paraId="30170C09"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bidi="ar-AE"/>
        </w:rPr>
      </w:pPr>
    </w:p>
    <w:p w14:paraId="7F3578C7" w14:textId="77777777" w:rsidR="0023358A" w:rsidRPr="0023358A" w:rsidRDefault="0023358A" w:rsidP="0023358A">
      <w:pPr>
        <w:shd w:val="clear" w:color="auto" w:fill="FFFFFF" w:themeFill="background1"/>
        <w:bidi/>
        <w:spacing w:line="240" w:lineRule="auto"/>
        <w:jc w:val="both"/>
        <w:rPr>
          <w:rFonts w:ascii="Tahoma" w:eastAsia="Calibri" w:hAnsi="Tahoma" w:cs="Tahoma"/>
          <w:b/>
          <w:bCs/>
          <w:color w:val="auto"/>
          <w:sz w:val="22"/>
          <w:szCs w:val="22"/>
          <w:lang w:bidi="ar-AE"/>
        </w:rPr>
      </w:pPr>
    </w:p>
    <w:p w14:paraId="41675D62" w14:textId="77777777" w:rsidR="0023358A" w:rsidRPr="0023358A" w:rsidRDefault="0023358A" w:rsidP="0023358A">
      <w:pPr>
        <w:shd w:val="clear" w:color="auto" w:fill="FFFFFF" w:themeFill="background1"/>
        <w:bidi/>
        <w:spacing w:line="240" w:lineRule="auto"/>
        <w:jc w:val="both"/>
        <w:rPr>
          <w:rFonts w:ascii="Tahoma" w:eastAsia="Calibri" w:hAnsi="Tahoma" w:cs="Tahoma"/>
          <w:b/>
          <w:bCs/>
          <w:color w:val="auto"/>
          <w:sz w:val="22"/>
          <w:szCs w:val="22"/>
        </w:rPr>
      </w:pPr>
    </w:p>
    <w:p w14:paraId="35765271" w14:textId="77777777" w:rsidR="0023358A" w:rsidRPr="0023358A" w:rsidRDefault="0023358A" w:rsidP="0023358A">
      <w:pPr>
        <w:shd w:val="clear" w:color="auto" w:fill="FFFFFF" w:themeFill="background1"/>
        <w:bidi/>
        <w:spacing w:line="276" w:lineRule="auto"/>
        <w:jc w:val="both"/>
        <w:rPr>
          <w:rFonts w:ascii="Tahoma" w:hAnsi="Tahoma" w:cs="Tahoma"/>
          <w:b/>
          <w:bCs/>
          <w:color w:val="auto"/>
          <w:sz w:val="22"/>
          <w:szCs w:val="22"/>
          <w:rtl/>
          <w:lang w:val="en-US"/>
        </w:rPr>
      </w:pPr>
      <w:r w:rsidRPr="0023358A">
        <w:rPr>
          <w:rFonts w:ascii="Tahoma" w:hAnsi="Tahoma" w:cs="Tahoma"/>
          <w:b/>
          <w:bCs/>
          <w:color w:val="auto"/>
          <w:sz w:val="22"/>
          <w:szCs w:val="22"/>
          <w:rtl/>
          <w:lang w:val="en-US"/>
        </w:rPr>
        <w:t>نبذة عن متحف اللوفر أبوظبي</w:t>
      </w:r>
    </w:p>
    <w:p w14:paraId="17458ABA"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val="en-US"/>
        </w:rPr>
      </w:pPr>
      <w:r w:rsidRPr="0023358A">
        <w:rPr>
          <w:rFonts w:ascii="Tahoma" w:hAnsi="Tahoma" w:cs="Tahoma"/>
          <w:color w:val="auto"/>
          <w:sz w:val="22"/>
          <w:szCs w:val="22"/>
          <w:rtl/>
          <w:lang w:val="en-US"/>
        </w:rPr>
        <w:t>أتى متحف اللوفر أبوظبي ثمرة اتفاق استثنائي عُقد بين حكومتي أبوظبي وفرنسا، وقد عمل على تصميمه المهندس المعماري جان نوفيل، وفتح أبوابه أمام الجمهور في جزيرة السعديات في نوفمبر 2017. إن تصميم المتحف مستوحى من العمارة الإسلامية التقليدية، كما أن الضوء يتسلل من قبته الضخمة لينثر شعاع النور. وقد تحوّل المتحف، منذ عامه الأول، إلى مساحة اجتماعية فريدة تجمع الزوار في جو فني وثقافي</w:t>
      </w:r>
      <w:r w:rsidRPr="0023358A">
        <w:rPr>
          <w:rFonts w:ascii="Tahoma" w:hAnsi="Tahoma" w:cs="Tahoma"/>
          <w:color w:val="auto"/>
          <w:sz w:val="22"/>
          <w:szCs w:val="22"/>
          <w:lang w:val="en-US"/>
        </w:rPr>
        <w:t xml:space="preserve">. </w:t>
      </w:r>
    </w:p>
    <w:p w14:paraId="61E7B498"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val="en-US"/>
        </w:rPr>
      </w:pPr>
    </w:p>
    <w:p w14:paraId="11081FCF"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val="en-US"/>
        </w:rPr>
      </w:pPr>
      <w:r w:rsidRPr="0023358A">
        <w:rPr>
          <w:rFonts w:ascii="Tahoma" w:hAnsi="Tahoma" w:cs="Tahoma"/>
          <w:color w:val="auto"/>
          <w:sz w:val="22"/>
          <w:szCs w:val="22"/>
          <w:rtl/>
          <w:lang w:val="en-US"/>
        </w:rPr>
        <w:t>يحتفل متحف اللوفر أبوظبي بالإبداع العالمي للبشرية ويدعو الجماهير إلى تأمّل جوهر الإنسانية بعيون التاريخ. وهو يركّز، من خلال منهج استحواذ الأعمال وتنظيم المعارض، على خلق حوار عبر الثقافات، وذلك عبر قصص الإبداع البشري التي تتجاوز الحضارات والمكان والزمان</w:t>
      </w:r>
      <w:r w:rsidRPr="0023358A">
        <w:rPr>
          <w:rFonts w:ascii="Tahoma" w:hAnsi="Tahoma" w:cs="Tahoma"/>
          <w:color w:val="auto"/>
          <w:sz w:val="22"/>
          <w:szCs w:val="22"/>
          <w:lang w:val="en-US"/>
        </w:rPr>
        <w:t>.</w:t>
      </w:r>
    </w:p>
    <w:p w14:paraId="7FB913F3"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val="en-US"/>
        </w:rPr>
      </w:pPr>
    </w:p>
    <w:p w14:paraId="7A3F439D"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val="en-US"/>
        </w:rPr>
      </w:pPr>
      <w:r w:rsidRPr="0023358A">
        <w:rPr>
          <w:rFonts w:ascii="Tahoma" w:hAnsi="Tahoma" w:cs="Tahoma"/>
          <w:color w:val="auto"/>
          <w:sz w:val="22"/>
          <w:szCs w:val="22"/>
          <w:rtl/>
          <w:lang w:val="en-US"/>
        </w:rPr>
        <w:t>ويمتلك المتحف مجموعة فنية منقطعة النظير في المنطقة تغطي آلاف السنين من التاريخ الإنساني، وهي تشمل أدوات أثرية من عصور ما قبل التاريخ، وغيرها من القطع الأثرية والنصوص الدينية واللوحات التاريخية والمنحوتات المعاصرة. وتدعم مجموعة المقتنيات الدائمة تشكيلة من الأعمال المُعارة من قبل شركاء المتحف، 13 مؤسسة ثقافية ومتحفاً عالمياً من فرنسا</w:t>
      </w:r>
      <w:r w:rsidRPr="0023358A">
        <w:rPr>
          <w:rFonts w:ascii="Tahoma" w:hAnsi="Tahoma" w:cs="Tahoma"/>
          <w:color w:val="auto"/>
          <w:sz w:val="22"/>
          <w:szCs w:val="22"/>
          <w:lang w:val="en-US"/>
        </w:rPr>
        <w:t xml:space="preserve">. </w:t>
      </w:r>
    </w:p>
    <w:p w14:paraId="6811E56E"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val="en-US"/>
        </w:rPr>
      </w:pPr>
    </w:p>
    <w:p w14:paraId="119B8F7F"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lang w:val="en-US"/>
        </w:rPr>
      </w:pPr>
      <w:r w:rsidRPr="0023358A">
        <w:rPr>
          <w:rFonts w:ascii="Tahoma" w:hAnsi="Tahoma" w:cs="Tahoma"/>
          <w:color w:val="auto"/>
          <w:sz w:val="22"/>
          <w:szCs w:val="22"/>
          <w:rtl/>
          <w:lang w:val="en-US"/>
        </w:rPr>
        <w:t>ويُعد اللوفر أبوظبي منصّة لاختبار الأفكار الجديدة في عالم تسوده العولمة، كما يدعم نمو الأجيال القادمة من المواهب وروّاد الثقافة. ويقدم المتحف مجموعة واسعة من فرص التعلّم والمشاركة والترفيه عبر معارضه الدولية وبرامجه ومتحفه الخاص بالأطفال.</w:t>
      </w:r>
    </w:p>
    <w:p w14:paraId="17DCA925"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lang w:val="en-US"/>
        </w:rPr>
      </w:pPr>
    </w:p>
    <w:p w14:paraId="0751B827" w14:textId="77777777" w:rsidR="0023358A" w:rsidRPr="0023358A" w:rsidRDefault="0023358A" w:rsidP="0023358A">
      <w:pPr>
        <w:shd w:val="clear" w:color="auto" w:fill="FFFFFF" w:themeFill="background1"/>
        <w:bidi/>
        <w:jc w:val="both"/>
        <w:rPr>
          <w:rFonts w:ascii="Tahoma" w:hAnsi="Tahoma" w:cs="Tahoma"/>
          <w:b/>
          <w:bCs/>
          <w:color w:val="auto"/>
          <w:sz w:val="22"/>
          <w:szCs w:val="22"/>
          <w:rtl/>
        </w:rPr>
      </w:pPr>
      <w:r w:rsidRPr="0023358A">
        <w:rPr>
          <w:rFonts w:ascii="Tahoma" w:hAnsi="Tahoma" w:cs="Tahoma"/>
          <w:b/>
          <w:bCs/>
          <w:color w:val="auto"/>
          <w:sz w:val="22"/>
          <w:szCs w:val="22"/>
          <w:rtl/>
        </w:rPr>
        <w:t>نبذة عن متحف اللوفر</w:t>
      </w:r>
    </w:p>
    <w:p w14:paraId="65125D1F" w14:textId="77777777" w:rsidR="0023358A" w:rsidRPr="0023358A" w:rsidRDefault="0023358A" w:rsidP="0023358A">
      <w:pPr>
        <w:shd w:val="clear" w:color="auto" w:fill="FFFFFF" w:themeFill="background1"/>
        <w:bidi/>
        <w:jc w:val="both"/>
        <w:rPr>
          <w:rFonts w:ascii="Tahoma" w:hAnsi="Tahoma" w:cs="Tahoma"/>
          <w:color w:val="auto"/>
          <w:sz w:val="22"/>
          <w:szCs w:val="22"/>
          <w:rtl/>
        </w:rPr>
      </w:pPr>
      <w:r w:rsidRPr="0023358A">
        <w:rPr>
          <w:rFonts w:ascii="Tahoma" w:hAnsi="Tahoma" w:cs="Tahoma"/>
          <w:color w:val="auto"/>
          <w:sz w:val="22"/>
          <w:szCs w:val="22"/>
          <w:rtl/>
        </w:rPr>
        <w:t>افتتُح متحف اللوفر في باريس عام 1793 بعد قيام الثورة الفرنسية. وكان الهدف الأساسي للمتحف التعريف بإنتاجات الفن المعاصر. وقد زاره العديد من كبار الفنانين العالميين مثل كوربه وبيكاسو ودالي وغيرهم وأبدوا إعجابهم بالأعمال الأصلية القديمة، واستنسخوها وأنتجوا أعمالاً أصلية خاصة بهم بوحي من الأعمال المعروضة. كان المتحف في الأصل سكناً للعائلة المالكة، ويعود ارتباط متحف اللوفر بالتاريخ الفرنسي إلى ثمانية قرون. وتُعد مقتنيات متحف اللوفر، الذي يُعتبر متحفاً عالمياً، الأفضل على مستوى العالم، وهي تُغطي العديد من الحقب الزمنية والمناطق الجغرافية من الأمريكيتين إلى آسيا. ويمتلك متحف اللوفر 38 ألف قطعة فنية مصنفة ضمن مجموعات وموزعة على 8 إدارات تنسيقية. ومن بين أبرز مقتنيات متحف اللوفر، لوحة الموناليزا المشهورة عالمياً، والتحفة الفنية "النصر المجنح ساموثريس" التي تجسد آلهة النصر لدى اليونانيين، وتمثال "فينوس دي ميلو" المعروف أيضاً باسم "أفروديت الميلوسية</w:t>
      </w:r>
      <w:r w:rsidRPr="0023358A">
        <w:rPr>
          <w:rFonts w:ascii="Tahoma" w:hAnsi="Tahoma" w:cs="Tahoma" w:hint="cs"/>
          <w:color w:val="auto"/>
          <w:sz w:val="22"/>
          <w:szCs w:val="22"/>
          <w:rtl/>
        </w:rPr>
        <w:t xml:space="preserve">. </w:t>
      </w:r>
      <w:r w:rsidRPr="0023358A">
        <w:rPr>
          <w:rFonts w:ascii="Tahoma" w:hAnsi="Tahoma" w:cs="Tahoma"/>
          <w:color w:val="auto"/>
          <w:sz w:val="22"/>
          <w:szCs w:val="22"/>
          <w:rtl/>
        </w:rPr>
        <w:t>ويعد من المتاحف الأكثر زيارة في العالم</w:t>
      </w:r>
      <w:r w:rsidRPr="0023358A">
        <w:rPr>
          <w:rFonts w:ascii="Tahoma" w:hAnsi="Tahoma" w:cs="Tahoma"/>
          <w:color w:val="auto"/>
          <w:sz w:val="22"/>
          <w:szCs w:val="22"/>
        </w:rPr>
        <w:t>.</w:t>
      </w:r>
      <w:r w:rsidRPr="0023358A">
        <w:rPr>
          <w:rFonts w:ascii="Tahoma" w:hAnsi="Tahoma" w:cs="Tahoma" w:hint="cs"/>
          <w:color w:val="auto"/>
          <w:sz w:val="22"/>
          <w:szCs w:val="22"/>
          <w:rtl/>
        </w:rPr>
        <w:t xml:space="preserve"> تصدّر</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متحف</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اللوفر</w:t>
      </w:r>
      <w:r w:rsidRPr="0023358A">
        <w:rPr>
          <w:rFonts w:ascii="Tahoma" w:hAnsi="Tahoma" w:cs="Tahoma" w:hint="eastAsia"/>
          <w:color w:val="auto"/>
          <w:sz w:val="22"/>
          <w:szCs w:val="22"/>
          <w:rtl/>
        </w:rPr>
        <w:t>»</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قائمة</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أكثر</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متاحف</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الفنون</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زيارةً</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في</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العالم،</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وذلك</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بعد</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أن</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سجّل</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زيارة</w:t>
      </w:r>
      <w:r w:rsidRPr="0023358A">
        <w:rPr>
          <w:rFonts w:ascii="Tahoma" w:hAnsi="Tahoma" w:cs="Tahoma"/>
          <w:color w:val="auto"/>
          <w:sz w:val="22"/>
          <w:szCs w:val="22"/>
          <w:rtl/>
        </w:rPr>
        <w:t xml:space="preserve"> 9.6 </w:t>
      </w:r>
      <w:r w:rsidRPr="0023358A">
        <w:rPr>
          <w:rFonts w:ascii="Tahoma" w:hAnsi="Tahoma" w:cs="Tahoma" w:hint="cs"/>
          <w:color w:val="auto"/>
          <w:sz w:val="22"/>
          <w:szCs w:val="22"/>
          <w:rtl/>
        </w:rPr>
        <w:t>مليون</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مرتاد</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للمتحف</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في</w:t>
      </w:r>
      <w:r w:rsidRPr="0023358A">
        <w:rPr>
          <w:rFonts w:ascii="Tahoma" w:hAnsi="Tahoma" w:cs="Tahoma"/>
          <w:color w:val="auto"/>
          <w:sz w:val="22"/>
          <w:szCs w:val="22"/>
          <w:rtl/>
        </w:rPr>
        <w:t xml:space="preserve"> </w:t>
      </w:r>
      <w:r w:rsidRPr="0023358A">
        <w:rPr>
          <w:rFonts w:ascii="Tahoma" w:hAnsi="Tahoma" w:cs="Tahoma" w:hint="cs"/>
          <w:color w:val="auto"/>
          <w:sz w:val="22"/>
          <w:szCs w:val="22"/>
          <w:rtl/>
        </w:rPr>
        <w:t>عام</w:t>
      </w:r>
      <w:r w:rsidRPr="0023358A">
        <w:rPr>
          <w:rFonts w:ascii="Tahoma" w:hAnsi="Tahoma" w:cs="Tahoma"/>
          <w:color w:val="auto"/>
          <w:sz w:val="22"/>
          <w:szCs w:val="22"/>
          <w:rtl/>
        </w:rPr>
        <w:t xml:space="preserve"> 2019</w:t>
      </w:r>
      <w:r w:rsidRPr="0023358A">
        <w:rPr>
          <w:rFonts w:ascii="Tahoma" w:hAnsi="Tahoma" w:cs="Tahoma" w:hint="cs"/>
          <w:color w:val="auto"/>
          <w:sz w:val="22"/>
          <w:szCs w:val="22"/>
          <w:rtl/>
        </w:rPr>
        <w:t>.</w:t>
      </w:r>
    </w:p>
    <w:p w14:paraId="0C8B6DDE"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val="en-US"/>
        </w:rPr>
      </w:pPr>
    </w:p>
    <w:p w14:paraId="5C029DEF" w14:textId="77777777" w:rsidR="0023358A" w:rsidRPr="0023358A" w:rsidRDefault="0023358A" w:rsidP="0023358A">
      <w:pPr>
        <w:shd w:val="clear" w:color="auto" w:fill="FFFFFF" w:themeFill="background1"/>
        <w:bidi/>
        <w:jc w:val="both"/>
        <w:rPr>
          <w:rFonts w:ascii="Tahoma" w:hAnsi="Tahoma" w:cs="Tahoma"/>
          <w:b/>
          <w:bCs/>
          <w:color w:val="auto"/>
          <w:highlight w:val="lightGray"/>
        </w:rPr>
      </w:pPr>
    </w:p>
    <w:p w14:paraId="6B71D42E" w14:textId="77777777" w:rsidR="0023358A" w:rsidRPr="0023358A" w:rsidRDefault="0023358A" w:rsidP="0023358A">
      <w:pPr>
        <w:shd w:val="clear" w:color="auto" w:fill="FFFFFF" w:themeFill="background1"/>
        <w:bidi/>
        <w:jc w:val="both"/>
        <w:rPr>
          <w:rFonts w:ascii="Tahoma" w:hAnsi="Tahoma" w:cs="Tahoma"/>
          <w:b/>
          <w:bCs/>
          <w:color w:val="auto"/>
          <w:rtl/>
          <w:lang w:bidi="ar-AE"/>
        </w:rPr>
      </w:pPr>
      <w:r w:rsidRPr="0023358A">
        <w:rPr>
          <w:rFonts w:ascii="Tahoma" w:hAnsi="Tahoma" w:cs="Tahoma"/>
          <w:b/>
          <w:bCs/>
          <w:color w:val="auto"/>
          <w:rtl/>
        </w:rPr>
        <w:t>نبذة ع</w:t>
      </w:r>
      <w:r w:rsidRPr="0023358A">
        <w:rPr>
          <w:rFonts w:ascii="Tahoma" w:hAnsi="Tahoma" w:cs="Tahoma" w:hint="cs"/>
          <w:b/>
          <w:bCs/>
          <w:color w:val="auto"/>
          <w:rtl/>
        </w:rPr>
        <w:t>ن مركز بومبيدو</w:t>
      </w:r>
    </w:p>
    <w:p w14:paraId="08E5DA4E" w14:textId="77777777" w:rsidR="0023358A" w:rsidRPr="0023358A" w:rsidRDefault="0023358A" w:rsidP="0023358A">
      <w:pPr>
        <w:shd w:val="clear" w:color="auto" w:fill="FFFFFF" w:themeFill="background1"/>
        <w:autoSpaceDE w:val="0"/>
        <w:autoSpaceDN w:val="0"/>
        <w:bidi/>
        <w:spacing w:line="276" w:lineRule="auto"/>
        <w:jc w:val="mediumKashida"/>
        <w:rPr>
          <w:rFonts w:ascii="Tahoma" w:hAnsi="Tahoma" w:cs="Tahoma"/>
          <w:color w:val="auto"/>
          <w:rtl/>
          <w:lang w:val="en-US" w:bidi="ar-AE"/>
        </w:rPr>
      </w:pPr>
      <w:r w:rsidRPr="0023358A">
        <w:rPr>
          <w:rFonts w:ascii="Tahoma" w:hAnsi="Tahoma" w:cs="Tahoma" w:hint="cs"/>
          <w:color w:val="auto"/>
          <w:rtl/>
          <w:lang w:val="en-US" w:bidi="ar-AE"/>
        </w:rPr>
        <w:t xml:space="preserve">مركز بومبيدو هو أحد أبرز المؤسسات الخاصة بالفنون المعاصرة والحديثة. ويضم </w:t>
      </w:r>
      <w:r w:rsidRPr="0023358A">
        <w:rPr>
          <w:rFonts w:ascii="Tahoma" w:hAnsi="Tahoma" w:cs="Tahoma"/>
          <w:color w:val="auto"/>
          <w:rtl/>
          <w:lang w:val="en-US" w:bidi="ar-AE"/>
        </w:rPr>
        <w:t>المتحف الوطني للفن المعاصر</w:t>
      </w:r>
      <w:r w:rsidRPr="0023358A">
        <w:rPr>
          <w:rFonts w:ascii="Tahoma" w:hAnsi="Tahoma" w:cs="Tahoma" w:hint="cs"/>
          <w:color w:val="auto"/>
          <w:rtl/>
          <w:lang w:val="en-US" w:bidi="ar-AE"/>
        </w:rPr>
        <w:t xml:space="preserve">، الذي يندرج في إطار المركز، أكثر من 120 ألف عمل فني، في مجموعة تُعتبر واحدة من أكبر المجموعات الفنية في العالم أجمع، ومن أهمها في أوروبا. </w:t>
      </w:r>
    </w:p>
    <w:p w14:paraId="74F4A3E5" w14:textId="77777777" w:rsidR="0023358A" w:rsidRPr="0023358A" w:rsidRDefault="0023358A" w:rsidP="0023358A">
      <w:pPr>
        <w:shd w:val="clear" w:color="auto" w:fill="FFFFFF" w:themeFill="background1"/>
        <w:autoSpaceDE w:val="0"/>
        <w:autoSpaceDN w:val="0"/>
        <w:bidi/>
        <w:spacing w:line="276" w:lineRule="auto"/>
        <w:jc w:val="mediumKashida"/>
        <w:rPr>
          <w:rFonts w:ascii="Frutiger LT Pro 45 Light" w:hAnsi="Frutiger LT Pro 45 Light"/>
          <w:color w:val="auto"/>
          <w:rtl/>
          <w:lang w:val="en-US"/>
        </w:rPr>
      </w:pPr>
      <w:r w:rsidRPr="0023358A">
        <w:rPr>
          <w:rFonts w:ascii="Tahoma" w:hAnsi="Tahoma" w:cs="Tahoma" w:hint="cs"/>
          <w:color w:val="auto"/>
          <w:rtl/>
          <w:lang w:val="en-US" w:bidi="ar-AE"/>
        </w:rPr>
        <w:t xml:space="preserve">المركز هو مؤسسة فريدة من نوعها تشمل مجالات متعددة، وتقدم للزوار متحفاً ومعارض مؤقتة ومكتبة وبرامج عروض فنية، فضلاً عن مساحة مخصصة للموسيقى والسينما وغيرها من الفنون. وينظم المركز من 25 إلى 30 معرضاً مؤقتاً سنوياً، إلى جانب عروض الأفلام والمحاضرات والجلسات </w:t>
      </w:r>
      <w:r w:rsidRPr="0023358A">
        <w:rPr>
          <w:rFonts w:ascii="Tahoma" w:hAnsi="Tahoma" w:cs="Tahoma" w:hint="cs"/>
          <w:color w:val="auto"/>
          <w:rtl/>
          <w:lang w:val="en-US" w:bidi="ar-AE"/>
        </w:rPr>
        <w:lastRenderedPageBreak/>
        <w:t>الحوارية، ليغطي بذلك مختلف أطياف عالم الفن. إضافة إلى ذلك، يعمل المركز على تعزيز البحث المتقدم في مجالي علم الصوت والتأليف الموسيقي.</w:t>
      </w:r>
    </w:p>
    <w:p w14:paraId="684085EB" w14:textId="77777777" w:rsidR="0023358A" w:rsidRPr="0023358A" w:rsidRDefault="0023358A" w:rsidP="0023358A">
      <w:pPr>
        <w:shd w:val="clear" w:color="auto" w:fill="FFFFFF" w:themeFill="background1"/>
        <w:autoSpaceDE w:val="0"/>
        <w:autoSpaceDN w:val="0"/>
        <w:bidi/>
        <w:spacing w:line="276" w:lineRule="auto"/>
        <w:jc w:val="mediumKashida"/>
        <w:rPr>
          <w:rFonts w:ascii="Tahoma" w:hAnsi="Tahoma" w:cs="Tahoma"/>
          <w:color w:val="auto"/>
          <w:rtl/>
          <w:lang w:val="en-US"/>
        </w:rPr>
      </w:pPr>
      <w:r w:rsidRPr="0023358A">
        <w:rPr>
          <w:rFonts w:ascii="Tahoma" w:hAnsi="Tahoma" w:cs="Tahoma" w:hint="cs"/>
          <w:color w:val="auto"/>
          <w:rtl/>
          <w:lang w:val="en-US"/>
        </w:rPr>
        <w:t xml:space="preserve">يتمتع المركز بشهرة عالمية نظراً إلى طابعه الحديث وابتكاره الثقافي. وهو يستقبل حوالي 3.5 مليون زائر سنوياً يتوزعون ما بين مجموعته الدائمة ومعارضه المؤقتة، إلى جانب 1.5 مليون زائر سنوياً يقصدون المكتبة. لا بد من الإشارة إلى أن المركز هو ثالث أكثر معلم استقطاباً للزوار في باريس بعد برج إيفل ومتحف اللوفر، كما أن المعارض المؤقتة التي ينظمها تحقق أعلى نسبة زوار في عالم الفن المعاصر والحديث. </w:t>
      </w:r>
    </w:p>
    <w:p w14:paraId="0E5E80C9" w14:textId="77777777" w:rsidR="0023358A" w:rsidRPr="0023358A" w:rsidRDefault="0023358A" w:rsidP="0023358A">
      <w:pPr>
        <w:shd w:val="clear" w:color="auto" w:fill="FFFFFF" w:themeFill="background1"/>
        <w:autoSpaceDE w:val="0"/>
        <w:autoSpaceDN w:val="0"/>
        <w:bidi/>
        <w:spacing w:line="276" w:lineRule="auto"/>
        <w:jc w:val="mediumKashida"/>
        <w:rPr>
          <w:rFonts w:ascii="Tahoma" w:hAnsi="Tahoma" w:cs="Tahoma"/>
          <w:color w:val="auto"/>
          <w:lang w:val="en-US" w:bidi="ar-AE"/>
        </w:rPr>
      </w:pPr>
      <w:r w:rsidRPr="0023358A">
        <w:rPr>
          <w:rFonts w:ascii="Tahoma" w:hAnsi="Tahoma" w:cs="Tahoma"/>
          <w:color w:val="auto"/>
          <w:rtl/>
          <w:lang w:val="en-US"/>
        </w:rPr>
        <w:t>يُعرف مركز بومبيدو بخبرته</w:t>
      </w:r>
      <w:r w:rsidRPr="0023358A">
        <w:rPr>
          <w:rFonts w:ascii="Tahoma" w:hAnsi="Tahoma" w:cs="Tahoma" w:hint="cs"/>
          <w:color w:val="auto"/>
          <w:rtl/>
          <w:lang w:val="en-US"/>
        </w:rPr>
        <w:t xml:space="preserve"> الواسعة في عالم الفن</w:t>
      </w:r>
      <w:r w:rsidRPr="0023358A">
        <w:rPr>
          <w:rFonts w:ascii="Tahoma" w:hAnsi="Tahoma" w:cs="Tahoma"/>
          <w:color w:val="auto"/>
          <w:rtl/>
          <w:lang w:val="en-US"/>
        </w:rPr>
        <w:t xml:space="preserve"> باعتباره المنظم الأول في العالم للمعارض المؤقتة، إذ إن معارضه، التي يعمل على تنظيمها مع متاحف عالمية كبرى، تجول مختلف أنحاء العالم.</w:t>
      </w:r>
    </w:p>
    <w:p w14:paraId="5A7F4E86" w14:textId="77777777" w:rsidR="0023358A" w:rsidRPr="0023358A" w:rsidRDefault="0023358A" w:rsidP="0023358A">
      <w:pPr>
        <w:shd w:val="clear" w:color="auto" w:fill="FFFFFF" w:themeFill="background1"/>
        <w:autoSpaceDE w:val="0"/>
        <w:autoSpaceDN w:val="0"/>
        <w:bidi/>
        <w:spacing w:line="276" w:lineRule="auto"/>
        <w:jc w:val="mediumKashida"/>
        <w:rPr>
          <w:rFonts w:ascii="Tahoma" w:hAnsi="Tahoma" w:cs="Tahoma"/>
          <w:color w:val="auto"/>
          <w:rtl/>
          <w:lang w:val="en-US"/>
        </w:rPr>
      </w:pPr>
      <w:r w:rsidRPr="0023358A">
        <w:rPr>
          <w:rFonts w:ascii="Tahoma" w:hAnsi="Tahoma" w:cs="Tahoma" w:hint="cs"/>
          <w:color w:val="auto"/>
          <w:rtl/>
          <w:lang w:val="en-US"/>
        </w:rPr>
        <w:t xml:space="preserve">يقع المركز في قلب باريس النابض، في مبنى يتميّز بهندسته المعمارية من القرن العشرين. المبنى من تصميم رانزو بيانو وريشار روجيه وهو يتميّز بالأنابيب الملوّنة التي تزيّنه والتي تجعله يجذب المارة ويُعرف عالمياً. إلى جانب ذلك، هو يشمل مساحات خاصة بالنشاطات الثقافية المتعددة، ويقدم إطلالة رائعة على مدينة باريس. </w:t>
      </w:r>
    </w:p>
    <w:p w14:paraId="60F44AA9" w14:textId="77777777" w:rsidR="0023358A" w:rsidRPr="0023358A" w:rsidRDefault="0023358A" w:rsidP="0023358A">
      <w:pPr>
        <w:shd w:val="clear" w:color="auto" w:fill="FFFFFF" w:themeFill="background1"/>
        <w:autoSpaceDE w:val="0"/>
        <w:autoSpaceDN w:val="0"/>
        <w:bidi/>
        <w:spacing w:line="276" w:lineRule="auto"/>
        <w:jc w:val="mediumKashida"/>
        <w:rPr>
          <w:rFonts w:ascii="Tahoma" w:hAnsi="Tahoma" w:cs="Tahoma"/>
          <w:color w:val="auto"/>
          <w:lang w:val="en-US"/>
        </w:rPr>
      </w:pPr>
      <w:r w:rsidRPr="0023358A">
        <w:rPr>
          <w:rFonts w:ascii="Tahoma" w:hAnsi="Tahoma" w:cs="Tahoma" w:hint="cs"/>
          <w:color w:val="auto"/>
          <w:rtl/>
          <w:lang w:val="en-US"/>
        </w:rPr>
        <w:t>يعمل مركز بومبيدو بشكل مستمر على إتاحة الثقافة لأكبر عدد ممكن من الأشخاص، وذلك عبر سعيه إلى الوصول إلى جماهير جديدة من خلال برامج فعالياته وعبر تطوير مشاريع جديدة.</w:t>
      </w:r>
    </w:p>
    <w:p w14:paraId="16E12963" w14:textId="77777777" w:rsidR="0023358A" w:rsidRPr="0023358A" w:rsidRDefault="00794593" w:rsidP="0023358A">
      <w:pPr>
        <w:shd w:val="clear" w:color="auto" w:fill="FFFFFF" w:themeFill="background1"/>
        <w:autoSpaceDE w:val="0"/>
        <w:autoSpaceDN w:val="0"/>
        <w:jc w:val="mediumKashida"/>
        <w:rPr>
          <w:rFonts w:ascii="Frutiger LT Pro 45 Light" w:hAnsi="Frutiger LT Pro 45 Light"/>
          <w:color w:val="auto"/>
        </w:rPr>
      </w:pPr>
      <w:hyperlink r:id="rId19" w:history="1">
        <w:r w:rsidR="0023358A" w:rsidRPr="0023358A">
          <w:rPr>
            <w:rStyle w:val="Hyperlink"/>
            <w:color w:val="auto"/>
          </w:rPr>
          <w:t>https://www.centrepompidou.fr/en</w:t>
        </w:r>
      </w:hyperlink>
    </w:p>
    <w:p w14:paraId="56FD7555" w14:textId="77777777" w:rsidR="0023358A" w:rsidRPr="0023358A" w:rsidRDefault="0023358A" w:rsidP="0023358A">
      <w:pPr>
        <w:shd w:val="clear" w:color="auto" w:fill="FFFFFF" w:themeFill="background1"/>
        <w:bidi/>
        <w:spacing w:line="240" w:lineRule="auto"/>
        <w:jc w:val="both"/>
        <w:rPr>
          <w:rFonts w:ascii="Tahoma" w:hAnsi="Tahoma" w:cs="Tahoma"/>
          <w:b/>
          <w:i/>
          <w:color w:val="auto"/>
          <w:sz w:val="22"/>
          <w:szCs w:val="22"/>
          <w:rtl/>
          <w:lang w:val="en-US"/>
        </w:rPr>
      </w:pPr>
    </w:p>
    <w:p w14:paraId="548B2AD3" w14:textId="77777777" w:rsidR="0023358A" w:rsidRPr="0023358A" w:rsidRDefault="0023358A" w:rsidP="0023358A">
      <w:pPr>
        <w:shd w:val="clear" w:color="auto" w:fill="FFFFFF" w:themeFill="background1"/>
        <w:bidi/>
        <w:spacing w:line="276" w:lineRule="auto"/>
        <w:jc w:val="both"/>
        <w:rPr>
          <w:rFonts w:ascii="Tahoma" w:eastAsiaTheme="minorHAnsi" w:hAnsi="Tahoma" w:cs="Tahoma"/>
          <w:b/>
          <w:bCs/>
          <w:color w:val="auto"/>
          <w:sz w:val="22"/>
          <w:szCs w:val="22"/>
        </w:rPr>
      </w:pPr>
      <w:r w:rsidRPr="0023358A">
        <w:rPr>
          <w:rFonts w:ascii="Tahoma" w:hAnsi="Tahoma" w:cs="Tahoma"/>
          <w:b/>
          <w:bCs/>
          <w:color w:val="auto"/>
          <w:sz w:val="22"/>
          <w:szCs w:val="22"/>
          <w:rtl/>
        </w:rPr>
        <w:t xml:space="preserve">نبذة عن </w:t>
      </w:r>
      <w:r w:rsidRPr="0023358A">
        <w:rPr>
          <w:rFonts w:ascii="Tahoma" w:hAnsi="Tahoma" w:cs="Tahoma" w:hint="cs"/>
          <w:b/>
          <w:bCs/>
          <w:color w:val="auto"/>
          <w:sz w:val="22"/>
          <w:szCs w:val="22"/>
          <w:rtl/>
        </w:rPr>
        <w:t>مؤسسة</w:t>
      </w:r>
      <w:r w:rsidRPr="0023358A">
        <w:rPr>
          <w:rFonts w:ascii="Tahoma" w:hAnsi="Tahoma" w:cs="Tahoma"/>
          <w:b/>
          <w:bCs/>
          <w:color w:val="auto"/>
          <w:sz w:val="22"/>
          <w:szCs w:val="22"/>
          <w:rtl/>
        </w:rPr>
        <w:t xml:space="preserve"> متاحف فرنسا</w:t>
      </w:r>
      <w:r w:rsidRPr="0023358A">
        <w:rPr>
          <w:rFonts w:ascii="Tahoma" w:hAnsi="Tahoma" w:cs="Tahoma"/>
          <w:b/>
          <w:bCs/>
          <w:color w:val="auto"/>
          <w:sz w:val="22"/>
          <w:szCs w:val="22"/>
        </w:rPr>
        <w:t xml:space="preserve"> </w:t>
      </w:r>
    </w:p>
    <w:p w14:paraId="79F6BE89"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lang w:val="en-US"/>
        </w:rPr>
      </w:pPr>
      <w:r w:rsidRPr="0023358A">
        <w:rPr>
          <w:rFonts w:ascii="Tahoma" w:hAnsi="Tahoma" w:cs="Tahoma"/>
          <w:color w:val="auto"/>
          <w:sz w:val="22"/>
          <w:szCs w:val="22"/>
          <w:rtl/>
        </w:rPr>
        <w:t>تم إنشاء</w:t>
      </w:r>
      <w:r w:rsidRPr="0023358A">
        <w:rPr>
          <w:rFonts w:ascii="Tahoma" w:hAnsi="Tahoma" w:cs="Tahoma" w:hint="cs"/>
          <w:color w:val="auto"/>
          <w:sz w:val="22"/>
          <w:szCs w:val="22"/>
          <w:rtl/>
        </w:rPr>
        <w:t xml:space="preserve"> مؤسسة</w:t>
      </w:r>
      <w:r w:rsidRPr="0023358A">
        <w:rPr>
          <w:rFonts w:ascii="Tahoma" w:hAnsi="Tahoma" w:cs="Tahoma"/>
          <w:color w:val="auto"/>
          <w:sz w:val="22"/>
          <w:szCs w:val="22"/>
          <w:rtl/>
        </w:rPr>
        <w:t xml:space="preserve"> متاحف فرنسا في العام 2007 بناءً على الاتفاق الحكومي بين أبوظبي وفرنسا، وهي تشكّل منذ عشر سنوات صلة وصل رئيسية بين البلدين في نطاق إنجاز متحف اللوفر أبوظبي</w:t>
      </w:r>
      <w:r w:rsidRPr="0023358A">
        <w:rPr>
          <w:rFonts w:ascii="Tahoma" w:hAnsi="Tahoma" w:cs="Tahoma" w:hint="cs"/>
          <w:color w:val="auto"/>
          <w:sz w:val="22"/>
          <w:szCs w:val="22"/>
          <w:rtl/>
        </w:rPr>
        <w:t xml:space="preserve">. </w:t>
      </w:r>
      <w:r w:rsidRPr="0023358A">
        <w:rPr>
          <w:rFonts w:ascii="Tahoma" w:hAnsi="Tahoma" w:cs="Tahoma"/>
          <w:color w:val="auto"/>
          <w:sz w:val="22"/>
          <w:szCs w:val="22"/>
          <w:rtl/>
        </w:rPr>
        <w:t>قدّمت ال</w:t>
      </w:r>
      <w:r w:rsidRPr="0023358A">
        <w:rPr>
          <w:rFonts w:ascii="Tahoma" w:hAnsi="Tahoma" w:cs="Tahoma" w:hint="cs"/>
          <w:color w:val="auto"/>
          <w:sz w:val="22"/>
          <w:szCs w:val="22"/>
          <w:rtl/>
        </w:rPr>
        <w:t>مؤسسة</w:t>
      </w:r>
      <w:r w:rsidRPr="0023358A">
        <w:rPr>
          <w:rFonts w:ascii="Tahoma" w:hAnsi="Tahoma" w:cs="Tahoma"/>
          <w:color w:val="auto"/>
          <w:sz w:val="22"/>
          <w:szCs w:val="22"/>
          <w:rtl/>
        </w:rPr>
        <w:t xml:space="preserve"> منذ تأسيسها المساعدة والخبرة لتوفير خدمات الاستشارات للجهات ذات العلاقة في دولة الإمارات العربية المتحدة في المجالات التالية: المساهمة في وضع البرامج العلمية والثقافية، والمشاركة في تنظيم الوصف المنهجي لمقتنيات المتحف بما في ذلك المعلومات المخصصة للافتات ومشاريع الوسائط المتعددة، إلى جانب تنسيق برامج الأعمال المُعارة من المجموعات الفرنسية وتنظيم المعارض العالمية، والمساهمة في إنشاء مجموعة المقتنيات الفنية الدائمة ودعم متحف اللوفر أبوظبي في وضع الأنظمة/القوانين العامة لزيارة المتحف</w:t>
      </w:r>
      <w:r w:rsidRPr="0023358A">
        <w:rPr>
          <w:rFonts w:ascii="Tahoma" w:hAnsi="Tahoma" w:cs="Tahoma" w:hint="cs"/>
          <w:color w:val="auto"/>
          <w:sz w:val="22"/>
          <w:szCs w:val="22"/>
          <w:rtl/>
        </w:rPr>
        <w:t>.</w:t>
      </w:r>
      <w:r w:rsidRPr="0023358A">
        <w:rPr>
          <w:rFonts w:ascii="Tahoma" w:hAnsi="Tahoma" w:cs="Tahoma" w:hint="cs"/>
          <w:color w:val="auto"/>
          <w:sz w:val="22"/>
          <w:szCs w:val="22"/>
          <w:rtl/>
          <w:lang w:val="en-US"/>
        </w:rPr>
        <w:t xml:space="preserve"> </w:t>
      </w:r>
      <w:r w:rsidRPr="0023358A">
        <w:rPr>
          <w:rFonts w:ascii="Tahoma" w:hAnsi="Tahoma" w:cs="Tahoma"/>
          <w:color w:val="auto"/>
          <w:sz w:val="22"/>
          <w:szCs w:val="22"/>
          <w:rtl/>
        </w:rPr>
        <w:t>تستمر ال</w:t>
      </w:r>
      <w:r w:rsidRPr="0023358A">
        <w:rPr>
          <w:rFonts w:ascii="Tahoma" w:hAnsi="Tahoma" w:cs="Tahoma" w:hint="cs"/>
          <w:color w:val="auto"/>
          <w:sz w:val="22"/>
          <w:szCs w:val="22"/>
          <w:rtl/>
        </w:rPr>
        <w:t>مؤسسة</w:t>
      </w:r>
      <w:r w:rsidRPr="0023358A">
        <w:rPr>
          <w:rFonts w:ascii="Tahoma" w:hAnsi="Tahoma" w:cs="Tahoma"/>
          <w:color w:val="auto"/>
          <w:sz w:val="22"/>
          <w:szCs w:val="22"/>
          <w:rtl/>
        </w:rPr>
        <w:t xml:space="preserve"> الآن في أداء مهمتها في اللوفر أبوظبي بعد افتتاحه من خلال تدريب طاقم عمل المتحف، وتنسيق عمليات الإعارة من المتاحف الفرنسية لمدة 10 سنوات وتنظيم المعارض العالمية على مدى 15 عاماً</w:t>
      </w:r>
      <w:r w:rsidRPr="0023358A">
        <w:rPr>
          <w:rFonts w:ascii="Tahoma" w:hAnsi="Tahoma" w:cs="Tahoma" w:hint="cs"/>
          <w:color w:val="auto"/>
          <w:sz w:val="22"/>
          <w:szCs w:val="22"/>
          <w:rtl/>
        </w:rPr>
        <w:t>.</w:t>
      </w:r>
    </w:p>
    <w:p w14:paraId="09F87E77"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rPr>
      </w:pPr>
    </w:p>
    <w:p w14:paraId="1D1855E7"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rPr>
      </w:pPr>
      <w:r w:rsidRPr="0023358A">
        <w:rPr>
          <w:rFonts w:ascii="Tahoma" w:hAnsi="Tahoma" w:cs="Tahoma"/>
          <w:color w:val="auto"/>
          <w:sz w:val="22"/>
          <w:szCs w:val="22"/>
          <w:rtl/>
        </w:rPr>
        <w:t xml:space="preserve">تشكّل </w:t>
      </w:r>
      <w:r w:rsidRPr="0023358A">
        <w:rPr>
          <w:rFonts w:ascii="Tahoma" w:hAnsi="Tahoma" w:cs="Tahoma" w:hint="cs"/>
          <w:color w:val="auto"/>
          <w:sz w:val="22"/>
          <w:szCs w:val="22"/>
          <w:rtl/>
        </w:rPr>
        <w:t>مؤسسة</w:t>
      </w:r>
      <w:r w:rsidRPr="0023358A">
        <w:rPr>
          <w:rFonts w:ascii="Tahoma" w:hAnsi="Tahoma" w:cs="Tahoma"/>
          <w:color w:val="auto"/>
          <w:sz w:val="22"/>
          <w:szCs w:val="22"/>
          <w:rtl/>
        </w:rPr>
        <w:t xml:space="preserve"> متاحف فرنسا صلة وصل بين اللوفر أبوظبي والمؤسسات الثقافية الأخرى الشريكة: متحف اللوفر في باريس، ومركز جورج بومبيدو، ومتحف أورسيه، ومتحف دى لا اورانجيريه، و"مكتبة فرنسا الوطنية"، و"متحف برانلي – جاك شيراك"، و"اتحاد المتاحف الوطنية - القصر الكبير</w:t>
      </w:r>
      <w:r w:rsidRPr="0023358A">
        <w:rPr>
          <w:rFonts w:ascii="Tahoma" w:hAnsi="Tahoma" w:cs="Tahoma"/>
          <w:color w:val="auto"/>
          <w:sz w:val="22"/>
          <w:szCs w:val="22"/>
        </w:rPr>
        <w:t>" (RMNGP)</w:t>
      </w:r>
      <w:r w:rsidRPr="0023358A">
        <w:rPr>
          <w:rFonts w:ascii="Tahoma" w:hAnsi="Tahoma" w:cs="Tahoma"/>
          <w:color w:val="auto"/>
          <w:sz w:val="22"/>
          <w:szCs w:val="22"/>
          <w:rtl/>
        </w:rPr>
        <w:t>، و"قصر فرساي"، ومتحف جيميه (المتحف الوطني للفنون الآسيوية)، إلى جانب "متحف كلوني" (المتحف الوطني للعصور الوسطى)، و"مدرسة اللوفر"، و"متحف رودان"، و"دومين ناسيونال دو شامبور"، ومتحف الأزياء والمنسوجات في باريس، و"المتحف الوطني للخزف - سيفر وليموج"، و"المتحف الوطني للآثار - سان جيرمان او لاي"، و"قصر فونتينبلو"، والهيئة المعنية بتسيير شؤون الممتلكات والمشروعات العقارية المتصلة بالثقافة</w:t>
      </w:r>
      <w:r w:rsidRPr="0023358A">
        <w:rPr>
          <w:rFonts w:ascii="Tahoma" w:hAnsi="Tahoma" w:cs="Tahoma"/>
          <w:color w:val="auto"/>
          <w:sz w:val="22"/>
          <w:szCs w:val="22"/>
        </w:rPr>
        <w:t xml:space="preserve"> (OPPIC).</w:t>
      </w:r>
    </w:p>
    <w:p w14:paraId="49A43B03" w14:textId="77777777" w:rsidR="0023358A" w:rsidRPr="0023358A" w:rsidRDefault="0023358A" w:rsidP="0023358A">
      <w:pPr>
        <w:shd w:val="clear" w:color="auto" w:fill="FFFFFF" w:themeFill="background1"/>
        <w:bidi/>
        <w:spacing w:line="240" w:lineRule="auto"/>
        <w:jc w:val="both"/>
        <w:rPr>
          <w:rFonts w:ascii="Tahoma" w:eastAsia="Calibri" w:hAnsi="Tahoma" w:cs="Tahoma"/>
          <w:color w:val="auto"/>
          <w:sz w:val="22"/>
          <w:szCs w:val="22"/>
          <w:rtl/>
        </w:rPr>
      </w:pPr>
    </w:p>
    <w:p w14:paraId="3C78AF7E" w14:textId="77777777" w:rsidR="0023358A" w:rsidRPr="0023358A" w:rsidRDefault="0023358A" w:rsidP="0023358A">
      <w:pPr>
        <w:shd w:val="clear" w:color="auto" w:fill="FFFFFF" w:themeFill="background1"/>
        <w:bidi/>
        <w:spacing w:line="240" w:lineRule="auto"/>
        <w:jc w:val="both"/>
        <w:rPr>
          <w:rFonts w:ascii="Tahoma" w:eastAsia="Calibri" w:hAnsi="Tahoma" w:cs="Tahoma"/>
          <w:color w:val="auto"/>
          <w:sz w:val="22"/>
          <w:szCs w:val="22"/>
        </w:rPr>
      </w:pPr>
    </w:p>
    <w:p w14:paraId="7CF14099" w14:textId="77777777" w:rsidR="0023358A" w:rsidRPr="0023358A" w:rsidRDefault="0023358A" w:rsidP="0023358A">
      <w:pPr>
        <w:shd w:val="clear" w:color="auto" w:fill="FFFFFF" w:themeFill="background1"/>
        <w:bidi/>
        <w:spacing w:line="276" w:lineRule="auto"/>
        <w:jc w:val="both"/>
        <w:rPr>
          <w:rFonts w:ascii="Tahoma" w:hAnsi="Tahoma" w:cs="Tahoma"/>
          <w:b/>
          <w:bCs/>
          <w:color w:val="auto"/>
          <w:sz w:val="22"/>
          <w:szCs w:val="22"/>
          <w:rtl/>
        </w:rPr>
      </w:pPr>
      <w:r w:rsidRPr="0023358A">
        <w:rPr>
          <w:rFonts w:ascii="Tahoma" w:hAnsi="Tahoma" w:cs="Tahoma"/>
          <w:b/>
          <w:bCs/>
          <w:color w:val="auto"/>
          <w:sz w:val="22"/>
          <w:szCs w:val="22"/>
          <w:rtl/>
        </w:rPr>
        <w:t>نبذة عن المنطقة الثقافية في السعديات</w:t>
      </w:r>
    </w:p>
    <w:p w14:paraId="4E4826E4" w14:textId="77777777" w:rsidR="0023358A" w:rsidRPr="0023358A" w:rsidRDefault="0023358A" w:rsidP="0023358A">
      <w:pPr>
        <w:shd w:val="clear" w:color="auto" w:fill="FFFFFF" w:themeFill="background1"/>
        <w:bidi/>
        <w:jc w:val="both"/>
        <w:rPr>
          <w:rFonts w:ascii="Tahoma" w:hAnsi="Tahoma" w:cs="Tahoma"/>
          <w:color w:val="auto"/>
          <w:sz w:val="22"/>
          <w:szCs w:val="22"/>
          <w:rtl/>
        </w:rPr>
      </w:pPr>
      <w:r w:rsidRPr="0023358A">
        <w:rPr>
          <w:rFonts w:ascii="Tahoma" w:hAnsi="Tahoma" w:cs="Tahoma"/>
          <w:color w:val="auto"/>
          <w:sz w:val="22"/>
          <w:szCs w:val="22"/>
          <w:rtl/>
        </w:rPr>
        <w:t xml:space="preserve">تعتبر المنطقة الثقافية في السعديات منطقة متكاملة تم تكريسها للاحتفاء بالثقافة والفنون. وستكون المنطقة مركز إشعاع للثقافة العالمية، بحيث تستقطب الزوار من مختلف أنحاء دولة الإمارات العربية المتحدة والمنطقة والعالم أجمع من خلال تنظيم عدد من المعارض المتفردة، وتقديم مجموعات فنية دائمة، واستضافة عروض الأداء، بالإضافة إلى العديد من الفعاليات الثقافية الأخرى. وستعكس التصاميم المبدعة لمقرات المؤسسات الثقافية في المنطقة الثقافية بما في ذلك متحف زايد الوطني، واللوفر أبوظبي، وجوجنهايم أبوظبي، الفنون المعمارية المميزة للقرن الحادي والعشرين وبأبهى صورها. </w:t>
      </w:r>
      <w:r w:rsidRPr="0023358A">
        <w:rPr>
          <w:rFonts w:ascii="Tahoma" w:hAnsi="Tahoma" w:cs="Tahoma"/>
          <w:color w:val="auto"/>
          <w:sz w:val="22"/>
          <w:szCs w:val="22"/>
          <w:rtl/>
        </w:rPr>
        <w:lastRenderedPageBreak/>
        <w:t>ستتكامل هذه المتاحف، وتتعاون مع المؤسسات الفنية والثقافية المحلية والإقليمية بما في ذلك الجامعات والمراكز البحثية المختلفة</w:t>
      </w:r>
      <w:r w:rsidRPr="0023358A">
        <w:rPr>
          <w:rFonts w:ascii="Tahoma" w:hAnsi="Tahoma" w:cs="Tahoma"/>
          <w:color w:val="auto"/>
          <w:sz w:val="22"/>
          <w:szCs w:val="22"/>
        </w:rPr>
        <w:t>.</w:t>
      </w:r>
    </w:p>
    <w:p w14:paraId="4108D5AA" w14:textId="77777777" w:rsidR="0023358A" w:rsidRPr="0023358A" w:rsidRDefault="0023358A" w:rsidP="0023358A">
      <w:pPr>
        <w:shd w:val="clear" w:color="auto" w:fill="FFFFFF" w:themeFill="background1"/>
        <w:bidi/>
        <w:spacing w:line="276" w:lineRule="auto"/>
        <w:jc w:val="both"/>
        <w:rPr>
          <w:rFonts w:ascii="Tahoma" w:hAnsi="Tahoma" w:cs="Tahoma"/>
          <w:color w:val="auto"/>
          <w:sz w:val="22"/>
          <w:szCs w:val="22"/>
          <w:rtl/>
        </w:rPr>
      </w:pPr>
    </w:p>
    <w:p w14:paraId="0AF9B6A0" w14:textId="77777777" w:rsidR="0023358A" w:rsidRPr="0023358A" w:rsidRDefault="0023358A" w:rsidP="0023358A">
      <w:pPr>
        <w:shd w:val="clear" w:color="auto" w:fill="FFFFFF" w:themeFill="background1"/>
        <w:bidi/>
        <w:spacing w:line="276" w:lineRule="auto"/>
        <w:jc w:val="both"/>
        <w:rPr>
          <w:rFonts w:ascii="Tahoma" w:hAnsi="Tahoma" w:cs="Tahoma"/>
          <w:b/>
          <w:bCs/>
          <w:color w:val="auto"/>
          <w:sz w:val="22"/>
          <w:szCs w:val="22"/>
          <w:rtl/>
        </w:rPr>
      </w:pPr>
      <w:r w:rsidRPr="0023358A">
        <w:rPr>
          <w:rFonts w:ascii="Tahoma" w:hAnsi="Tahoma" w:cs="Tahoma"/>
          <w:b/>
          <w:bCs/>
          <w:color w:val="auto"/>
          <w:sz w:val="22"/>
          <w:szCs w:val="22"/>
          <w:rtl/>
        </w:rPr>
        <w:t>نبذة عن دائرة الثقافة والسياحة- أبوظبي</w:t>
      </w:r>
    </w:p>
    <w:p w14:paraId="28DFBFC4" w14:textId="77777777" w:rsidR="0023358A" w:rsidRPr="0023358A" w:rsidRDefault="0023358A" w:rsidP="0023358A">
      <w:pPr>
        <w:shd w:val="clear" w:color="auto" w:fill="FFFFFF" w:themeFill="background1"/>
        <w:bidi/>
        <w:spacing w:line="276" w:lineRule="auto"/>
        <w:jc w:val="both"/>
        <w:rPr>
          <w:rFonts w:ascii="Tahoma" w:hAnsi="Tahoma" w:cs="Tahoma"/>
          <w:b/>
          <w:color w:val="auto"/>
          <w:sz w:val="22"/>
          <w:szCs w:val="22"/>
          <w:rtl/>
        </w:rPr>
      </w:pPr>
      <w:r w:rsidRPr="0023358A">
        <w:rPr>
          <w:rFonts w:ascii="Tahoma" w:hAnsi="Tahoma" w:cs="Tahoma"/>
          <w:b/>
          <w:color w:val="auto"/>
          <w:sz w:val="22"/>
          <w:szCs w:val="22"/>
          <w:rtl/>
        </w:rPr>
        <w:t>تتولى دائرة الثقافة والسياحة – أبوظبي قيادة النمو المستدام لقطاعي الثقافة والسياحة في الإمارة، كما تغذي تقدم العاصمة الاقتصادي، وتساعدها على تحقيق طموحاتها وريادتها عالمياً بشكل أوسع. ومن خلال التعاون مع المؤسسات التي ترسخ مكانة أبوظبي كوجهة أولى رائدة؛ تسعى الدائرة لتوحيد منظومة العمل في القطاع حول رؤية مشتركة لإمكانات الإمارة، وتنسيق الجهود وفرص الاستثمار، وتقديم حلول مبتكرة، وتوظيف أفضل الأدوات والسياسات والأنظمة لدعم قطاعي الثقافة والسياحة</w:t>
      </w:r>
      <w:r w:rsidRPr="0023358A">
        <w:rPr>
          <w:rFonts w:ascii="Tahoma" w:hAnsi="Tahoma" w:cs="Tahoma"/>
          <w:b/>
          <w:color w:val="auto"/>
          <w:sz w:val="22"/>
          <w:szCs w:val="22"/>
        </w:rPr>
        <w:t>.</w:t>
      </w:r>
    </w:p>
    <w:p w14:paraId="2ACC790D" w14:textId="77777777" w:rsidR="0023358A" w:rsidRPr="0023358A" w:rsidRDefault="0023358A" w:rsidP="0023358A">
      <w:pPr>
        <w:shd w:val="clear" w:color="auto" w:fill="FFFFFF" w:themeFill="background1"/>
        <w:bidi/>
        <w:spacing w:line="276" w:lineRule="auto"/>
        <w:jc w:val="both"/>
        <w:rPr>
          <w:rFonts w:ascii="Tahoma" w:hAnsi="Tahoma" w:cs="Tahoma"/>
          <w:b/>
          <w:color w:val="auto"/>
          <w:sz w:val="22"/>
          <w:szCs w:val="22"/>
          <w:rtl/>
        </w:rPr>
      </w:pPr>
    </w:p>
    <w:p w14:paraId="014CC011" w14:textId="77777777" w:rsidR="0023358A" w:rsidRPr="0023358A" w:rsidRDefault="0023358A" w:rsidP="0023358A">
      <w:pPr>
        <w:shd w:val="clear" w:color="auto" w:fill="FFFFFF" w:themeFill="background1"/>
        <w:bidi/>
        <w:jc w:val="both"/>
        <w:rPr>
          <w:rFonts w:ascii="Tahoma" w:hAnsi="Tahoma" w:cs="Tahoma"/>
          <w:b/>
          <w:color w:val="auto"/>
          <w:sz w:val="22"/>
          <w:szCs w:val="22"/>
          <w:rtl/>
          <w:lang w:bidi="ar-AE"/>
        </w:rPr>
      </w:pPr>
      <w:r w:rsidRPr="0023358A">
        <w:rPr>
          <w:rFonts w:ascii="Tahoma" w:hAnsi="Tahoma" w:cs="Tahoma"/>
          <w:b/>
          <w:color w:val="auto"/>
          <w:sz w:val="22"/>
          <w:szCs w:val="22"/>
          <w:rtl/>
        </w:rPr>
        <w:t>وتتمحور رؤية دائرة الثقافة والسياحة – أبوظبي حول تراث الإمارة، ومجتمعها، ومعالمها الطبيعية. وهي تعمل على ترسيخ مكانة الإمارة كوجهة للأصالة والابتكار والتجارب المتميزة متمثلة بتقاليد الضيافة الحية، والمبادرات الرائدة، والفكر الإبداعي</w:t>
      </w:r>
      <w:r w:rsidR="00A02326">
        <w:rPr>
          <w:rFonts w:ascii="Tahoma" w:hAnsi="Tahoma" w:cs="Tahoma" w:hint="cs"/>
          <w:b/>
          <w:color w:val="auto"/>
          <w:sz w:val="22"/>
          <w:szCs w:val="22"/>
          <w:rtl/>
          <w:lang w:bidi="ar-AE"/>
        </w:rPr>
        <w:t>.</w:t>
      </w:r>
    </w:p>
    <w:p w14:paraId="78710591" w14:textId="77777777" w:rsidR="0023358A" w:rsidRPr="0023358A" w:rsidRDefault="0023358A" w:rsidP="0023358A">
      <w:pPr>
        <w:shd w:val="clear" w:color="auto" w:fill="FFFFFF" w:themeFill="background1"/>
        <w:bidi/>
        <w:jc w:val="both"/>
        <w:rPr>
          <w:rFonts w:ascii="Tahoma" w:hAnsi="Tahoma" w:cs="Tahoma"/>
          <w:b/>
          <w:color w:val="auto"/>
          <w:sz w:val="22"/>
          <w:szCs w:val="22"/>
        </w:rPr>
      </w:pPr>
    </w:p>
    <w:p w14:paraId="22EF9120" w14:textId="77777777" w:rsidR="0023358A" w:rsidRPr="0023358A" w:rsidRDefault="0023358A" w:rsidP="0023358A">
      <w:pPr>
        <w:shd w:val="clear" w:color="auto" w:fill="FFFFFF" w:themeFill="background1"/>
        <w:bidi/>
        <w:spacing w:before="100" w:beforeAutospacing="1"/>
        <w:jc w:val="both"/>
        <w:rPr>
          <w:rFonts w:ascii="Tahoma" w:hAnsi="Tahoma" w:cs="Tahoma"/>
          <w:b/>
          <w:bCs/>
          <w:color w:val="auto"/>
          <w:sz w:val="22"/>
          <w:szCs w:val="22"/>
        </w:rPr>
      </w:pPr>
      <w:r w:rsidRPr="0023358A">
        <w:rPr>
          <w:rFonts w:ascii="Tahoma" w:hAnsi="Tahoma" w:cs="Tahoma"/>
          <w:b/>
          <w:bCs/>
          <w:color w:val="auto"/>
          <w:sz w:val="22"/>
          <w:szCs w:val="22"/>
          <w:rtl/>
        </w:rPr>
        <w:t>نبذة عن "مون بلان"</w:t>
      </w:r>
    </w:p>
    <w:p w14:paraId="5B9F4AF8" w14:textId="77777777" w:rsidR="0023358A" w:rsidRPr="0023358A" w:rsidRDefault="0023358A" w:rsidP="0023358A">
      <w:pPr>
        <w:shd w:val="clear" w:color="auto" w:fill="FFFFFF" w:themeFill="background1"/>
        <w:bidi/>
        <w:jc w:val="both"/>
        <w:rPr>
          <w:rFonts w:ascii="Tahoma" w:hAnsi="Tahoma" w:cs="Tahoma"/>
          <w:color w:val="auto"/>
          <w:sz w:val="22"/>
          <w:szCs w:val="22"/>
          <w:rtl/>
          <w:lang w:bidi="ar-AE"/>
        </w:rPr>
      </w:pPr>
      <w:r w:rsidRPr="0023358A">
        <w:rPr>
          <w:rFonts w:ascii="Tahoma" w:hAnsi="Tahoma" w:cs="Tahoma"/>
          <w:color w:val="auto"/>
          <w:sz w:val="22"/>
          <w:szCs w:val="22"/>
          <w:rtl/>
          <w:lang w:bidi="ar-AE"/>
        </w:rPr>
        <w:t xml:space="preserve">باعتبارها مرادفاً للتميز في الحرفية الفنية والتصميم، تواصل "مون بلان" دفع حدود الابتكار منذ أن أحدثت الدار ثورة في ثقافة الكتابة لأول مرة في العام </w:t>
      </w:r>
      <w:r w:rsidRPr="0023358A">
        <w:rPr>
          <w:rFonts w:ascii="Tahoma" w:hAnsi="Tahoma" w:cs="Tahoma"/>
          <w:color w:val="auto"/>
          <w:sz w:val="22"/>
          <w:szCs w:val="22"/>
        </w:rPr>
        <w:t>1906</w:t>
      </w:r>
      <w:r w:rsidRPr="0023358A">
        <w:rPr>
          <w:rFonts w:ascii="Tahoma" w:hAnsi="Tahoma" w:cs="Tahoma"/>
          <w:color w:val="auto"/>
          <w:sz w:val="22"/>
          <w:szCs w:val="22"/>
          <w:rtl/>
          <w:lang w:bidi="ar-AE"/>
        </w:rPr>
        <w:t xml:space="preserve">. وتظل </w:t>
      </w:r>
      <w:r w:rsidRPr="0023358A">
        <w:rPr>
          <w:rFonts w:ascii="Tahoma" w:hAnsi="Tahoma" w:cs="Tahoma"/>
          <w:color w:val="auto"/>
          <w:sz w:val="22"/>
          <w:szCs w:val="22"/>
          <w:rtl/>
        </w:rPr>
        <w:t>البراعة والخيال من القوى المحركة للدار اليوم، حيث تطوّر أسلوبها في التعبير عن الحرفية الفنية الراقية عبر مختلف فئات المنتجات: أدوات الكتابة، والساعات، والمنتجات الجلدية، والتقنيات الجديدة، والأكسسوارات. وفي إطار مهمتها المتواصلة لابتكار منتجات راقية ترافق مقتنيها مدى الحياة بتصاميم وملامح تنبثق من أفكار جريئة، وتُصنّع ببراعة مذهلة وخبرات متقنة من خلال مهارات الحرفيين في الدار، أصبح شعار "مون بلان" الأيقوني رمزاً متفرّداً للأداء والجودة والتعبير عن الأناقة الراقية. وكجزء من التزامها المستمر</w:t>
      </w:r>
      <w:r w:rsidRPr="0023358A">
        <w:rPr>
          <w:rFonts w:ascii="Tahoma" w:hAnsi="Tahoma" w:cs="Tahoma"/>
          <w:color w:val="auto"/>
          <w:sz w:val="22"/>
          <w:szCs w:val="22"/>
          <w:rtl/>
          <w:lang w:bidi="ar-AE"/>
        </w:rPr>
        <w:t xml:space="preserve"> بدعم هؤلاء الذين يتفانون لترك بصمتهم الخاصة، تواصل "مون بلان" التأكيد على تشجيعها لبرامج التعليم والتثقيف حول العالم، وكذلك المبادرات التي تُلهم الناس للتعبير عن إمكاناتهم الكاملة.</w:t>
      </w:r>
    </w:p>
    <w:p w14:paraId="090BFDD7" w14:textId="77777777" w:rsidR="0023358A" w:rsidRPr="0023358A" w:rsidRDefault="0023358A" w:rsidP="0023358A">
      <w:pPr>
        <w:shd w:val="clear" w:color="auto" w:fill="FFFFFF" w:themeFill="background1"/>
        <w:bidi/>
        <w:spacing w:before="100" w:beforeAutospacing="1"/>
        <w:jc w:val="both"/>
        <w:rPr>
          <w:rFonts w:ascii="Tahoma" w:hAnsi="Tahoma" w:cs="Tahoma"/>
          <w:b/>
          <w:bCs/>
          <w:color w:val="auto"/>
          <w:sz w:val="22"/>
          <w:szCs w:val="22"/>
          <w:rtl/>
          <w:lang w:bidi="ar-AE"/>
        </w:rPr>
      </w:pPr>
      <w:r w:rsidRPr="0023358A">
        <w:rPr>
          <w:rFonts w:ascii="Tahoma" w:hAnsi="Tahoma" w:cs="Tahoma"/>
          <w:b/>
          <w:bCs/>
          <w:color w:val="auto"/>
          <w:sz w:val="22"/>
          <w:szCs w:val="22"/>
          <w:rtl/>
        </w:rPr>
        <w:t>معلومات لوسائل الإعلام</w:t>
      </w:r>
    </w:p>
    <w:p w14:paraId="2C15CA3E" w14:textId="77777777" w:rsidR="0023358A" w:rsidRPr="0023358A" w:rsidRDefault="0023358A" w:rsidP="0023358A">
      <w:pPr>
        <w:shd w:val="clear" w:color="auto" w:fill="FFFFFF" w:themeFill="background1"/>
        <w:bidi/>
        <w:jc w:val="both"/>
        <w:rPr>
          <w:rFonts w:ascii="Tahoma" w:hAnsi="Tahoma" w:cs="Tahoma"/>
          <w:color w:val="auto"/>
          <w:sz w:val="22"/>
          <w:szCs w:val="22"/>
          <w:rtl/>
          <w:lang w:bidi="ar-AE"/>
        </w:rPr>
      </w:pPr>
      <w:r w:rsidRPr="0023358A">
        <w:rPr>
          <w:rFonts w:ascii="Tahoma" w:hAnsi="Tahoma" w:cs="Tahoma"/>
          <w:color w:val="auto"/>
          <w:sz w:val="22"/>
          <w:szCs w:val="22"/>
          <w:rtl/>
        </w:rPr>
        <w:t>يمكن الاطلاع على كافة المعلومات والصور، وتنزيلها عبر ردهة "مون بلان" الإعلامية:</w:t>
      </w:r>
    </w:p>
    <w:p w14:paraId="5AFC7BA5" w14:textId="77777777" w:rsidR="0023358A" w:rsidRPr="0023358A" w:rsidRDefault="00794593" w:rsidP="0023358A">
      <w:pPr>
        <w:shd w:val="clear" w:color="auto" w:fill="FFFFFF" w:themeFill="background1"/>
        <w:bidi/>
        <w:jc w:val="both"/>
        <w:rPr>
          <w:rFonts w:ascii="Tahoma" w:hAnsi="Tahoma" w:cs="Tahoma"/>
          <w:color w:val="auto"/>
          <w:sz w:val="22"/>
          <w:szCs w:val="22"/>
          <w:rtl/>
          <w:lang w:bidi="ar-AE"/>
        </w:rPr>
      </w:pPr>
      <w:hyperlink r:id="rId20" w:history="1">
        <w:r w:rsidR="0023358A" w:rsidRPr="0023358A">
          <w:rPr>
            <w:rStyle w:val="Hyperlink"/>
            <w:rFonts w:ascii="Tahoma" w:hAnsi="Tahoma" w:cs="Tahoma"/>
            <w:color w:val="auto"/>
            <w:sz w:val="22"/>
            <w:szCs w:val="22"/>
          </w:rPr>
          <w:t>https://press.montblanc.com/</w:t>
        </w:r>
      </w:hyperlink>
    </w:p>
    <w:p w14:paraId="232061F4" w14:textId="77777777" w:rsidR="0023358A" w:rsidRPr="0023358A" w:rsidRDefault="0023358A" w:rsidP="0023358A">
      <w:pPr>
        <w:shd w:val="clear" w:color="auto" w:fill="FFFFFF" w:themeFill="background1"/>
        <w:bidi/>
        <w:spacing w:before="100" w:beforeAutospacing="1"/>
        <w:jc w:val="both"/>
        <w:rPr>
          <w:rFonts w:ascii="Tahoma" w:hAnsi="Tahoma" w:cs="Tahoma"/>
          <w:b/>
          <w:bCs/>
          <w:color w:val="auto"/>
          <w:sz w:val="22"/>
          <w:szCs w:val="22"/>
          <w:rtl/>
        </w:rPr>
      </w:pPr>
      <w:r w:rsidRPr="0023358A">
        <w:rPr>
          <w:rFonts w:ascii="Tahoma" w:hAnsi="Tahoma" w:cs="Tahoma"/>
          <w:b/>
          <w:bCs/>
          <w:color w:val="auto"/>
          <w:sz w:val="22"/>
          <w:szCs w:val="22"/>
          <w:rtl/>
        </w:rPr>
        <w:t xml:space="preserve">تابعونا على: </w:t>
      </w:r>
    </w:p>
    <w:p w14:paraId="2C5A8E88" w14:textId="77777777" w:rsidR="0023358A" w:rsidRPr="0023358A" w:rsidRDefault="0023358A" w:rsidP="0023358A">
      <w:pPr>
        <w:shd w:val="clear" w:color="auto" w:fill="FFFFFF" w:themeFill="background1"/>
        <w:bidi/>
        <w:jc w:val="both"/>
        <w:rPr>
          <w:rFonts w:ascii="Simplified Arabic" w:hAnsi="Simplified Arabic" w:cs="Simplified Arabic"/>
          <w:color w:val="auto"/>
          <w:sz w:val="28"/>
          <w:szCs w:val="28"/>
          <w:rtl/>
        </w:rPr>
      </w:pPr>
      <w:r w:rsidRPr="0023358A">
        <w:rPr>
          <w:rFonts w:ascii="Arial" w:hAnsi="Arial" w:cs="Arial"/>
          <w:noProof/>
          <w:color w:val="auto"/>
          <w:sz w:val="24"/>
          <w:szCs w:val="24"/>
          <w:lang w:val="en-US" w:eastAsia="en-US"/>
        </w:rPr>
        <w:drawing>
          <wp:inline distT="0" distB="0" distL="0" distR="0" wp14:anchorId="718A74AA" wp14:editId="67AA8010">
            <wp:extent cx="222250" cy="222250"/>
            <wp:effectExtent l="0" t="0" r="6350" b="6350"/>
            <wp:docPr id="12" name="Picture 12" descr="Image result for instagram logo png blac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instagram logo png black"/>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23358A">
        <w:rPr>
          <w:rFonts w:ascii="Simplified Arabic" w:hAnsi="Simplified Arabic" w:cs="Simplified Arabic" w:hint="cs"/>
          <w:color w:val="auto"/>
          <w:sz w:val="28"/>
          <w:szCs w:val="28"/>
          <w:rtl/>
        </w:rPr>
        <w:t xml:space="preserve">             </w:t>
      </w:r>
      <w:r w:rsidRPr="0023358A">
        <w:rPr>
          <w:rFonts w:ascii="Arial" w:hAnsi="Arial" w:cs="Arial"/>
          <w:noProof/>
          <w:color w:val="auto"/>
          <w:sz w:val="24"/>
          <w:szCs w:val="24"/>
          <w:lang w:val="en-US" w:eastAsia="en-US"/>
        </w:rPr>
        <w:drawing>
          <wp:inline distT="0" distB="0" distL="0" distR="0" wp14:anchorId="12FFCBA5" wp14:editId="7A3426A5">
            <wp:extent cx="222250" cy="222250"/>
            <wp:effectExtent l="0" t="0" r="6350" b="6350"/>
            <wp:docPr id="13" name="Picture 13" descr="Image result for facebook logo png black">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acebook logo png black"/>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23358A">
        <w:rPr>
          <w:rFonts w:ascii="Simplified Arabic" w:hAnsi="Simplified Arabic" w:cs="Simplified Arabic" w:hint="cs"/>
          <w:color w:val="auto"/>
          <w:sz w:val="28"/>
          <w:szCs w:val="28"/>
          <w:rtl/>
        </w:rPr>
        <w:t xml:space="preserve">             </w:t>
      </w:r>
      <w:r w:rsidRPr="0023358A">
        <w:rPr>
          <w:rFonts w:ascii="Arial" w:hAnsi="Arial" w:cs="Arial"/>
          <w:noProof/>
          <w:color w:val="auto"/>
          <w:sz w:val="24"/>
          <w:szCs w:val="24"/>
          <w:lang w:val="en-US" w:eastAsia="en-US"/>
        </w:rPr>
        <w:drawing>
          <wp:inline distT="0" distB="0" distL="0" distR="0" wp14:anchorId="3DBB8080" wp14:editId="5D3D9261">
            <wp:extent cx="222250" cy="222250"/>
            <wp:effectExtent l="0" t="0" r="6350" b="6350"/>
            <wp:docPr id="14" name="Picture 14" descr="Image result for twitter png blac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twitter png black"/>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23358A">
        <w:rPr>
          <w:rFonts w:ascii="Simplified Arabic" w:hAnsi="Simplified Arabic" w:cs="Simplified Arabic" w:hint="cs"/>
          <w:color w:val="auto"/>
          <w:sz w:val="28"/>
          <w:szCs w:val="28"/>
          <w:rtl/>
        </w:rPr>
        <w:t xml:space="preserve">             </w:t>
      </w:r>
      <w:r w:rsidRPr="0023358A">
        <w:rPr>
          <w:rFonts w:ascii="Arial" w:hAnsi="Arial" w:cs="Arial"/>
          <w:noProof/>
          <w:color w:val="auto"/>
          <w:sz w:val="24"/>
          <w:szCs w:val="24"/>
          <w:lang w:val="en-US" w:eastAsia="en-US"/>
        </w:rPr>
        <w:drawing>
          <wp:inline distT="0" distB="0" distL="0" distR="0" wp14:anchorId="1E2571F3" wp14:editId="1D914189">
            <wp:extent cx="285750" cy="222250"/>
            <wp:effectExtent l="0" t="0" r="0" b="6350"/>
            <wp:docPr id="8" name="Picture 8" descr="Image result for youtube logo png black">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youtube logo png black"/>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750" cy="222250"/>
                    </a:xfrm>
                    <a:prstGeom prst="rect">
                      <a:avLst/>
                    </a:prstGeom>
                    <a:noFill/>
                    <a:ln>
                      <a:noFill/>
                    </a:ln>
                  </pic:spPr>
                </pic:pic>
              </a:graphicData>
            </a:graphic>
          </wp:inline>
        </w:drawing>
      </w:r>
      <w:r w:rsidRPr="0023358A">
        <w:rPr>
          <w:rFonts w:ascii="Simplified Arabic" w:hAnsi="Simplified Arabic" w:cs="Simplified Arabic" w:hint="cs"/>
          <w:color w:val="auto"/>
          <w:sz w:val="28"/>
          <w:szCs w:val="28"/>
          <w:rtl/>
        </w:rPr>
        <w:t xml:space="preserve">            </w:t>
      </w:r>
      <w:r w:rsidRPr="0023358A">
        <w:rPr>
          <w:rFonts w:ascii="Arial" w:hAnsi="Arial" w:cs="Arial"/>
          <w:noProof/>
          <w:color w:val="auto"/>
          <w:sz w:val="24"/>
          <w:szCs w:val="24"/>
          <w:lang w:val="en-US" w:eastAsia="en-US"/>
        </w:rPr>
        <w:drawing>
          <wp:inline distT="0" distB="0" distL="0" distR="0" wp14:anchorId="688BD878" wp14:editId="57FC5A2B">
            <wp:extent cx="279400" cy="222250"/>
            <wp:effectExtent l="0" t="0" r="6350" b="6350"/>
            <wp:docPr id="15" name="Picture 15" descr="Image result for weibo logo png black">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weibo logo png black"/>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79400" cy="222250"/>
                    </a:xfrm>
                    <a:prstGeom prst="rect">
                      <a:avLst/>
                    </a:prstGeom>
                    <a:noFill/>
                    <a:ln>
                      <a:noFill/>
                    </a:ln>
                  </pic:spPr>
                </pic:pic>
              </a:graphicData>
            </a:graphic>
          </wp:inline>
        </w:drawing>
      </w:r>
      <w:r w:rsidRPr="0023358A">
        <w:rPr>
          <w:rFonts w:ascii="Simplified Arabic" w:hAnsi="Simplified Arabic" w:cs="Simplified Arabic" w:hint="cs"/>
          <w:color w:val="auto"/>
          <w:sz w:val="28"/>
          <w:szCs w:val="28"/>
          <w:rtl/>
        </w:rPr>
        <w:t xml:space="preserve">            </w:t>
      </w:r>
      <w:r w:rsidRPr="0023358A">
        <w:rPr>
          <w:rFonts w:ascii="Arial" w:hAnsi="Arial" w:cs="Arial"/>
          <w:noProof/>
          <w:color w:val="auto"/>
          <w:sz w:val="24"/>
          <w:szCs w:val="24"/>
          <w:lang w:val="en-US" w:eastAsia="en-US"/>
        </w:rPr>
        <w:drawing>
          <wp:inline distT="0" distB="0" distL="0" distR="0" wp14:anchorId="071C1704" wp14:editId="5BAB9D70">
            <wp:extent cx="323850" cy="222250"/>
            <wp:effectExtent l="0" t="0" r="0" b="6350"/>
            <wp:docPr id="16" name="Picture 16" descr="Image result for youku logo png black">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youku logo png black"/>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3850" cy="222250"/>
                    </a:xfrm>
                    <a:prstGeom prst="rect">
                      <a:avLst/>
                    </a:prstGeom>
                    <a:noFill/>
                    <a:ln>
                      <a:noFill/>
                    </a:ln>
                  </pic:spPr>
                </pic:pic>
              </a:graphicData>
            </a:graphic>
          </wp:inline>
        </w:drawing>
      </w:r>
    </w:p>
    <w:p w14:paraId="291AB66C" w14:textId="77777777" w:rsidR="0023358A" w:rsidRPr="0023358A" w:rsidRDefault="0023358A" w:rsidP="0023358A">
      <w:pPr>
        <w:shd w:val="clear" w:color="auto" w:fill="FFFFFF" w:themeFill="background1"/>
        <w:bidi/>
        <w:jc w:val="both"/>
        <w:rPr>
          <w:rFonts w:ascii="Tahoma" w:hAnsi="Tahoma" w:cs="Tahoma"/>
          <w:b/>
          <w:i/>
          <w:color w:val="auto"/>
          <w:sz w:val="22"/>
          <w:szCs w:val="22"/>
          <w:rtl/>
        </w:rPr>
      </w:pPr>
    </w:p>
    <w:p w14:paraId="00D51DDD" w14:textId="77777777" w:rsidR="004948AB" w:rsidRPr="0023358A" w:rsidRDefault="004948AB" w:rsidP="0023358A">
      <w:pPr>
        <w:spacing w:line="240" w:lineRule="auto"/>
        <w:jc w:val="both"/>
        <w:rPr>
          <w:rFonts w:ascii="Calibri" w:eastAsia="Calibri" w:hAnsi="Calibri" w:cs="Calibri"/>
          <w:color w:val="auto"/>
          <w:sz w:val="22"/>
          <w:szCs w:val="22"/>
        </w:rPr>
      </w:pPr>
    </w:p>
    <w:sectPr w:rsidR="004948AB" w:rsidRPr="0023358A" w:rsidSect="006D30B5">
      <w:headerReference w:type="first" r:id="rId39"/>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EC0EC" w14:textId="77777777" w:rsidR="008E1031" w:rsidRDefault="008E1031" w:rsidP="00902929">
      <w:r>
        <w:separator/>
      </w:r>
    </w:p>
  </w:endnote>
  <w:endnote w:type="continuationSeparator" w:id="0">
    <w:p w14:paraId="78F9B951" w14:textId="77777777" w:rsidR="008E1031" w:rsidRDefault="008E1031" w:rsidP="00902929">
      <w:r>
        <w:continuationSeparator/>
      </w:r>
    </w:p>
  </w:endnote>
  <w:endnote w:type="continuationNotice" w:id="1">
    <w:p w14:paraId="0EB86EE5" w14:textId="77777777" w:rsidR="008E1031" w:rsidRDefault="008E10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Pro 45 Light">
    <w:altName w:val="Calibri"/>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5ADC1" w14:textId="77777777" w:rsidR="008E1031" w:rsidRDefault="008E1031" w:rsidP="00902929">
      <w:r>
        <w:separator/>
      </w:r>
    </w:p>
  </w:footnote>
  <w:footnote w:type="continuationSeparator" w:id="0">
    <w:p w14:paraId="3359B7C3" w14:textId="77777777" w:rsidR="008E1031" w:rsidRDefault="008E1031" w:rsidP="00902929">
      <w:r>
        <w:continuationSeparator/>
      </w:r>
    </w:p>
  </w:footnote>
  <w:footnote w:type="continuationNotice" w:id="1">
    <w:p w14:paraId="4A461052" w14:textId="77777777" w:rsidR="008E1031" w:rsidRDefault="008E10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DE5F" w14:textId="77777777" w:rsidR="00EB56B2" w:rsidRDefault="00EC66FA" w:rsidP="00EB56B2">
    <w:pPr>
      <w:pStyle w:val="rightalign"/>
      <w:spacing w:before="240" w:after="360"/>
    </w:pPr>
    <w:r>
      <w:rPr>
        <w:noProof/>
        <w:sz w:val="18"/>
      </w:rPr>
      <w:drawing>
        <wp:anchor distT="0" distB="0" distL="114300" distR="114300" simplePos="0" relativeHeight="251658240" behindDoc="1" locked="0" layoutInCell="1" allowOverlap="1" wp14:anchorId="0AE0968B" wp14:editId="64FBF928">
          <wp:simplePos x="0" y="0"/>
          <wp:positionH relativeFrom="margin">
            <wp:posOffset>-184150</wp:posOffset>
          </wp:positionH>
          <wp:positionV relativeFrom="paragraph">
            <wp:posOffset>-190500</wp:posOffset>
          </wp:positionV>
          <wp:extent cx="2087880" cy="647700"/>
          <wp:effectExtent l="0" t="0" r="7620" b="0"/>
          <wp:wrapTight wrapText="bothSides">
            <wp:wrapPolygon edited="0">
              <wp:start x="0" y="0"/>
              <wp:lineTo x="0" y="20965"/>
              <wp:lineTo x="21482" y="20965"/>
              <wp:lineTo x="21482" y="0"/>
              <wp:lineTo x="0" y="0"/>
            </wp:wrapPolygon>
          </wp:wrapTight>
          <wp:docPr id="4" name="Picture 4"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V relativeFrom="margin">
            <wp14:pctHeight>0</wp14:pctHeight>
          </wp14:sizeRelV>
        </wp:anchor>
      </w:drawing>
    </w:r>
    <w:r w:rsidR="004948AB">
      <w:rPr>
        <w:noProof/>
        <w:sz w:val="10"/>
        <w:szCs w:val="10"/>
      </w:rPr>
      <w:drawing>
        <wp:anchor distT="0" distB="0" distL="114300" distR="114300" simplePos="0" relativeHeight="251660288" behindDoc="1" locked="0" layoutInCell="1" allowOverlap="1" wp14:anchorId="3192693F" wp14:editId="58DC5713">
          <wp:simplePos x="0" y="0"/>
          <wp:positionH relativeFrom="margin">
            <wp:align>right</wp:align>
          </wp:positionH>
          <wp:positionV relativeFrom="paragraph">
            <wp:posOffset>30480</wp:posOffset>
          </wp:positionV>
          <wp:extent cx="906780" cy="445770"/>
          <wp:effectExtent l="0" t="0" r="7620" b="0"/>
          <wp:wrapTight wrapText="bothSides">
            <wp:wrapPolygon edited="0">
              <wp:start x="0" y="0"/>
              <wp:lineTo x="0" y="20308"/>
              <wp:lineTo x="21328" y="20308"/>
              <wp:lineTo x="213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jpg"/>
                  <pic:cNvPicPr/>
                </pic:nvPicPr>
                <pic:blipFill>
                  <a:blip r:embed="rId2">
                    <a:extLst>
                      <a:ext uri="{28A0092B-C50C-407E-A947-70E740481C1C}">
                        <a14:useLocalDpi xmlns:a14="http://schemas.microsoft.com/office/drawing/2010/main" val="0"/>
                      </a:ext>
                    </a:extLst>
                  </a:blip>
                  <a:stretch>
                    <a:fillRect/>
                  </a:stretch>
                </pic:blipFill>
                <pic:spPr>
                  <a:xfrm>
                    <a:off x="0" y="0"/>
                    <a:ext cx="906780" cy="445770"/>
                  </a:xfrm>
                  <a:prstGeom prst="rect">
                    <a:avLst/>
                  </a:prstGeom>
                </pic:spPr>
              </pic:pic>
            </a:graphicData>
          </a:graphic>
          <wp14:sizeRelH relativeFrom="margin">
            <wp14:pctWidth>0</wp14:pctWidth>
          </wp14:sizeRelH>
          <wp14:sizeRelV relativeFrom="margin">
            <wp14:pctHeight>0</wp14:pctHeight>
          </wp14:sizeRelV>
        </wp:anchor>
      </w:drawing>
    </w:r>
  </w:p>
  <w:p w14:paraId="38FFC139" w14:textId="77777777" w:rsidR="00522213" w:rsidRDefault="005222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5ACF"/>
    <w:multiLevelType w:val="hybridMultilevel"/>
    <w:tmpl w:val="1AB2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1384E"/>
    <w:multiLevelType w:val="hybridMultilevel"/>
    <w:tmpl w:val="043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13B0E"/>
    <w:multiLevelType w:val="hybridMultilevel"/>
    <w:tmpl w:val="8B385862"/>
    <w:lvl w:ilvl="0" w:tplc="DB1450D0">
      <w:start w:val="15"/>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B01522"/>
    <w:multiLevelType w:val="hybridMultilevel"/>
    <w:tmpl w:val="B70A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65F4B"/>
    <w:multiLevelType w:val="hybridMultilevel"/>
    <w:tmpl w:val="C6EE0BF4"/>
    <w:lvl w:ilvl="0" w:tplc="355C539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A6AEB"/>
    <w:multiLevelType w:val="hybridMultilevel"/>
    <w:tmpl w:val="F3EA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72781"/>
    <w:multiLevelType w:val="hybridMultilevel"/>
    <w:tmpl w:val="5F6E5644"/>
    <w:lvl w:ilvl="0" w:tplc="A27E434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8"/>
  </w:num>
  <w:num w:numId="3">
    <w:abstractNumId w:val="9"/>
  </w:num>
  <w:num w:numId="4">
    <w:abstractNumId w:val="6"/>
  </w:num>
  <w:num w:numId="5">
    <w:abstractNumId w:val="5"/>
  </w:num>
  <w:num w:numId="6">
    <w:abstractNumId w:val="3"/>
  </w:num>
  <w:num w:numId="7">
    <w:abstractNumId w:val="0"/>
  </w:num>
  <w:num w:numId="8">
    <w:abstractNumId w:val="1"/>
  </w:num>
  <w:num w:numId="9">
    <w:abstractNumId w:val="7"/>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ar-SA" w:vendorID="64" w:dllVersion="6" w:nlCheck="1" w:checkStyle="0"/>
  <w:activeWritingStyle w:appName="MSWord" w:lang="ar-AE" w:vendorID="64" w:dllVersion="6" w:nlCheck="1" w:checkStyle="0"/>
  <w:activeWritingStyle w:appName="MSWord" w:lang="ar-EG" w:vendorID="64" w:dllVersion="6" w:nlCheck="1" w:checkStyle="0"/>
  <w:activeWritingStyle w:appName="MSWord" w:lang="ar-AE" w:vendorID="64" w:dllVersion="0" w:nlCheck="1" w:checkStyle="0"/>
  <w:activeWritingStyle w:appName="MSWord" w:lang="ar-SA" w:vendorID="64" w:dllVersion="0" w:nlCheck="1" w:checkStyle="0"/>
  <w:activeWritingStyle w:appName="MSWord" w:lang="ar-EG" w:vendorID="64" w:dllVersion="0" w:nlCheck="1" w:checkStyle="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ws7QwMjCzsDS2MLFU0lEKTi0uzszPAykwqgUACVMlsiwAAAA="/>
  </w:docVars>
  <w:rsids>
    <w:rsidRoot w:val="006620B1"/>
    <w:rsid w:val="000006A3"/>
    <w:rsid w:val="00001CD5"/>
    <w:rsid w:val="00004B74"/>
    <w:rsid w:val="00004C2E"/>
    <w:rsid w:val="00005219"/>
    <w:rsid w:val="00006F90"/>
    <w:rsid w:val="00006FDC"/>
    <w:rsid w:val="0001170C"/>
    <w:rsid w:val="0001197D"/>
    <w:rsid w:val="00012128"/>
    <w:rsid w:val="000142E8"/>
    <w:rsid w:val="00015029"/>
    <w:rsid w:val="000153C3"/>
    <w:rsid w:val="0001579A"/>
    <w:rsid w:val="000162A9"/>
    <w:rsid w:val="000207F9"/>
    <w:rsid w:val="00020884"/>
    <w:rsid w:val="00023030"/>
    <w:rsid w:val="00024D99"/>
    <w:rsid w:val="00025AF8"/>
    <w:rsid w:val="00026177"/>
    <w:rsid w:val="00026E04"/>
    <w:rsid w:val="00026E3A"/>
    <w:rsid w:val="000276AE"/>
    <w:rsid w:val="00027F4A"/>
    <w:rsid w:val="000309DA"/>
    <w:rsid w:val="0003181C"/>
    <w:rsid w:val="00032161"/>
    <w:rsid w:val="0003577F"/>
    <w:rsid w:val="00035CB1"/>
    <w:rsid w:val="0003763B"/>
    <w:rsid w:val="00037677"/>
    <w:rsid w:val="000400F2"/>
    <w:rsid w:val="000401E8"/>
    <w:rsid w:val="000412B2"/>
    <w:rsid w:val="0004780F"/>
    <w:rsid w:val="000503B2"/>
    <w:rsid w:val="0005080F"/>
    <w:rsid w:val="00052B6B"/>
    <w:rsid w:val="00054202"/>
    <w:rsid w:val="000547AF"/>
    <w:rsid w:val="000550AC"/>
    <w:rsid w:val="00057D1E"/>
    <w:rsid w:val="00057FA4"/>
    <w:rsid w:val="000604D8"/>
    <w:rsid w:val="00060862"/>
    <w:rsid w:val="00063DC2"/>
    <w:rsid w:val="00064636"/>
    <w:rsid w:val="0006472C"/>
    <w:rsid w:val="0006686B"/>
    <w:rsid w:val="00067D55"/>
    <w:rsid w:val="00070122"/>
    <w:rsid w:val="00071719"/>
    <w:rsid w:val="00072396"/>
    <w:rsid w:val="000724A1"/>
    <w:rsid w:val="000726F4"/>
    <w:rsid w:val="00074D21"/>
    <w:rsid w:val="00075D6A"/>
    <w:rsid w:val="00076160"/>
    <w:rsid w:val="00077A66"/>
    <w:rsid w:val="00077F20"/>
    <w:rsid w:val="00081D66"/>
    <w:rsid w:val="0008350A"/>
    <w:rsid w:val="00083819"/>
    <w:rsid w:val="00085423"/>
    <w:rsid w:val="000877E3"/>
    <w:rsid w:val="00091E0A"/>
    <w:rsid w:val="00091E33"/>
    <w:rsid w:val="00092828"/>
    <w:rsid w:val="00092965"/>
    <w:rsid w:val="00092BCA"/>
    <w:rsid w:val="00094C6E"/>
    <w:rsid w:val="00094DEA"/>
    <w:rsid w:val="00094F26"/>
    <w:rsid w:val="0009521E"/>
    <w:rsid w:val="00097052"/>
    <w:rsid w:val="00097E7D"/>
    <w:rsid w:val="000A01B5"/>
    <w:rsid w:val="000A2DBC"/>
    <w:rsid w:val="000A50A1"/>
    <w:rsid w:val="000A6235"/>
    <w:rsid w:val="000A6360"/>
    <w:rsid w:val="000B1C84"/>
    <w:rsid w:val="000B4684"/>
    <w:rsid w:val="000B468F"/>
    <w:rsid w:val="000B7797"/>
    <w:rsid w:val="000C18B0"/>
    <w:rsid w:val="000C24D1"/>
    <w:rsid w:val="000C2F24"/>
    <w:rsid w:val="000C48E0"/>
    <w:rsid w:val="000C6B4E"/>
    <w:rsid w:val="000C6F0C"/>
    <w:rsid w:val="000D0D89"/>
    <w:rsid w:val="000D169E"/>
    <w:rsid w:val="000D1A9E"/>
    <w:rsid w:val="000D1B96"/>
    <w:rsid w:val="000D2A5C"/>
    <w:rsid w:val="000D336C"/>
    <w:rsid w:val="000D4170"/>
    <w:rsid w:val="000D4C38"/>
    <w:rsid w:val="000D5358"/>
    <w:rsid w:val="000D5A11"/>
    <w:rsid w:val="000D65C9"/>
    <w:rsid w:val="000D6691"/>
    <w:rsid w:val="000D7A21"/>
    <w:rsid w:val="000E0641"/>
    <w:rsid w:val="000E1528"/>
    <w:rsid w:val="000E47AD"/>
    <w:rsid w:val="000E4C38"/>
    <w:rsid w:val="000E6092"/>
    <w:rsid w:val="000E6238"/>
    <w:rsid w:val="000E6708"/>
    <w:rsid w:val="000F0741"/>
    <w:rsid w:val="000F1776"/>
    <w:rsid w:val="000F2444"/>
    <w:rsid w:val="000F3188"/>
    <w:rsid w:val="000F63CF"/>
    <w:rsid w:val="001000D6"/>
    <w:rsid w:val="00100717"/>
    <w:rsid w:val="00102D54"/>
    <w:rsid w:val="0010319C"/>
    <w:rsid w:val="00103D28"/>
    <w:rsid w:val="00104F2E"/>
    <w:rsid w:val="001058EE"/>
    <w:rsid w:val="00105ADD"/>
    <w:rsid w:val="00106229"/>
    <w:rsid w:val="0010793D"/>
    <w:rsid w:val="00107B71"/>
    <w:rsid w:val="00110E1A"/>
    <w:rsid w:val="00114AAB"/>
    <w:rsid w:val="00115A5B"/>
    <w:rsid w:val="00116EB3"/>
    <w:rsid w:val="001200A5"/>
    <w:rsid w:val="00121E39"/>
    <w:rsid w:val="00123871"/>
    <w:rsid w:val="00124A04"/>
    <w:rsid w:val="00124B75"/>
    <w:rsid w:val="00124F1E"/>
    <w:rsid w:val="00125659"/>
    <w:rsid w:val="001257D3"/>
    <w:rsid w:val="00125E08"/>
    <w:rsid w:val="00125FCD"/>
    <w:rsid w:val="0012785B"/>
    <w:rsid w:val="0013090E"/>
    <w:rsid w:val="00130F6F"/>
    <w:rsid w:val="00130FB2"/>
    <w:rsid w:val="00130FBF"/>
    <w:rsid w:val="001330E8"/>
    <w:rsid w:val="0013539F"/>
    <w:rsid w:val="00135921"/>
    <w:rsid w:val="00135F20"/>
    <w:rsid w:val="001374DB"/>
    <w:rsid w:val="00143246"/>
    <w:rsid w:val="00144F6A"/>
    <w:rsid w:val="001450E9"/>
    <w:rsid w:val="00145EDD"/>
    <w:rsid w:val="00146CDC"/>
    <w:rsid w:val="001478D8"/>
    <w:rsid w:val="001524AC"/>
    <w:rsid w:val="001524B5"/>
    <w:rsid w:val="00152837"/>
    <w:rsid w:val="00152894"/>
    <w:rsid w:val="0015369F"/>
    <w:rsid w:val="00154C24"/>
    <w:rsid w:val="00154FD2"/>
    <w:rsid w:val="001551BD"/>
    <w:rsid w:val="001572E0"/>
    <w:rsid w:val="00157899"/>
    <w:rsid w:val="00157B8C"/>
    <w:rsid w:val="00160C40"/>
    <w:rsid w:val="0016148A"/>
    <w:rsid w:val="00162E4E"/>
    <w:rsid w:val="00163626"/>
    <w:rsid w:val="0016436A"/>
    <w:rsid w:val="00164AFC"/>
    <w:rsid w:val="001664E1"/>
    <w:rsid w:val="001665A8"/>
    <w:rsid w:val="001674E7"/>
    <w:rsid w:val="00170F51"/>
    <w:rsid w:val="00174C21"/>
    <w:rsid w:val="001836ED"/>
    <w:rsid w:val="00186FB7"/>
    <w:rsid w:val="001903B5"/>
    <w:rsid w:val="00192211"/>
    <w:rsid w:val="00192983"/>
    <w:rsid w:val="001943AE"/>
    <w:rsid w:val="00194F88"/>
    <w:rsid w:val="00195A52"/>
    <w:rsid w:val="0019625A"/>
    <w:rsid w:val="001A4155"/>
    <w:rsid w:val="001A42BE"/>
    <w:rsid w:val="001A5FF7"/>
    <w:rsid w:val="001A6EB4"/>
    <w:rsid w:val="001B0492"/>
    <w:rsid w:val="001B06B2"/>
    <w:rsid w:val="001B1923"/>
    <w:rsid w:val="001B1EB0"/>
    <w:rsid w:val="001B2924"/>
    <w:rsid w:val="001B29E3"/>
    <w:rsid w:val="001B5CCD"/>
    <w:rsid w:val="001B65A2"/>
    <w:rsid w:val="001B661E"/>
    <w:rsid w:val="001B681C"/>
    <w:rsid w:val="001B6DF6"/>
    <w:rsid w:val="001B7FC7"/>
    <w:rsid w:val="001C153C"/>
    <w:rsid w:val="001C41A2"/>
    <w:rsid w:val="001C7C2F"/>
    <w:rsid w:val="001C7EC6"/>
    <w:rsid w:val="001D0812"/>
    <w:rsid w:val="001D4627"/>
    <w:rsid w:val="001D582A"/>
    <w:rsid w:val="001D6F69"/>
    <w:rsid w:val="001E0ECE"/>
    <w:rsid w:val="001E2C43"/>
    <w:rsid w:val="001E3775"/>
    <w:rsid w:val="001E4849"/>
    <w:rsid w:val="001E48E8"/>
    <w:rsid w:val="001E56A6"/>
    <w:rsid w:val="001E610B"/>
    <w:rsid w:val="001F094B"/>
    <w:rsid w:val="001F0D28"/>
    <w:rsid w:val="001F176E"/>
    <w:rsid w:val="001F1C65"/>
    <w:rsid w:val="001F3513"/>
    <w:rsid w:val="0020208F"/>
    <w:rsid w:val="00202F35"/>
    <w:rsid w:val="00202F95"/>
    <w:rsid w:val="0020386E"/>
    <w:rsid w:val="00203ABC"/>
    <w:rsid w:val="00204ABB"/>
    <w:rsid w:val="00205F24"/>
    <w:rsid w:val="00207B1D"/>
    <w:rsid w:val="00210382"/>
    <w:rsid w:val="00210D01"/>
    <w:rsid w:val="00212B3A"/>
    <w:rsid w:val="00214AF6"/>
    <w:rsid w:val="00217958"/>
    <w:rsid w:val="00221FD1"/>
    <w:rsid w:val="00222FDE"/>
    <w:rsid w:val="00225CB6"/>
    <w:rsid w:val="002262BA"/>
    <w:rsid w:val="00226726"/>
    <w:rsid w:val="00227543"/>
    <w:rsid w:val="00227D36"/>
    <w:rsid w:val="00227FF7"/>
    <w:rsid w:val="00230633"/>
    <w:rsid w:val="002325E1"/>
    <w:rsid w:val="0023358A"/>
    <w:rsid w:val="00235E10"/>
    <w:rsid w:val="00236765"/>
    <w:rsid w:val="00236D61"/>
    <w:rsid w:val="00236F61"/>
    <w:rsid w:val="00240616"/>
    <w:rsid w:val="00241E21"/>
    <w:rsid w:val="00243162"/>
    <w:rsid w:val="0024371F"/>
    <w:rsid w:val="00246067"/>
    <w:rsid w:val="00246C09"/>
    <w:rsid w:val="002476E0"/>
    <w:rsid w:val="00250481"/>
    <w:rsid w:val="00250607"/>
    <w:rsid w:val="002521D3"/>
    <w:rsid w:val="002523C2"/>
    <w:rsid w:val="00252460"/>
    <w:rsid w:val="00253AC8"/>
    <w:rsid w:val="00253DCA"/>
    <w:rsid w:val="00260D0B"/>
    <w:rsid w:val="0026182F"/>
    <w:rsid w:val="00261B6C"/>
    <w:rsid w:val="00261CB4"/>
    <w:rsid w:val="0026297F"/>
    <w:rsid w:val="00262DA3"/>
    <w:rsid w:val="00262E46"/>
    <w:rsid w:val="002636E0"/>
    <w:rsid w:val="00266933"/>
    <w:rsid w:val="00266AD6"/>
    <w:rsid w:val="00267905"/>
    <w:rsid w:val="002701D8"/>
    <w:rsid w:val="00272567"/>
    <w:rsid w:val="00274A0A"/>
    <w:rsid w:val="002750BF"/>
    <w:rsid w:val="00276BBB"/>
    <w:rsid w:val="002778BB"/>
    <w:rsid w:val="00283A33"/>
    <w:rsid w:val="002864A2"/>
    <w:rsid w:val="0028768F"/>
    <w:rsid w:val="002877CB"/>
    <w:rsid w:val="0029137E"/>
    <w:rsid w:val="00291BB1"/>
    <w:rsid w:val="00294C06"/>
    <w:rsid w:val="0029510E"/>
    <w:rsid w:val="00295E08"/>
    <w:rsid w:val="00297D7D"/>
    <w:rsid w:val="002A2D00"/>
    <w:rsid w:val="002A36AC"/>
    <w:rsid w:val="002A3D5E"/>
    <w:rsid w:val="002A55E2"/>
    <w:rsid w:val="002A580E"/>
    <w:rsid w:val="002A62F7"/>
    <w:rsid w:val="002A6716"/>
    <w:rsid w:val="002A7AA6"/>
    <w:rsid w:val="002B1AD2"/>
    <w:rsid w:val="002B34E2"/>
    <w:rsid w:val="002B3756"/>
    <w:rsid w:val="002B38C3"/>
    <w:rsid w:val="002B3B34"/>
    <w:rsid w:val="002B4C4F"/>
    <w:rsid w:val="002B6AE6"/>
    <w:rsid w:val="002B7067"/>
    <w:rsid w:val="002B7B76"/>
    <w:rsid w:val="002C0047"/>
    <w:rsid w:val="002C1418"/>
    <w:rsid w:val="002C1AEB"/>
    <w:rsid w:val="002C31DB"/>
    <w:rsid w:val="002C5C92"/>
    <w:rsid w:val="002C6CF0"/>
    <w:rsid w:val="002C6E61"/>
    <w:rsid w:val="002C795E"/>
    <w:rsid w:val="002D0D50"/>
    <w:rsid w:val="002D129E"/>
    <w:rsid w:val="002D4439"/>
    <w:rsid w:val="002D4A43"/>
    <w:rsid w:val="002D510A"/>
    <w:rsid w:val="002D6AB4"/>
    <w:rsid w:val="002D7A20"/>
    <w:rsid w:val="002E637C"/>
    <w:rsid w:val="002E6DF5"/>
    <w:rsid w:val="002F1286"/>
    <w:rsid w:val="002F2072"/>
    <w:rsid w:val="002F3301"/>
    <w:rsid w:val="002F361D"/>
    <w:rsid w:val="002F40A5"/>
    <w:rsid w:val="002F44CF"/>
    <w:rsid w:val="002F4744"/>
    <w:rsid w:val="002F4B66"/>
    <w:rsid w:val="002F5439"/>
    <w:rsid w:val="002F6FEB"/>
    <w:rsid w:val="002F71BC"/>
    <w:rsid w:val="002F722F"/>
    <w:rsid w:val="002F77D1"/>
    <w:rsid w:val="00303DE0"/>
    <w:rsid w:val="003067E2"/>
    <w:rsid w:val="00307D5B"/>
    <w:rsid w:val="00311E09"/>
    <w:rsid w:val="0031474D"/>
    <w:rsid w:val="00315474"/>
    <w:rsid w:val="0031661B"/>
    <w:rsid w:val="0031740E"/>
    <w:rsid w:val="00317566"/>
    <w:rsid w:val="00321C35"/>
    <w:rsid w:val="00325CE1"/>
    <w:rsid w:val="003274F5"/>
    <w:rsid w:val="003276F8"/>
    <w:rsid w:val="003305C9"/>
    <w:rsid w:val="003308FE"/>
    <w:rsid w:val="00331C40"/>
    <w:rsid w:val="00332013"/>
    <w:rsid w:val="003343C4"/>
    <w:rsid w:val="0033456B"/>
    <w:rsid w:val="00334929"/>
    <w:rsid w:val="0033551E"/>
    <w:rsid w:val="00335CDE"/>
    <w:rsid w:val="003362F5"/>
    <w:rsid w:val="00336ADE"/>
    <w:rsid w:val="00336EC7"/>
    <w:rsid w:val="00340FBD"/>
    <w:rsid w:val="003410D1"/>
    <w:rsid w:val="00341412"/>
    <w:rsid w:val="003423AC"/>
    <w:rsid w:val="003438AD"/>
    <w:rsid w:val="00343A92"/>
    <w:rsid w:val="00344091"/>
    <w:rsid w:val="0034473B"/>
    <w:rsid w:val="00344DE1"/>
    <w:rsid w:val="00353207"/>
    <w:rsid w:val="003536D6"/>
    <w:rsid w:val="00353DBF"/>
    <w:rsid w:val="003560B3"/>
    <w:rsid w:val="00356DC3"/>
    <w:rsid w:val="00361226"/>
    <w:rsid w:val="00362363"/>
    <w:rsid w:val="00363D8E"/>
    <w:rsid w:val="00364DF0"/>
    <w:rsid w:val="00372BAF"/>
    <w:rsid w:val="00373153"/>
    <w:rsid w:val="00373E8B"/>
    <w:rsid w:val="003746A0"/>
    <w:rsid w:val="00374746"/>
    <w:rsid w:val="00375A3F"/>
    <w:rsid w:val="00376525"/>
    <w:rsid w:val="00376A2E"/>
    <w:rsid w:val="00376B7F"/>
    <w:rsid w:val="00377185"/>
    <w:rsid w:val="003775DF"/>
    <w:rsid w:val="00380D51"/>
    <w:rsid w:val="0038147A"/>
    <w:rsid w:val="00382BB1"/>
    <w:rsid w:val="00382DF8"/>
    <w:rsid w:val="0038333B"/>
    <w:rsid w:val="00383556"/>
    <w:rsid w:val="00385C85"/>
    <w:rsid w:val="0039015E"/>
    <w:rsid w:val="00390780"/>
    <w:rsid w:val="00391319"/>
    <w:rsid w:val="00395786"/>
    <w:rsid w:val="003A25B0"/>
    <w:rsid w:val="003A4730"/>
    <w:rsid w:val="003B169F"/>
    <w:rsid w:val="003B29AA"/>
    <w:rsid w:val="003B3D12"/>
    <w:rsid w:val="003B4CC8"/>
    <w:rsid w:val="003B535E"/>
    <w:rsid w:val="003B6EB9"/>
    <w:rsid w:val="003B7586"/>
    <w:rsid w:val="003C0AAC"/>
    <w:rsid w:val="003C1453"/>
    <w:rsid w:val="003C17DA"/>
    <w:rsid w:val="003C1DF4"/>
    <w:rsid w:val="003C21BA"/>
    <w:rsid w:val="003C296F"/>
    <w:rsid w:val="003C65D0"/>
    <w:rsid w:val="003C78B7"/>
    <w:rsid w:val="003D02E4"/>
    <w:rsid w:val="003D0525"/>
    <w:rsid w:val="003E38A7"/>
    <w:rsid w:val="003E3ADD"/>
    <w:rsid w:val="003E4D95"/>
    <w:rsid w:val="003E627C"/>
    <w:rsid w:val="003E6D51"/>
    <w:rsid w:val="003E6E17"/>
    <w:rsid w:val="003F1B9F"/>
    <w:rsid w:val="003F2EE4"/>
    <w:rsid w:val="003F3C6C"/>
    <w:rsid w:val="003F4D20"/>
    <w:rsid w:val="003F50A6"/>
    <w:rsid w:val="003F52E0"/>
    <w:rsid w:val="003F5F64"/>
    <w:rsid w:val="003F6AA5"/>
    <w:rsid w:val="00400332"/>
    <w:rsid w:val="0040037A"/>
    <w:rsid w:val="004008F9"/>
    <w:rsid w:val="00402CF9"/>
    <w:rsid w:val="0040325C"/>
    <w:rsid w:val="00404AF9"/>
    <w:rsid w:val="00406297"/>
    <w:rsid w:val="004076CD"/>
    <w:rsid w:val="00410AC1"/>
    <w:rsid w:val="00413806"/>
    <w:rsid w:val="00414498"/>
    <w:rsid w:val="00414B7E"/>
    <w:rsid w:val="00416F4C"/>
    <w:rsid w:val="0042043F"/>
    <w:rsid w:val="00423E34"/>
    <w:rsid w:val="00424531"/>
    <w:rsid w:val="004246F4"/>
    <w:rsid w:val="00425983"/>
    <w:rsid w:val="00425B84"/>
    <w:rsid w:val="00425FF7"/>
    <w:rsid w:val="004301EE"/>
    <w:rsid w:val="00430CC2"/>
    <w:rsid w:val="004327E1"/>
    <w:rsid w:val="00437154"/>
    <w:rsid w:val="00437B32"/>
    <w:rsid w:val="00442CB8"/>
    <w:rsid w:val="00443E7C"/>
    <w:rsid w:val="00445B48"/>
    <w:rsid w:val="00446364"/>
    <w:rsid w:val="00447FA5"/>
    <w:rsid w:val="0045012F"/>
    <w:rsid w:val="00450916"/>
    <w:rsid w:val="004511E2"/>
    <w:rsid w:val="00451407"/>
    <w:rsid w:val="004525E5"/>
    <w:rsid w:val="004526E6"/>
    <w:rsid w:val="004528D5"/>
    <w:rsid w:val="00452EA0"/>
    <w:rsid w:val="00453EF1"/>
    <w:rsid w:val="00454664"/>
    <w:rsid w:val="00454BA6"/>
    <w:rsid w:val="00455B04"/>
    <w:rsid w:val="00457022"/>
    <w:rsid w:val="004572C4"/>
    <w:rsid w:val="00460E34"/>
    <w:rsid w:val="0046237E"/>
    <w:rsid w:val="004657BB"/>
    <w:rsid w:val="00465E67"/>
    <w:rsid w:val="004663A8"/>
    <w:rsid w:val="004679C4"/>
    <w:rsid w:val="00471761"/>
    <w:rsid w:val="004721AA"/>
    <w:rsid w:val="0047333A"/>
    <w:rsid w:val="00474C35"/>
    <w:rsid w:val="00475BE6"/>
    <w:rsid w:val="00475C01"/>
    <w:rsid w:val="0047631D"/>
    <w:rsid w:val="00477392"/>
    <w:rsid w:val="00477A47"/>
    <w:rsid w:val="0048008E"/>
    <w:rsid w:val="00480329"/>
    <w:rsid w:val="004807CB"/>
    <w:rsid w:val="004813DE"/>
    <w:rsid w:val="004821DB"/>
    <w:rsid w:val="00484CCE"/>
    <w:rsid w:val="004851E1"/>
    <w:rsid w:val="00486ED7"/>
    <w:rsid w:val="004876E3"/>
    <w:rsid w:val="004936E7"/>
    <w:rsid w:val="004948AB"/>
    <w:rsid w:val="00495246"/>
    <w:rsid w:val="00497C91"/>
    <w:rsid w:val="004A0466"/>
    <w:rsid w:val="004A1466"/>
    <w:rsid w:val="004A176B"/>
    <w:rsid w:val="004A2017"/>
    <w:rsid w:val="004A2EF7"/>
    <w:rsid w:val="004A5652"/>
    <w:rsid w:val="004A5938"/>
    <w:rsid w:val="004A5B3E"/>
    <w:rsid w:val="004A6995"/>
    <w:rsid w:val="004A7079"/>
    <w:rsid w:val="004B0051"/>
    <w:rsid w:val="004B3134"/>
    <w:rsid w:val="004B31EF"/>
    <w:rsid w:val="004B4DE5"/>
    <w:rsid w:val="004B5C8F"/>
    <w:rsid w:val="004B7FCE"/>
    <w:rsid w:val="004C066C"/>
    <w:rsid w:val="004C32D8"/>
    <w:rsid w:val="004C457C"/>
    <w:rsid w:val="004C7112"/>
    <w:rsid w:val="004C796D"/>
    <w:rsid w:val="004C7C01"/>
    <w:rsid w:val="004D100E"/>
    <w:rsid w:val="004D28AA"/>
    <w:rsid w:val="004D2A92"/>
    <w:rsid w:val="004D2FE2"/>
    <w:rsid w:val="004D4968"/>
    <w:rsid w:val="004D4B12"/>
    <w:rsid w:val="004D7DA9"/>
    <w:rsid w:val="004E39D0"/>
    <w:rsid w:val="004E51A9"/>
    <w:rsid w:val="004E5946"/>
    <w:rsid w:val="004E625D"/>
    <w:rsid w:val="004E67F1"/>
    <w:rsid w:val="004E6DE9"/>
    <w:rsid w:val="004E7A7D"/>
    <w:rsid w:val="004F0007"/>
    <w:rsid w:val="004F24F4"/>
    <w:rsid w:val="004F276F"/>
    <w:rsid w:val="004F3ED2"/>
    <w:rsid w:val="004F4C4E"/>
    <w:rsid w:val="004F4FF1"/>
    <w:rsid w:val="004F520D"/>
    <w:rsid w:val="004F6BF5"/>
    <w:rsid w:val="004F7F7D"/>
    <w:rsid w:val="00502D49"/>
    <w:rsid w:val="00504821"/>
    <w:rsid w:val="00504D12"/>
    <w:rsid w:val="005050EC"/>
    <w:rsid w:val="00510705"/>
    <w:rsid w:val="00513C7E"/>
    <w:rsid w:val="00513CA7"/>
    <w:rsid w:val="00514A88"/>
    <w:rsid w:val="005153AF"/>
    <w:rsid w:val="00515D5E"/>
    <w:rsid w:val="00516C43"/>
    <w:rsid w:val="005209E2"/>
    <w:rsid w:val="005213A7"/>
    <w:rsid w:val="00521A94"/>
    <w:rsid w:val="00521AB5"/>
    <w:rsid w:val="00522213"/>
    <w:rsid w:val="00522AEB"/>
    <w:rsid w:val="005239D6"/>
    <w:rsid w:val="0052406E"/>
    <w:rsid w:val="005249AE"/>
    <w:rsid w:val="005269AE"/>
    <w:rsid w:val="00530FEE"/>
    <w:rsid w:val="005331AE"/>
    <w:rsid w:val="005332AD"/>
    <w:rsid w:val="00533FFC"/>
    <w:rsid w:val="0053496B"/>
    <w:rsid w:val="00537366"/>
    <w:rsid w:val="0053751D"/>
    <w:rsid w:val="00537D31"/>
    <w:rsid w:val="005419E3"/>
    <w:rsid w:val="00543BDC"/>
    <w:rsid w:val="0054502F"/>
    <w:rsid w:val="00545526"/>
    <w:rsid w:val="00547533"/>
    <w:rsid w:val="00550F65"/>
    <w:rsid w:val="0055261A"/>
    <w:rsid w:val="005538C3"/>
    <w:rsid w:val="00556B47"/>
    <w:rsid w:val="005572AC"/>
    <w:rsid w:val="005606AF"/>
    <w:rsid w:val="00560F6A"/>
    <w:rsid w:val="00561A9B"/>
    <w:rsid w:val="00562AC9"/>
    <w:rsid w:val="00562C06"/>
    <w:rsid w:val="00562DFC"/>
    <w:rsid w:val="00563C81"/>
    <w:rsid w:val="0056517F"/>
    <w:rsid w:val="00565BDB"/>
    <w:rsid w:val="00567386"/>
    <w:rsid w:val="00570EF0"/>
    <w:rsid w:val="0057276C"/>
    <w:rsid w:val="005746E3"/>
    <w:rsid w:val="0057662D"/>
    <w:rsid w:val="005769E2"/>
    <w:rsid w:val="00576D1C"/>
    <w:rsid w:val="00577734"/>
    <w:rsid w:val="00577CC0"/>
    <w:rsid w:val="00580CCA"/>
    <w:rsid w:val="00581600"/>
    <w:rsid w:val="00581974"/>
    <w:rsid w:val="00582FB0"/>
    <w:rsid w:val="005833DE"/>
    <w:rsid w:val="005838E7"/>
    <w:rsid w:val="00584E60"/>
    <w:rsid w:val="00585369"/>
    <w:rsid w:val="00585E86"/>
    <w:rsid w:val="00586BFA"/>
    <w:rsid w:val="00590596"/>
    <w:rsid w:val="00590A26"/>
    <w:rsid w:val="00590CB9"/>
    <w:rsid w:val="005920E8"/>
    <w:rsid w:val="00594941"/>
    <w:rsid w:val="00594B06"/>
    <w:rsid w:val="0059567A"/>
    <w:rsid w:val="005A097A"/>
    <w:rsid w:val="005A1149"/>
    <w:rsid w:val="005A3C1C"/>
    <w:rsid w:val="005A4EC0"/>
    <w:rsid w:val="005A53EA"/>
    <w:rsid w:val="005A5D62"/>
    <w:rsid w:val="005A611A"/>
    <w:rsid w:val="005B6085"/>
    <w:rsid w:val="005D053D"/>
    <w:rsid w:val="005D17D9"/>
    <w:rsid w:val="005D1DB2"/>
    <w:rsid w:val="005D27B7"/>
    <w:rsid w:val="005D3B74"/>
    <w:rsid w:val="005D3BCF"/>
    <w:rsid w:val="005D4D21"/>
    <w:rsid w:val="005D6820"/>
    <w:rsid w:val="005D7912"/>
    <w:rsid w:val="005E0337"/>
    <w:rsid w:val="005E0949"/>
    <w:rsid w:val="005E1333"/>
    <w:rsid w:val="005E30B5"/>
    <w:rsid w:val="005E4575"/>
    <w:rsid w:val="005E602C"/>
    <w:rsid w:val="005F0EF8"/>
    <w:rsid w:val="005F11FF"/>
    <w:rsid w:val="005F3E45"/>
    <w:rsid w:val="005F5362"/>
    <w:rsid w:val="005F6192"/>
    <w:rsid w:val="00600C44"/>
    <w:rsid w:val="00601851"/>
    <w:rsid w:val="00601B4E"/>
    <w:rsid w:val="00602204"/>
    <w:rsid w:val="0060313A"/>
    <w:rsid w:val="00605032"/>
    <w:rsid w:val="006065FD"/>
    <w:rsid w:val="00606CEC"/>
    <w:rsid w:val="00607B2F"/>
    <w:rsid w:val="00611A3A"/>
    <w:rsid w:val="006125BF"/>
    <w:rsid w:val="006127CF"/>
    <w:rsid w:val="0061325C"/>
    <w:rsid w:val="006132E5"/>
    <w:rsid w:val="00613771"/>
    <w:rsid w:val="00613A90"/>
    <w:rsid w:val="00614601"/>
    <w:rsid w:val="00614E45"/>
    <w:rsid w:val="00615D0F"/>
    <w:rsid w:val="00615FA5"/>
    <w:rsid w:val="006168E5"/>
    <w:rsid w:val="00617892"/>
    <w:rsid w:val="006215FA"/>
    <w:rsid w:val="00622FA3"/>
    <w:rsid w:val="00622FDE"/>
    <w:rsid w:val="00624331"/>
    <w:rsid w:val="00624AC9"/>
    <w:rsid w:val="00624BDF"/>
    <w:rsid w:val="00625945"/>
    <w:rsid w:val="00626574"/>
    <w:rsid w:val="006267FF"/>
    <w:rsid w:val="00630BC5"/>
    <w:rsid w:val="006329F3"/>
    <w:rsid w:val="00633975"/>
    <w:rsid w:val="00633B3B"/>
    <w:rsid w:val="006353D7"/>
    <w:rsid w:val="00635AFA"/>
    <w:rsid w:val="00636BAE"/>
    <w:rsid w:val="00637445"/>
    <w:rsid w:val="00641786"/>
    <w:rsid w:val="00642B3C"/>
    <w:rsid w:val="006439FA"/>
    <w:rsid w:val="006444BD"/>
    <w:rsid w:val="00645252"/>
    <w:rsid w:val="00645AEC"/>
    <w:rsid w:val="00646862"/>
    <w:rsid w:val="00646C92"/>
    <w:rsid w:val="00646EC9"/>
    <w:rsid w:val="00651CD2"/>
    <w:rsid w:val="0065265D"/>
    <w:rsid w:val="00654380"/>
    <w:rsid w:val="00654810"/>
    <w:rsid w:val="006548C6"/>
    <w:rsid w:val="006550A9"/>
    <w:rsid w:val="00656131"/>
    <w:rsid w:val="006572E0"/>
    <w:rsid w:val="00657FA5"/>
    <w:rsid w:val="0066198D"/>
    <w:rsid w:val="006620B1"/>
    <w:rsid w:val="00662F4E"/>
    <w:rsid w:val="0066376C"/>
    <w:rsid w:val="00663EC1"/>
    <w:rsid w:val="00664179"/>
    <w:rsid w:val="00670F46"/>
    <w:rsid w:val="0067152C"/>
    <w:rsid w:val="006733BA"/>
    <w:rsid w:val="00673729"/>
    <w:rsid w:val="00674D91"/>
    <w:rsid w:val="00676682"/>
    <w:rsid w:val="00676781"/>
    <w:rsid w:val="00677D83"/>
    <w:rsid w:val="006806AA"/>
    <w:rsid w:val="00680FEF"/>
    <w:rsid w:val="0068122F"/>
    <w:rsid w:val="00681746"/>
    <w:rsid w:val="00683B80"/>
    <w:rsid w:val="00683E91"/>
    <w:rsid w:val="00684EEC"/>
    <w:rsid w:val="00686A44"/>
    <w:rsid w:val="00686B0C"/>
    <w:rsid w:val="00687038"/>
    <w:rsid w:val="00687476"/>
    <w:rsid w:val="006874F3"/>
    <w:rsid w:val="0069136D"/>
    <w:rsid w:val="006944DD"/>
    <w:rsid w:val="006946C2"/>
    <w:rsid w:val="00696EB3"/>
    <w:rsid w:val="006972C6"/>
    <w:rsid w:val="00697B32"/>
    <w:rsid w:val="006A0370"/>
    <w:rsid w:val="006A07EA"/>
    <w:rsid w:val="006A0A3C"/>
    <w:rsid w:val="006A10A2"/>
    <w:rsid w:val="006A12CB"/>
    <w:rsid w:val="006A2101"/>
    <w:rsid w:val="006A244F"/>
    <w:rsid w:val="006A3013"/>
    <w:rsid w:val="006A35B2"/>
    <w:rsid w:val="006A41BD"/>
    <w:rsid w:val="006A4298"/>
    <w:rsid w:val="006A588D"/>
    <w:rsid w:val="006A644B"/>
    <w:rsid w:val="006A68E7"/>
    <w:rsid w:val="006A77B6"/>
    <w:rsid w:val="006A7B1E"/>
    <w:rsid w:val="006B0058"/>
    <w:rsid w:val="006B04E7"/>
    <w:rsid w:val="006B1176"/>
    <w:rsid w:val="006B20EE"/>
    <w:rsid w:val="006B24C5"/>
    <w:rsid w:val="006B296C"/>
    <w:rsid w:val="006B3823"/>
    <w:rsid w:val="006B3CB6"/>
    <w:rsid w:val="006B4F6E"/>
    <w:rsid w:val="006B5E1B"/>
    <w:rsid w:val="006B7321"/>
    <w:rsid w:val="006C411D"/>
    <w:rsid w:val="006C4C13"/>
    <w:rsid w:val="006C4D30"/>
    <w:rsid w:val="006D0469"/>
    <w:rsid w:val="006D122B"/>
    <w:rsid w:val="006D1464"/>
    <w:rsid w:val="006D2B67"/>
    <w:rsid w:val="006D30B5"/>
    <w:rsid w:val="006D3D74"/>
    <w:rsid w:val="006D4014"/>
    <w:rsid w:val="006D4717"/>
    <w:rsid w:val="006E053C"/>
    <w:rsid w:val="006E2DA2"/>
    <w:rsid w:val="006E39CC"/>
    <w:rsid w:val="006E39E6"/>
    <w:rsid w:val="006E4E28"/>
    <w:rsid w:val="006E5406"/>
    <w:rsid w:val="006E5C42"/>
    <w:rsid w:val="006F0A76"/>
    <w:rsid w:val="006F15C1"/>
    <w:rsid w:val="006F18BF"/>
    <w:rsid w:val="006F2043"/>
    <w:rsid w:val="006F2413"/>
    <w:rsid w:val="006F2E51"/>
    <w:rsid w:val="006F35AE"/>
    <w:rsid w:val="006F3E5D"/>
    <w:rsid w:val="006F5EE7"/>
    <w:rsid w:val="006F6069"/>
    <w:rsid w:val="006F7247"/>
    <w:rsid w:val="00701658"/>
    <w:rsid w:val="00701991"/>
    <w:rsid w:val="00702354"/>
    <w:rsid w:val="007047A3"/>
    <w:rsid w:val="00705BE5"/>
    <w:rsid w:val="00705CAE"/>
    <w:rsid w:val="007063AD"/>
    <w:rsid w:val="007065C8"/>
    <w:rsid w:val="00706BBA"/>
    <w:rsid w:val="0070725A"/>
    <w:rsid w:val="007077FB"/>
    <w:rsid w:val="0070796B"/>
    <w:rsid w:val="007126F2"/>
    <w:rsid w:val="007130B8"/>
    <w:rsid w:val="007132E9"/>
    <w:rsid w:val="00713A3F"/>
    <w:rsid w:val="00717022"/>
    <w:rsid w:val="00717482"/>
    <w:rsid w:val="007200D1"/>
    <w:rsid w:val="00720B35"/>
    <w:rsid w:val="00721B2B"/>
    <w:rsid w:val="00722A5D"/>
    <w:rsid w:val="00722C59"/>
    <w:rsid w:val="00722D06"/>
    <w:rsid w:val="00724678"/>
    <w:rsid w:val="007307E5"/>
    <w:rsid w:val="007322F8"/>
    <w:rsid w:val="0073284A"/>
    <w:rsid w:val="00735001"/>
    <w:rsid w:val="007360F9"/>
    <w:rsid w:val="0073610C"/>
    <w:rsid w:val="00737D4D"/>
    <w:rsid w:val="00741985"/>
    <w:rsid w:val="00741B71"/>
    <w:rsid w:val="00741B82"/>
    <w:rsid w:val="0074204A"/>
    <w:rsid w:val="00742164"/>
    <w:rsid w:val="00743D4C"/>
    <w:rsid w:val="007501B4"/>
    <w:rsid w:val="0075076A"/>
    <w:rsid w:val="007517EE"/>
    <w:rsid w:val="00752386"/>
    <w:rsid w:val="007523F7"/>
    <w:rsid w:val="00753D09"/>
    <w:rsid w:val="00753D7E"/>
    <w:rsid w:val="007549B7"/>
    <w:rsid w:val="00755532"/>
    <w:rsid w:val="007606CE"/>
    <w:rsid w:val="0076097D"/>
    <w:rsid w:val="00761DA9"/>
    <w:rsid w:val="007626E8"/>
    <w:rsid w:val="0076333E"/>
    <w:rsid w:val="007635D5"/>
    <w:rsid w:val="00763F34"/>
    <w:rsid w:val="0076718E"/>
    <w:rsid w:val="00767B15"/>
    <w:rsid w:val="00767DDE"/>
    <w:rsid w:val="007728B7"/>
    <w:rsid w:val="00773B41"/>
    <w:rsid w:val="0077400A"/>
    <w:rsid w:val="00775617"/>
    <w:rsid w:val="0077581F"/>
    <w:rsid w:val="00775C75"/>
    <w:rsid w:val="00780DCC"/>
    <w:rsid w:val="00783CBA"/>
    <w:rsid w:val="00785FEC"/>
    <w:rsid w:val="0078600F"/>
    <w:rsid w:val="007871B3"/>
    <w:rsid w:val="00787A77"/>
    <w:rsid w:val="0079028C"/>
    <w:rsid w:val="00791450"/>
    <w:rsid w:val="007914C0"/>
    <w:rsid w:val="00791B5B"/>
    <w:rsid w:val="00791EDB"/>
    <w:rsid w:val="0079344D"/>
    <w:rsid w:val="00793562"/>
    <w:rsid w:val="00793B8A"/>
    <w:rsid w:val="00793FB7"/>
    <w:rsid w:val="00794593"/>
    <w:rsid w:val="00795C0C"/>
    <w:rsid w:val="00796462"/>
    <w:rsid w:val="00796991"/>
    <w:rsid w:val="007A0364"/>
    <w:rsid w:val="007A040F"/>
    <w:rsid w:val="007A265C"/>
    <w:rsid w:val="007A4599"/>
    <w:rsid w:val="007A45F3"/>
    <w:rsid w:val="007A6701"/>
    <w:rsid w:val="007A6D90"/>
    <w:rsid w:val="007A7F40"/>
    <w:rsid w:val="007B00FF"/>
    <w:rsid w:val="007B0307"/>
    <w:rsid w:val="007B49E5"/>
    <w:rsid w:val="007B79A8"/>
    <w:rsid w:val="007C2593"/>
    <w:rsid w:val="007C3554"/>
    <w:rsid w:val="007C44C6"/>
    <w:rsid w:val="007C55A6"/>
    <w:rsid w:val="007C7612"/>
    <w:rsid w:val="007C77A7"/>
    <w:rsid w:val="007D0220"/>
    <w:rsid w:val="007D1E90"/>
    <w:rsid w:val="007D72E3"/>
    <w:rsid w:val="007D752E"/>
    <w:rsid w:val="007E0AD5"/>
    <w:rsid w:val="007E2B65"/>
    <w:rsid w:val="007F08ED"/>
    <w:rsid w:val="007F0CF8"/>
    <w:rsid w:val="007F0ED9"/>
    <w:rsid w:val="007F79A3"/>
    <w:rsid w:val="008006E6"/>
    <w:rsid w:val="00800913"/>
    <w:rsid w:val="00800ACE"/>
    <w:rsid w:val="008025A0"/>
    <w:rsid w:val="0080413F"/>
    <w:rsid w:val="008054EE"/>
    <w:rsid w:val="00806068"/>
    <w:rsid w:val="008068B0"/>
    <w:rsid w:val="00806A03"/>
    <w:rsid w:val="0081086F"/>
    <w:rsid w:val="008110F5"/>
    <w:rsid w:val="008113A7"/>
    <w:rsid w:val="00814648"/>
    <w:rsid w:val="00815EBC"/>
    <w:rsid w:val="0082039A"/>
    <w:rsid w:val="00823217"/>
    <w:rsid w:val="008256CF"/>
    <w:rsid w:val="00825F31"/>
    <w:rsid w:val="00825F91"/>
    <w:rsid w:val="00827506"/>
    <w:rsid w:val="00830C20"/>
    <w:rsid w:val="008313DB"/>
    <w:rsid w:val="008320C8"/>
    <w:rsid w:val="00832D59"/>
    <w:rsid w:val="00834E77"/>
    <w:rsid w:val="008353BC"/>
    <w:rsid w:val="00835FA7"/>
    <w:rsid w:val="0083612F"/>
    <w:rsid w:val="00836F30"/>
    <w:rsid w:val="008378E5"/>
    <w:rsid w:val="00840C02"/>
    <w:rsid w:val="00842ADC"/>
    <w:rsid w:val="0084373E"/>
    <w:rsid w:val="00843F92"/>
    <w:rsid w:val="0084438B"/>
    <w:rsid w:val="008449D0"/>
    <w:rsid w:val="00844AD0"/>
    <w:rsid w:val="00850FB9"/>
    <w:rsid w:val="00852286"/>
    <w:rsid w:val="0085350E"/>
    <w:rsid w:val="00856BE3"/>
    <w:rsid w:val="00856CDF"/>
    <w:rsid w:val="00856F6D"/>
    <w:rsid w:val="00857C79"/>
    <w:rsid w:val="00861AA6"/>
    <w:rsid w:val="00862824"/>
    <w:rsid w:val="008638F9"/>
    <w:rsid w:val="00863ED9"/>
    <w:rsid w:val="0086530B"/>
    <w:rsid w:val="008655AE"/>
    <w:rsid w:val="008707DC"/>
    <w:rsid w:val="00870CCB"/>
    <w:rsid w:val="00872415"/>
    <w:rsid w:val="008763D4"/>
    <w:rsid w:val="0087728D"/>
    <w:rsid w:val="00877314"/>
    <w:rsid w:val="0087759E"/>
    <w:rsid w:val="008804E3"/>
    <w:rsid w:val="00882675"/>
    <w:rsid w:val="00882EE6"/>
    <w:rsid w:val="0088349F"/>
    <w:rsid w:val="00883FA4"/>
    <w:rsid w:val="008873CF"/>
    <w:rsid w:val="008905E2"/>
    <w:rsid w:val="00891400"/>
    <w:rsid w:val="008923A6"/>
    <w:rsid w:val="00892E07"/>
    <w:rsid w:val="0089391B"/>
    <w:rsid w:val="00894C9D"/>
    <w:rsid w:val="0089526A"/>
    <w:rsid w:val="00895518"/>
    <w:rsid w:val="0089612D"/>
    <w:rsid w:val="00896D68"/>
    <w:rsid w:val="00897389"/>
    <w:rsid w:val="00897E5D"/>
    <w:rsid w:val="008A062C"/>
    <w:rsid w:val="008A1F98"/>
    <w:rsid w:val="008A20E7"/>
    <w:rsid w:val="008A272D"/>
    <w:rsid w:val="008A64B3"/>
    <w:rsid w:val="008A7A70"/>
    <w:rsid w:val="008B07A6"/>
    <w:rsid w:val="008B633E"/>
    <w:rsid w:val="008C0645"/>
    <w:rsid w:val="008C0C3E"/>
    <w:rsid w:val="008C1D36"/>
    <w:rsid w:val="008C238A"/>
    <w:rsid w:val="008C24E2"/>
    <w:rsid w:val="008C2EED"/>
    <w:rsid w:val="008C4D28"/>
    <w:rsid w:val="008C630C"/>
    <w:rsid w:val="008C63FD"/>
    <w:rsid w:val="008C74A8"/>
    <w:rsid w:val="008D04FE"/>
    <w:rsid w:val="008D2EDD"/>
    <w:rsid w:val="008D4CB8"/>
    <w:rsid w:val="008D4D89"/>
    <w:rsid w:val="008D5DF5"/>
    <w:rsid w:val="008D7C00"/>
    <w:rsid w:val="008E1031"/>
    <w:rsid w:val="008E1F47"/>
    <w:rsid w:val="008E25AB"/>
    <w:rsid w:val="008E2790"/>
    <w:rsid w:val="008E3522"/>
    <w:rsid w:val="008E3827"/>
    <w:rsid w:val="008E4183"/>
    <w:rsid w:val="008E6079"/>
    <w:rsid w:val="008E6684"/>
    <w:rsid w:val="008E7D2B"/>
    <w:rsid w:val="008F0834"/>
    <w:rsid w:val="008F1F4D"/>
    <w:rsid w:val="008F3CEC"/>
    <w:rsid w:val="008F5858"/>
    <w:rsid w:val="008F5930"/>
    <w:rsid w:val="008F683D"/>
    <w:rsid w:val="00900C0B"/>
    <w:rsid w:val="00902929"/>
    <w:rsid w:val="00904486"/>
    <w:rsid w:val="00905745"/>
    <w:rsid w:val="00911674"/>
    <w:rsid w:val="009116D8"/>
    <w:rsid w:val="00913273"/>
    <w:rsid w:val="00913C8A"/>
    <w:rsid w:val="009147EB"/>
    <w:rsid w:val="009148C1"/>
    <w:rsid w:val="00914DEF"/>
    <w:rsid w:val="009177B3"/>
    <w:rsid w:val="009206B9"/>
    <w:rsid w:val="00920920"/>
    <w:rsid w:val="00921068"/>
    <w:rsid w:val="00921E0D"/>
    <w:rsid w:val="00929F12"/>
    <w:rsid w:val="009318BC"/>
    <w:rsid w:val="0093630A"/>
    <w:rsid w:val="009372AC"/>
    <w:rsid w:val="0093741E"/>
    <w:rsid w:val="009378E3"/>
    <w:rsid w:val="00942365"/>
    <w:rsid w:val="00943578"/>
    <w:rsid w:val="00944E8B"/>
    <w:rsid w:val="00945221"/>
    <w:rsid w:val="00946436"/>
    <w:rsid w:val="0095010C"/>
    <w:rsid w:val="009514E8"/>
    <w:rsid w:val="00951FA1"/>
    <w:rsid w:val="00954A08"/>
    <w:rsid w:val="00955CAD"/>
    <w:rsid w:val="00955EA3"/>
    <w:rsid w:val="0095673D"/>
    <w:rsid w:val="00957ED4"/>
    <w:rsid w:val="00960B55"/>
    <w:rsid w:val="009621EF"/>
    <w:rsid w:val="009649B3"/>
    <w:rsid w:val="009649B5"/>
    <w:rsid w:val="0096539C"/>
    <w:rsid w:val="00966B7B"/>
    <w:rsid w:val="00966D49"/>
    <w:rsid w:val="00970B54"/>
    <w:rsid w:val="00970CA6"/>
    <w:rsid w:val="00970FD7"/>
    <w:rsid w:val="00971561"/>
    <w:rsid w:val="0097268F"/>
    <w:rsid w:val="00972F53"/>
    <w:rsid w:val="00973086"/>
    <w:rsid w:val="00973915"/>
    <w:rsid w:val="00973CCF"/>
    <w:rsid w:val="00974BC1"/>
    <w:rsid w:val="009759E7"/>
    <w:rsid w:val="0098081D"/>
    <w:rsid w:val="009812D2"/>
    <w:rsid w:val="00983367"/>
    <w:rsid w:val="00983A27"/>
    <w:rsid w:val="00983C5B"/>
    <w:rsid w:val="00983D3E"/>
    <w:rsid w:val="00983FA1"/>
    <w:rsid w:val="00985ECC"/>
    <w:rsid w:val="00986EF8"/>
    <w:rsid w:val="00987FE2"/>
    <w:rsid w:val="00990930"/>
    <w:rsid w:val="00991658"/>
    <w:rsid w:val="00991CD4"/>
    <w:rsid w:val="00991F99"/>
    <w:rsid w:val="00992711"/>
    <w:rsid w:val="00993D34"/>
    <w:rsid w:val="00994515"/>
    <w:rsid w:val="009960E4"/>
    <w:rsid w:val="009963D8"/>
    <w:rsid w:val="009A0498"/>
    <w:rsid w:val="009A0B3D"/>
    <w:rsid w:val="009A1771"/>
    <w:rsid w:val="009A2553"/>
    <w:rsid w:val="009A378C"/>
    <w:rsid w:val="009A3C22"/>
    <w:rsid w:val="009A70BB"/>
    <w:rsid w:val="009A71B2"/>
    <w:rsid w:val="009B076C"/>
    <w:rsid w:val="009B0AD9"/>
    <w:rsid w:val="009B13B8"/>
    <w:rsid w:val="009B5274"/>
    <w:rsid w:val="009B699A"/>
    <w:rsid w:val="009B7815"/>
    <w:rsid w:val="009C2147"/>
    <w:rsid w:val="009C3735"/>
    <w:rsid w:val="009C3ACF"/>
    <w:rsid w:val="009C3C21"/>
    <w:rsid w:val="009C50AD"/>
    <w:rsid w:val="009C693A"/>
    <w:rsid w:val="009D1FAF"/>
    <w:rsid w:val="009D21C2"/>
    <w:rsid w:val="009D40EA"/>
    <w:rsid w:val="009D5A28"/>
    <w:rsid w:val="009D5F53"/>
    <w:rsid w:val="009D5F69"/>
    <w:rsid w:val="009E21C5"/>
    <w:rsid w:val="009E3C20"/>
    <w:rsid w:val="009E51DD"/>
    <w:rsid w:val="009E52BE"/>
    <w:rsid w:val="009F0551"/>
    <w:rsid w:val="009F3964"/>
    <w:rsid w:val="009F3DDA"/>
    <w:rsid w:val="009F4514"/>
    <w:rsid w:val="009F760C"/>
    <w:rsid w:val="009F7F0A"/>
    <w:rsid w:val="00A00DDA"/>
    <w:rsid w:val="00A02326"/>
    <w:rsid w:val="00A0256F"/>
    <w:rsid w:val="00A029C1"/>
    <w:rsid w:val="00A02CC4"/>
    <w:rsid w:val="00A03464"/>
    <w:rsid w:val="00A03465"/>
    <w:rsid w:val="00A03DD5"/>
    <w:rsid w:val="00A0444A"/>
    <w:rsid w:val="00A0559E"/>
    <w:rsid w:val="00A070CB"/>
    <w:rsid w:val="00A075EB"/>
    <w:rsid w:val="00A10254"/>
    <w:rsid w:val="00A1084B"/>
    <w:rsid w:val="00A142B3"/>
    <w:rsid w:val="00A143FE"/>
    <w:rsid w:val="00A15E6F"/>
    <w:rsid w:val="00A17593"/>
    <w:rsid w:val="00A20290"/>
    <w:rsid w:val="00A230CE"/>
    <w:rsid w:val="00A319EA"/>
    <w:rsid w:val="00A319FC"/>
    <w:rsid w:val="00A31F10"/>
    <w:rsid w:val="00A342EE"/>
    <w:rsid w:val="00A3640B"/>
    <w:rsid w:val="00A37E12"/>
    <w:rsid w:val="00A41D19"/>
    <w:rsid w:val="00A41FEF"/>
    <w:rsid w:val="00A43DDA"/>
    <w:rsid w:val="00A47929"/>
    <w:rsid w:val="00A524A1"/>
    <w:rsid w:val="00A52C22"/>
    <w:rsid w:val="00A53C6B"/>
    <w:rsid w:val="00A53D25"/>
    <w:rsid w:val="00A55B48"/>
    <w:rsid w:val="00A55BBC"/>
    <w:rsid w:val="00A573E4"/>
    <w:rsid w:val="00A579B2"/>
    <w:rsid w:val="00A60DCD"/>
    <w:rsid w:val="00A61631"/>
    <w:rsid w:val="00A61A3D"/>
    <w:rsid w:val="00A62513"/>
    <w:rsid w:val="00A6287F"/>
    <w:rsid w:val="00A63678"/>
    <w:rsid w:val="00A65637"/>
    <w:rsid w:val="00A67620"/>
    <w:rsid w:val="00A75974"/>
    <w:rsid w:val="00A76CD6"/>
    <w:rsid w:val="00A77FE9"/>
    <w:rsid w:val="00A80CA3"/>
    <w:rsid w:val="00A80CB5"/>
    <w:rsid w:val="00A81541"/>
    <w:rsid w:val="00A81F1C"/>
    <w:rsid w:val="00A84274"/>
    <w:rsid w:val="00A84471"/>
    <w:rsid w:val="00A851D6"/>
    <w:rsid w:val="00A8586D"/>
    <w:rsid w:val="00A86293"/>
    <w:rsid w:val="00A86E80"/>
    <w:rsid w:val="00A90AC0"/>
    <w:rsid w:val="00A914AC"/>
    <w:rsid w:val="00A9204E"/>
    <w:rsid w:val="00A932FE"/>
    <w:rsid w:val="00A93F99"/>
    <w:rsid w:val="00A9690D"/>
    <w:rsid w:val="00A96BE4"/>
    <w:rsid w:val="00A97A92"/>
    <w:rsid w:val="00AA1759"/>
    <w:rsid w:val="00AA1CD9"/>
    <w:rsid w:val="00AA20DF"/>
    <w:rsid w:val="00AA2311"/>
    <w:rsid w:val="00AA23E2"/>
    <w:rsid w:val="00AA471C"/>
    <w:rsid w:val="00AA517C"/>
    <w:rsid w:val="00AA73A4"/>
    <w:rsid w:val="00AA758D"/>
    <w:rsid w:val="00AA7CC6"/>
    <w:rsid w:val="00AA7DB8"/>
    <w:rsid w:val="00AB2516"/>
    <w:rsid w:val="00AB3607"/>
    <w:rsid w:val="00AB3C89"/>
    <w:rsid w:val="00AB44DA"/>
    <w:rsid w:val="00AC0745"/>
    <w:rsid w:val="00AC09AF"/>
    <w:rsid w:val="00AC1D66"/>
    <w:rsid w:val="00AC1F0D"/>
    <w:rsid w:val="00AC289E"/>
    <w:rsid w:val="00AC4381"/>
    <w:rsid w:val="00AC4817"/>
    <w:rsid w:val="00AC697F"/>
    <w:rsid w:val="00AC6F1A"/>
    <w:rsid w:val="00AC7B67"/>
    <w:rsid w:val="00AD023C"/>
    <w:rsid w:val="00AD060D"/>
    <w:rsid w:val="00AD09F9"/>
    <w:rsid w:val="00AD2214"/>
    <w:rsid w:val="00AD6D46"/>
    <w:rsid w:val="00AE1045"/>
    <w:rsid w:val="00AE3948"/>
    <w:rsid w:val="00AE3F8E"/>
    <w:rsid w:val="00AE498F"/>
    <w:rsid w:val="00AE4E08"/>
    <w:rsid w:val="00AE5D76"/>
    <w:rsid w:val="00AE7E86"/>
    <w:rsid w:val="00AF32D9"/>
    <w:rsid w:val="00AF3475"/>
    <w:rsid w:val="00AF51EA"/>
    <w:rsid w:val="00AF52E9"/>
    <w:rsid w:val="00AF706B"/>
    <w:rsid w:val="00AF73CD"/>
    <w:rsid w:val="00AF7AFC"/>
    <w:rsid w:val="00B01643"/>
    <w:rsid w:val="00B017C6"/>
    <w:rsid w:val="00B01F25"/>
    <w:rsid w:val="00B07473"/>
    <w:rsid w:val="00B11215"/>
    <w:rsid w:val="00B13535"/>
    <w:rsid w:val="00B1380C"/>
    <w:rsid w:val="00B13DF8"/>
    <w:rsid w:val="00B15AFA"/>
    <w:rsid w:val="00B200A0"/>
    <w:rsid w:val="00B21EFD"/>
    <w:rsid w:val="00B22A3E"/>
    <w:rsid w:val="00B23F52"/>
    <w:rsid w:val="00B25BBF"/>
    <w:rsid w:val="00B25FA5"/>
    <w:rsid w:val="00B31061"/>
    <w:rsid w:val="00B32E88"/>
    <w:rsid w:val="00B33979"/>
    <w:rsid w:val="00B33DCC"/>
    <w:rsid w:val="00B36797"/>
    <w:rsid w:val="00B36922"/>
    <w:rsid w:val="00B36E11"/>
    <w:rsid w:val="00B371DE"/>
    <w:rsid w:val="00B40794"/>
    <w:rsid w:val="00B421DB"/>
    <w:rsid w:val="00B42784"/>
    <w:rsid w:val="00B42B06"/>
    <w:rsid w:val="00B42D39"/>
    <w:rsid w:val="00B44D61"/>
    <w:rsid w:val="00B44E1E"/>
    <w:rsid w:val="00B47B4A"/>
    <w:rsid w:val="00B47C12"/>
    <w:rsid w:val="00B5037D"/>
    <w:rsid w:val="00B508DD"/>
    <w:rsid w:val="00B522B1"/>
    <w:rsid w:val="00B53515"/>
    <w:rsid w:val="00B542BA"/>
    <w:rsid w:val="00B5503C"/>
    <w:rsid w:val="00B553D4"/>
    <w:rsid w:val="00B575A3"/>
    <w:rsid w:val="00B60235"/>
    <w:rsid w:val="00B612EB"/>
    <w:rsid w:val="00B62202"/>
    <w:rsid w:val="00B64B8D"/>
    <w:rsid w:val="00B6692F"/>
    <w:rsid w:val="00B66A17"/>
    <w:rsid w:val="00B67CDF"/>
    <w:rsid w:val="00B67FDB"/>
    <w:rsid w:val="00B709B4"/>
    <w:rsid w:val="00B716DC"/>
    <w:rsid w:val="00B7317C"/>
    <w:rsid w:val="00B73EBC"/>
    <w:rsid w:val="00B75A71"/>
    <w:rsid w:val="00B76875"/>
    <w:rsid w:val="00B77F77"/>
    <w:rsid w:val="00B811C3"/>
    <w:rsid w:val="00B81286"/>
    <w:rsid w:val="00B82DB7"/>
    <w:rsid w:val="00B82DE9"/>
    <w:rsid w:val="00B85EC8"/>
    <w:rsid w:val="00B869EB"/>
    <w:rsid w:val="00B90835"/>
    <w:rsid w:val="00B9151C"/>
    <w:rsid w:val="00B923A1"/>
    <w:rsid w:val="00B936F6"/>
    <w:rsid w:val="00B949D0"/>
    <w:rsid w:val="00B94C5E"/>
    <w:rsid w:val="00B95D03"/>
    <w:rsid w:val="00B9630C"/>
    <w:rsid w:val="00B96416"/>
    <w:rsid w:val="00BA2C04"/>
    <w:rsid w:val="00BA3A8E"/>
    <w:rsid w:val="00BA3B89"/>
    <w:rsid w:val="00BA4FB8"/>
    <w:rsid w:val="00BA7369"/>
    <w:rsid w:val="00BB25AB"/>
    <w:rsid w:val="00BB3172"/>
    <w:rsid w:val="00BB3664"/>
    <w:rsid w:val="00BB3DBE"/>
    <w:rsid w:val="00BB40F7"/>
    <w:rsid w:val="00BB5289"/>
    <w:rsid w:val="00BB5635"/>
    <w:rsid w:val="00BB6B23"/>
    <w:rsid w:val="00BC32A2"/>
    <w:rsid w:val="00BC4392"/>
    <w:rsid w:val="00BC4651"/>
    <w:rsid w:val="00BC4F25"/>
    <w:rsid w:val="00BC5B9D"/>
    <w:rsid w:val="00BD0597"/>
    <w:rsid w:val="00BD1923"/>
    <w:rsid w:val="00BD47DD"/>
    <w:rsid w:val="00BD49D2"/>
    <w:rsid w:val="00BD4AA9"/>
    <w:rsid w:val="00BD518B"/>
    <w:rsid w:val="00BD7A6C"/>
    <w:rsid w:val="00BE0C0E"/>
    <w:rsid w:val="00BE0D59"/>
    <w:rsid w:val="00BE0FDF"/>
    <w:rsid w:val="00BE1CF1"/>
    <w:rsid w:val="00BE1DD2"/>
    <w:rsid w:val="00BE2231"/>
    <w:rsid w:val="00BE3E92"/>
    <w:rsid w:val="00BE49FE"/>
    <w:rsid w:val="00BE4DFE"/>
    <w:rsid w:val="00BE5B04"/>
    <w:rsid w:val="00BE5C33"/>
    <w:rsid w:val="00BF04B7"/>
    <w:rsid w:val="00BF07CE"/>
    <w:rsid w:val="00BF24BD"/>
    <w:rsid w:val="00BF2712"/>
    <w:rsid w:val="00BF3392"/>
    <w:rsid w:val="00BF4CCD"/>
    <w:rsid w:val="00BF53D6"/>
    <w:rsid w:val="00BF6134"/>
    <w:rsid w:val="00BF6C75"/>
    <w:rsid w:val="00BF734D"/>
    <w:rsid w:val="00BF77FE"/>
    <w:rsid w:val="00C000CC"/>
    <w:rsid w:val="00C00C87"/>
    <w:rsid w:val="00C03033"/>
    <w:rsid w:val="00C052B2"/>
    <w:rsid w:val="00C05F97"/>
    <w:rsid w:val="00C0691F"/>
    <w:rsid w:val="00C105D4"/>
    <w:rsid w:val="00C1156C"/>
    <w:rsid w:val="00C11FAF"/>
    <w:rsid w:val="00C133AE"/>
    <w:rsid w:val="00C15CE1"/>
    <w:rsid w:val="00C200E2"/>
    <w:rsid w:val="00C20129"/>
    <w:rsid w:val="00C2021E"/>
    <w:rsid w:val="00C21AF7"/>
    <w:rsid w:val="00C21E15"/>
    <w:rsid w:val="00C2232F"/>
    <w:rsid w:val="00C243B6"/>
    <w:rsid w:val="00C26450"/>
    <w:rsid w:val="00C26459"/>
    <w:rsid w:val="00C26504"/>
    <w:rsid w:val="00C27214"/>
    <w:rsid w:val="00C275D6"/>
    <w:rsid w:val="00C2790E"/>
    <w:rsid w:val="00C302AA"/>
    <w:rsid w:val="00C329C3"/>
    <w:rsid w:val="00C33272"/>
    <w:rsid w:val="00C33604"/>
    <w:rsid w:val="00C3466E"/>
    <w:rsid w:val="00C347C6"/>
    <w:rsid w:val="00C35117"/>
    <w:rsid w:val="00C3718C"/>
    <w:rsid w:val="00C374FE"/>
    <w:rsid w:val="00C41634"/>
    <w:rsid w:val="00C44DDA"/>
    <w:rsid w:val="00C460B0"/>
    <w:rsid w:val="00C463DB"/>
    <w:rsid w:val="00C466CF"/>
    <w:rsid w:val="00C4720A"/>
    <w:rsid w:val="00C508EA"/>
    <w:rsid w:val="00C51B00"/>
    <w:rsid w:val="00C531DF"/>
    <w:rsid w:val="00C55738"/>
    <w:rsid w:val="00C57590"/>
    <w:rsid w:val="00C57FDF"/>
    <w:rsid w:val="00C607AC"/>
    <w:rsid w:val="00C61055"/>
    <w:rsid w:val="00C616BF"/>
    <w:rsid w:val="00C61BCC"/>
    <w:rsid w:val="00C61C14"/>
    <w:rsid w:val="00C62ECC"/>
    <w:rsid w:val="00C632C8"/>
    <w:rsid w:val="00C70E22"/>
    <w:rsid w:val="00C7214B"/>
    <w:rsid w:val="00C72748"/>
    <w:rsid w:val="00C739AE"/>
    <w:rsid w:val="00C73E8F"/>
    <w:rsid w:val="00C7492F"/>
    <w:rsid w:val="00C77225"/>
    <w:rsid w:val="00C778F4"/>
    <w:rsid w:val="00C82090"/>
    <w:rsid w:val="00C8214A"/>
    <w:rsid w:val="00C82E7F"/>
    <w:rsid w:val="00C84B44"/>
    <w:rsid w:val="00C8563C"/>
    <w:rsid w:val="00C85A98"/>
    <w:rsid w:val="00C86AD4"/>
    <w:rsid w:val="00C92760"/>
    <w:rsid w:val="00C92B82"/>
    <w:rsid w:val="00C93336"/>
    <w:rsid w:val="00C93499"/>
    <w:rsid w:val="00C9532D"/>
    <w:rsid w:val="00C95737"/>
    <w:rsid w:val="00C96BF4"/>
    <w:rsid w:val="00C97A16"/>
    <w:rsid w:val="00CA06E0"/>
    <w:rsid w:val="00CA131C"/>
    <w:rsid w:val="00CA3760"/>
    <w:rsid w:val="00CA6B6C"/>
    <w:rsid w:val="00CA762D"/>
    <w:rsid w:val="00CA7DC4"/>
    <w:rsid w:val="00CB3BFD"/>
    <w:rsid w:val="00CB44B5"/>
    <w:rsid w:val="00CB7E50"/>
    <w:rsid w:val="00CC3556"/>
    <w:rsid w:val="00CC4852"/>
    <w:rsid w:val="00CC555D"/>
    <w:rsid w:val="00CC5D3D"/>
    <w:rsid w:val="00CC6C7B"/>
    <w:rsid w:val="00CC7581"/>
    <w:rsid w:val="00CC7B24"/>
    <w:rsid w:val="00CD17D6"/>
    <w:rsid w:val="00CD1A25"/>
    <w:rsid w:val="00CD3DD0"/>
    <w:rsid w:val="00CD4BA7"/>
    <w:rsid w:val="00CD5CED"/>
    <w:rsid w:val="00CD7FBC"/>
    <w:rsid w:val="00CE024B"/>
    <w:rsid w:val="00CE1C03"/>
    <w:rsid w:val="00CE2656"/>
    <w:rsid w:val="00CE37EE"/>
    <w:rsid w:val="00CE39C4"/>
    <w:rsid w:val="00CE76B8"/>
    <w:rsid w:val="00CF0B19"/>
    <w:rsid w:val="00CF15EA"/>
    <w:rsid w:val="00CF31F1"/>
    <w:rsid w:val="00CF4311"/>
    <w:rsid w:val="00CF4474"/>
    <w:rsid w:val="00CF5E38"/>
    <w:rsid w:val="00CF7429"/>
    <w:rsid w:val="00D001DF"/>
    <w:rsid w:val="00D0027D"/>
    <w:rsid w:val="00D02A6F"/>
    <w:rsid w:val="00D03470"/>
    <w:rsid w:val="00D05710"/>
    <w:rsid w:val="00D063A4"/>
    <w:rsid w:val="00D07AC6"/>
    <w:rsid w:val="00D10A73"/>
    <w:rsid w:val="00D13E23"/>
    <w:rsid w:val="00D14FBC"/>
    <w:rsid w:val="00D158F2"/>
    <w:rsid w:val="00D161CD"/>
    <w:rsid w:val="00D165C4"/>
    <w:rsid w:val="00D16E7A"/>
    <w:rsid w:val="00D21B39"/>
    <w:rsid w:val="00D2353D"/>
    <w:rsid w:val="00D23F58"/>
    <w:rsid w:val="00D2502B"/>
    <w:rsid w:val="00D2703A"/>
    <w:rsid w:val="00D275B8"/>
    <w:rsid w:val="00D2761B"/>
    <w:rsid w:val="00D302C9"/>
    <w:rsid w:val="00D31253"/>
    <w:rsid w:val="00D3230B"/>
    <w:rsid w:val="00D330C2"/>
    <w:rsid w:val="00D33B09"/>
    <w:rsid w:val="00D347B1"/>
    <w:rsid w:val="00D34C21"/>
    <w:rsid w:val="00D350B0"/>
    <w:rsid w:val="00D35610"/>
    <w:rsid w:val="00D358DD"/>
    <w:rsid w:val="00D36835"/>
    <w:rsid w:val="00D379A7"/>
    <w:rsid w:val="00D40E4B"/>
    <w:rsid w:val="00D43402"/>
    <w:rsid w:val="00D435DC"/>
    <w:rsid w:val="00D43663"/>
    <w:rsid w:val="00D51D5A"/>
    <w:rsid w:val="00D53752"/>
    <w:rsid w:val="00D558BB"/>
    <w:rsid w:val="00D56511"/>
    <w:rsid w:val="00D57EC9"/>
    <w:rsid w:val="00D60258"/>
    <w:rsid w:val="00D603A9"/>
    <w:rsid w:val="00D62DA1"/>
    <w:rsid w:val="00D631A5"/>
    <w:rsid w:val="00D64C69"/>
    <w:rsid w:val="00D64DB2"/>
    <w:rsid w:val="00D6510B"/>
    <w:rsid w:val="00D67018"/>
    <w:rsid w:val="00D71BC9"/>
    <w:rsid w:val="00D72C25"/>
    <w:rsid w:val="00D72F6A"/>
    <w:rsid w:val="00D73C51"/>
    <w:rsid w:val="00D75BC0"/>
    <w:rsid w:val="00D775F1"/>
    <w:rsid w:val="00D77819"/>
    <w:rsid w:val="00D80F35"/>
    <w:rsid w:val="00D83A20"/>
    <w:rsid w:val="00D8445D"/>
    <w:rsid w:val="00D84FF8"/>
    <w:rsid w:val="00D859D6"/>
    <w:rsid w:val="00D85C36"/>
    <w:rsid w:val="00D85C4E"/>
    <w:rsid w:val="00D85F86"/>
    <w:rsid w:val="00D87509"/>
    <w:rsid w:val="00D876AF"/>
    <w:rsid w:val="00D90072"/>
    <w:rsid w:val="00D907C1"/>
    <w:rsid w:val="00D909F2"/>
    <w:rsid w:val="00D93AA5"/>
    <w:rsid w:val="00D9529B"/>
    <w:rsid w:val="00D95B20"/>
    <w:rsid w:val="00D962E5"/>
    <w:rsid w:val="00D967DD"/>
    <w:rsid w:val="00DA09F9"/>
    <w:rsid w:val="00DA0AE8"/>
    <w:rsid w:val="00DA0D69"/>
    <w:rsid w:val="00DA1AE6"/>
    <w:rsid w:val="00DA2A63"/>
    <w:rsid w:val="00DA3708"/>
    <w:rsid w:val="00DA6444"/>
    <w:rsid w:val="00DA725F"/>
    <w:rsid w:val="00DA756A"/>
    <w:rsid w:val="00DB0F1A"/>
    <w:rsid w:val="00DB2085"/>
    <w:rsid w:val="00DB2C33"/>
    <w:rsid w:val="00DB4083"/>
    <w:rsid w:val="00DB556C"/>
    <w:rsid w:val="00DB657C"/>
    <w:rsid w:val="00DB6C4A"/>
    <w:rsid w:val="00DB6DA5"/>
    <w:rsid w:val="00DC18D8"/>
    <w:rsid w:val="00DC2731"/>
    <w:rsid w:val="00DC2896"/>
    <w:rsid w:val="00DC49E6"/>
    <w:rsid w:val="00DC54A4"/>
    <w:rsid w:val="00DC7621"/>
    <w:rsid w:val="00DD07A2"/>
    <w:rsid w:val="00DD43DA"/>
    <w:rsid w:val="00DD44CA"/>
    <w:rsid w:val="00DD49D8"/>
    <w:rsid w:val="00DD5802"/>
    <w:rsid w:val="00DD6481"/>
    <w:rsid w:val="00DD70D5"/>
    <w:rsid w:val="00DE0D50"/>
    <w:rsid w:val="00DE28BC"/>
    <w:rsid w:val="00DE2B69"/>
    <w:rsid w:val="00DE2F10"/>
    <w:rsid w:val="00DE50EC"/>
    <w:rsid w:val="00DE51AA"/>
    <w:rsid w:val="00DE5C10"/>
    <w:rsid w:val="00DE5C4E"/>
    <w:rsid w:val="00DF1D86"/>
    <w:rsid w:val="00DF3EC8"/>
    <w:rsid w:val="00DF3FE5"/>
    <w:rsid w:val="00DF413E"/>
    <w:rsid w:val="00DF4932"/>
    <w:rsid w:val="00DF4ED7"/>
    <w:rsid w:val="00DF62D9"/>
    <w:rsid w:val="00DF6D3F"/>
    <w:rsid w:val="00DF7AE9"/>
    <w:rsid w:val="00E00841"/>
    <w:rsid w:val="00E02C83"/>
    <w:rsid w:val="00E0329E"/>
    <w:rsid w:val="00E042D1"/>
    <w:rsid w:val="00E04C98"/>
    <w:rsid w:val="00E0595D"/>
    <w:rsid w:val="00E060A2"/>
    <w:rsid w:val="00E06CC9"/>
    <w:rsid w:val="00E07646"/>
    <w:rsid w:val="00E07D82"/>
    <w:rsid w:val="00E10EE2"/>
    <w:rsid w:val="00E13770"/>
    <w:rsid w:val="00E13D7D"/>
    <w:rsid w:val="00E14C70"/>
    <w:rsid w:val="00E2277D"/>
    <w:rsid w:val="00E22E82"/>
    <w:rsid w:val="00E237DB"/>
    <w:rsid w:val="00E26FF1"/>
    <w:rsid w:val="00E30055"/>
    <w:rsid w:val="00E30D27"/>
    <w:rsid w:val="00E31693"/>
    <w:rsid w:val="00E31E0E"/>
    <w:rsid w:val="00E32AFA"/>
    <w:rsid w:val="00E32D00"/>
    <w:rsid w:val="00E3323F"/>
    <w:rsid w:val="00E33FCD"/>
    <w:rsid w:val="00E3486C"/>
    <w:rsid w:val="00E37F89"/>
    <w:rsid w:val="00E403FE"/>
    <w:rsid w:val="00E40938"/>
    <w:rsid w:val="00E42A00"/>
    <w:rsid w:val="00E42FF6"/>
    <w:rsid w:val="00E45266"/>
    <w:rsid w:val="00E4543E"/>
    <w:rsid w:val="00E46ACB"/>
    <w:rsid w:val="00E47374"/>
    <w:rsid w:val="00E51CE0"/>
    <w:rsid w:val="00E546B7"/>
    <w:rsid w:val="00E55F40"/>
    <w:rsid w:val="00E56020"/>
    <w:rsid w:val="00E5696B"/>
    <w:rsid w:val="00E60AFC"/>
    <w:rsid w:val="00E61940"/>
    <w:rsid w:val="00E62244"/>
    <w:rsid w:val="00E63FBC"/>
    <w:rsid w:val="00E6458D"/>
    <w:rsid w:val="00E66D22"/>
    <w:rsid w:val="00E71EE9"/>
    <w:rsid w:val="00E724F9"/>
    <w:rsid w:val="00E72FE1"/>
    <w:rsid w:val="00E743EA"/>
    <w:rsid w:val="00E7458F"/>
    <w:rsid w:val="00E76794"/>
    <w:rsid w:val="00E76900"/>
    <w:rsid w:val="00E77D49"/>
    <w:rsid w:val="00E803E6"/>
    <w:rsid w:val="00E8202C"/>
    <w:rsid w:val="00E865C9"/>
    <w:rsid w:val="00E8688C"/>
    <w:rsid w:val="00E9003A"/>
    <w:rsid w:val="00E937B3"/>
    <w:rsid w:val="00E956F6"/>
    <w:rsid w:val="00E960F1"/>
    <w:rsid w:val="00E9729B"/>
    <w:rsid w:val="00E97DA0"/>
    <w:rsid w:val="00EA010E"/>
    <w:rsid w:val="00EA040F"/>
    <w:rsid w:val="00EA4645"/>
    <w:rsid w:val="00EA5657"/>
    <w:rsid w:val="00EA6403"/>
    <w:rsid w:val="00EA6A48"/>
    <w:rsid w:val="00EA724C"/>
    <w:rsid w:val="00EA743D"/>
    <w:rsid w:val="00EB01E3"/>
    <w:rsid w:val="00EB01E7"/>
    <w:rsid w:val="00EB0CA0"/>
    <w:rsid w:val="00EB331A"/>
    <w:rsid w:val="00EB3A4E"/>
    <w:rsid w:val="00EB56B2"/>
    <w:rsid w:val="00EC239F"/>
    <w:rsid w:val="00EC2714"/>
    <w:rsid w:val="00EC3B7C"/>
    <w:rsid w:val="00EC4643"/>
    <w:rsid w:val="00EC4E32"/>
    <w:rsid w:val="00EC54ED"/>
    <w:rsid w:val="00EC66FA"/>
    <w:rsid w:val="00EC771A"/>
    <w:rsid w:val="00EC7B70"/>
    <w:rsid w:val="00EC7EE3"/>
    <w:rsid w:val="00ED1611"/>
    <w:rsid w:val="00ED3F82"/>
    <w:rsid w:val="00ED4D16"/>
    <w:rsid w:val="00ED4EF3"/>
    <w:rsid w:val="00ED7484"/>
    <w:rsid w:val="00ED75D6"/>
    <w:rsid w:val="00ED7E30"/>
    <w:rsid w:val="00EE0F57"/>
    <w:rsid w:val="00EE2425"/>
    <w:rsid w:val="00EE2588"/>
    <w:rsid w:val="00EE39A0"/>
    <w:rsid w:val="00EE44AE"/>
    <w:rsid w:val="00EE50A1"/>
    <w:rsid w:val="00EE58B0"/>
    <w:rsid w:val="00EE62B8"/>
    <w:rsid w:val="00EE70F4"/>
    <w:rsid w:val="00EF2F23"/>
    <w:rsid w:val="00EF65D8"/>
    <w:rsid w:val="00F002F7"/>
    <w:rsid w:val="00F0143E"/>
    <w:rsid w:val="00F02303"/>
    <w:rsid w:val="00F02314"/>
    <w:rsid w:val="00F0258B"/>
    <w:rsid w:val="00F03843"/>
    <w:rsid w:val="00F04174"/>
    <w:rsid w:val="00F043B3"/>
    <w:rsid w:val="00F04404"/>
    <w:rsid w:val="00F05F84"/>
    <w:rsid w:val="00F07A6B"/>
    <w:rsid w:val="00F12094"/>
    <w:rsid w:val="00F130B7"/>
    <w:rsid w:val="00F13600"/>
    <w:rsid w:val="00F1430D"/>
    <w:rsid w:val="00F1477A"/>
    <w:rsid w:val="00F15430"/>
    <w:rsid w:val="00F15A93"/>
    <w:rsid w:val="00F162A8"/>
    <w:rsid w:val="00F22DFF"/>
    <w:rsid w:val="00F22FA4"/>
    <w:rsid w:val="00F2369E"/>
    <w:rsid w:val="00F23E1C"/>
    <w:rsid w:val="00F240E3"/>
    <w:rsid w:val="00F24249"/>
    <w:rsid w:val="00F24B0F"/>
    <w:rsid w:val="00F254C8"/>
    <w:rsid w:val="00F2598F"/>
    <w:rsid w:val="00F26796"/>
    <w:rsid w:val="00F27246"/>
    <w:rsid w:val="00F30D8E"/>
    <w:rsid w:val="00F31AA4"/>
    <w:rsid w:val="00F33CB0"/>
    <w:rsid w:val="00F35C57"/>
    <w:rsid w:val="00F3603C"/>
    <w:rsid w:val="00F36211"/>
    <w:rsid w:val="00F37D55"/>
    <w:rsid w:val="00F40F07"/>
    <w:rsid w:val="00F42E2A"/>
    <w:rsid w:val="00F44167"/>
    <w:rsid w:val="00F4433F"/>
    <w:rsid w:val="00F45BAB"/>
    <w:rsid w:val="00F47AC8"/>
    <w:rsid w:val="00F50F2F"/>
    <w:rsid w:val="00F519A6"/>
    <w:rsid w:val="00F5255F"/>
    <w:rsid w:val="00F534CB"/>
    <w:rsid w:val="00F60481"/>
    <w:rsid w:val="00F63C9A"/>
    <w:rsid w:val="00F63D53"/>
    <w:rsid w:val="00F65C79"/>
    <w:rsid w:val="00F6767D"/>
    <w:rsid w:val="00F67FD6"/>
    <w:rsid w:val="00F706A6"/>
    <w:rsid w:val="00F73FA5"/>
    <w:rsid w:val="00F77199"/>
    <w:rsid w:val="00F77516"/>
    <w:rsid w:val="00F776FA"/>
    <w:rsid w:val="00F7771D"/>
    <w:rsid w:val="00F8144D"/>
    <w:rsid w:val="00F82460"/>
    <w:rsid w:val="00F8619E"/>
    <w:rsid w:val="00F861F2"/>
    <w:rsid w:val="00F86EE9"/>
    <w:rsid w:val="00F873F5"/>
    <w:rsid w:val="00F878C8"/>
    <w:rsid w:val="00F90573"/>
    <w:rsid w:val="00F90840"/>
    <w:rsid w:val="00F91D45"/>
    <w:rsid w:val="00F92BBE"/>
    <w:rsid w:val="00F94468"/>
    <w:rsid w:val="00F9471D"/>
    <w:rsid w:val="00F949A1"/>
    <w:rsid w:val="00F95623"/>
    <w:rsid w:val="00F95D36"/>
    <w:rsid w:val="00FA0D9C"/>
    <w:rsid w:val="00FA17C2"/>
    <w:rsid w:val="00FA2F6B"/>
    <w:rsid w:val="00FA3210"/>
    <w:rsid w:val="00FA3B2F"/>
    <w:rsid w:val="00FA69F3"/>
    <w:rsid w:val="00FA7942"/>
    <w:rsid w:val="00FA7D78"/>
    <w:rsid w:val="00FB27BC"/>
    <w:rsid w:val="00FB29E1"/>
    <w:rsid w:val="00FB2BD5"/>
    <w:rsid w:val="00FB3329"/>
    <w:rsid w:val="00FB3ABF"/>
    <w:rsid w:val="00FB42B0"/>
    <w:rsid w:val="00FB45FA"/>
    <w:rsid w:val="00FB5AD7"/>
    <w:rsid w:val="00FB67E3"/>
    <w:rsid w:val="00FB7191"/>
    <w:rsid w:val="00FC0FA1"/>
    <w:rsid w:val="00FC3280"/>
    <w:rsid w:val="00FC518A"/>
    <w:rsid w:val="00FC678E"/>
    <w:rsid w:val="00FC6D5D"/>
    <w:rsid w:val="00FC72B8"/>
    <w:rsid w:val="00FD141C"/>
    <w:rsid w:val="00FD19D2"/>
    <w:rsid w:val="00FD283C"/>
    <w:rsid w:val="00FD486B"/>
    <w:rsid w:val="00FD4923"/>
    <w:rsid w:val="00FD4E6B"/>
    <w:rsid w:val="00FD525D"/>
    <w:rsid w:val="00FD6393"/>
    <w:rsid w:val="00FD7B32"/>
    <w:rsid w:val="00FE017B"/>
    <w:rsid w:val="00FE07DA"/>
    <w:rsid w:val="00FE2D7A"/>
    <w:rsid w:val="00FE39B3"/>
    <w:rsid w:val="00FE3E16"/>
    <w:rsid w:val="00FE4BE9"/>
    <w:rsid w:val="00FE5100"/>
    <w:rsid w:val="00FE5780"/>
    <w:rsid w:val="00FE5D6F"/>
    <w:rsid w:val="00FE6CB1"/>
    <w:rsid w:val="00FE78FF"/>
    <w:rsid w:val="00FF156F"/>
    <w:rsid w:val="00FF2EB6"/>
    <w:rsid w:val="00FF473E"/>
    <w:rsid w:val="00FF4E1C"/>
    <w:rsid w:val="00FF5C8C"/>
    <w:rsid w:val="00FF5CFC"/>
    <w:rsid w:val="00FF5E28"/>
    <w:rsid w:val="00FF72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C81E3"/>
  <w15:chartTrackingRefBased/>
  <w15:docId w15:val="{3320FA23-F023-42AA-84BB-5573AA76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7E50"/>
    <w:pPr>
      <w:spacing w:line="288" w:lineRule="auto"/>
    </w:pPr>
    <w:rPr>
      <w:rFonts w:eastAsiaTheme="minorEastAsia"/>
      <w:color w:val="001432" w:themeColor="text1"/>
      <w:sz w:val="20"/>
      <w:szCs w:val="20"/>
      <w:lang w:val="en-GB" w:eastAsia="zh-TW"/>
    </w:rPr>
  </w:style>
  <w:style w:type="paragraph" w:styleId="Heading1">
    <w:name w:val="heading 1"/>
    <w:basedOn w:val="Normal"/>
    <w:next w:val="Normal"/>
    <w:link w:val="Heading1Char"/>
    <w:uiPriority w:val="9"/>
    <w:qFormat/>
    <w:rsid w:val="004F7F7D"/>
    <w:pPr>
      <w:keepNext/>
      <w:keepLines/>
      <w:spacing w:before="240" w:after="240" w:line="240" w:lineRule="auto"/>
      <w:outlineLvl w:val="0"/>
    </w:pPr>
    <w:rPr>
      <w:rFonts w:asciiTheme="majorHAnsi" w:eastAsiaTheme="majorEastAsia" w:hAnsiTheme="majorHAnsi" w:cstheme="majorBidi"/>
      <w:noProof/>
      <w:sz w:val="36"/>
      <w:szCs w:val="32"/>
      <w:lang w:val="en-US" w:eastAsia="en-US"/>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after="120" w:line="240" w:lineRule="auto"/>
      <w:outlineLvl w:val="3"/>
    </w:pPr>
    <w:rPr>
      <w:rFonts w:asciiTheme="majorHAnsi" w:eastAsiaTheme="majorEastAsia" w:hAnsiTheme="majorHAnsi" w:cstheme="majorHAnsi"/>
      <w:iCs/>
      <w:color w:val="42555F" w:themeColor="accent3" w:themeShade="80"/>
      <w:lang w:val="en-US" w:eastAsia="en-US"/>
    </w:rPr>
  </w:style>
  <w:style w:type="paragraph" w:styleId="Heading5">
    <w:name w:val="heading 5"/>
    <w:basedOn w:val="Normal"/>
    <w:next w:val="Normal"/>
    <w:link w:val="Heading5Char"/>
    <w:uiPriority w:val="9"/>
    <w:unhideWhenUsed/>
    <w:qFormat/>
    <w:rsid w:val="00B75A71"/>
    <w:pPr>
      <w:keepNext/>
      <w:keepLines/>
      <w:spacing w:before="240" w:after="60" w:line="240" w:lineRule="auto"/>
      <w:outlineLvl w:val="4"/>
    </w:pPr>
    <w:rPr>
      <w:rFonts w:asciiTheme="majorHAnsi" w:eastAsiaTheme="majorEastAsia" w:hAnsiTheme="majorHAnsi" w:cstheme="majorHAnsi"/>
      <w:lang w:val="en-US" w:eastAsia="en-US"/>
    </w:rPr>
  </w:style>
  <w:style w:type="paragraph" w:styleId="Heading6">
    <w:name w:val="heading 6"/>
    <w:basedOn w:val="Normal"/>
    <w:next w:val="Normal"/>
    <w:link w:val="Heading6Char"/>
    <w:uiPriority w:val="9"/>
    <w:unhideWhenUsed/>
    <w:qFormat/>
    <w:rsid w:val="00C20129"/>
    <w:pPr>
      <w:spacing w:before="240" w:after="20" w:line="240" w:lineRule="auto"/>
      <w:outlineLvl w:val="5"/>
    </w:pPr>
    <w:rPr>
      <w:rFonts w:eastAsiaTheme="minorHAnsi" w:cstheme="minorHAnsi"/>
      <w:color w:val="7962CE" w:themeColor="accent1"/>
      <w:lang w:val="en-US" w:eastAsia="en-US"/>
    </w:rPr>
  </w:style>
  <w:style w:type="paragraph" w:styleId="Heading7">
    <w:name w:val="heading 7"/>
    <w:basedOn w:val="Normal"/>
    <w:next w:val="Normal"/>
    <w:link w:val="Heading7Char"/>
    <w:uiPriority w:val="9"/>
    <w:unhideWhenUsed/>
    <w:rsid w:val="006D3D74"/>
    <w:pPr>
      <w:keepNext/>
      <w:keepLines/>
      <w:spacing w:before="40" w:after="120" w:line="240" w:lineRule="auto"/>
      <w:outlineLvl w:val="6"/>
    </w:pPr>
    <w:rPr>
      <w:rFonts w:asciiTheme="majorHAnsi" w:eastAsiaTheme="majorEastAsia" w:hAnsiTheme="majorHAnsi" w:cstheme="majorBidi"/>
      <w:i/>
      <w:iCs/>
      <w:color w:val="342473" w:themeColor="accent1" w:themeShade="7F"/>
      <w:lang w:val="en-US" w:eastAsia="en-US"/>
    </w:rPr>
  </w:style>
  <w:style w:type="paragraph" w:styleId="Heading8">
    <w:name w:val="heading 8"/>
    <w:basedOn w:val="Normal"/>
    <w:next w:val="Normal"/>
    <w:link w:val="Heading8Char"/>
    <w:uiPriority w:val="9"/>
    <w:unhideWhenUsed/>
    <w:rsid w:val="007A45F3"/>
    <w:pPr>
      <w:keepNext/>
      <w:keepLines/>
      <w:spacing w:before="40" w:after="120" w:line="240" w:lineRule="auto"/>
      <w:outlineLvl w:val="7"/>
    </w:pPr>
    <w:rPr>
      <w:rFonts w:asciiTheme="majorHAnsi" w:eastAsiaTheme="majorEastAsia" w:hAnsiTheme="majorHAnsi" w:cstheme="majorBidi"/>
      <w:color w:val="4F36AD" w:themeColor="accent1" w:themeShade="BF"/>
      <w:szCs w:val="21"/>
      <w:lang w:val="en-US" w:eastAsia="en-US"/>
    </w:rPr>
  </w:style>
  <w:style w:type="paragraph" w:styleId="Heading9">
    <w:name w:val="heading 9"/>
    <w:basedOn w:val="Normal"/>
    <w:next w:val="Normal"/>
    <w:link w:val="Heading9Char"/>
    <w:uiPriority w:val="9"/>
    <w:unhideWhenUsed/>
    <w:rsid w:val="007A45F3"/>
    <w:pPr>
      <w:keepNext/>
      <w:keepLines/>
      <w:spacing w:before="40" w:after="120" w:line="240" w:lineRule="auto"/>
      <w:outlineLvl w:val="8"/>
    </w:pPr>
    <w:rPr>
      <w:rFonts w:asciiTheme="majorHAnsi" w:eastAsiaTheme="majorEastAsia" w:hAnsiTheme="majorHAnsi" w:cstheme="majorBidi"/>
      <w:i/>
      <w:iCs/>
      <w:color w:val="4F36AD" w:themeColor="accent1" w:themeShade="BF"/>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spacing w:after="120" w:line="240" w:lineRule="auto"/>
      <w:contextualSpacing/>
    </w:pPr>
    <w:rPr>
      <w:rFonts w:asciiTheme="majorHAnsi" w:eastAsiaTheme="majorEastAsia" w:hAnsiTheme="majorHAnsi" w:cstheme="majorBidi"/>
      <w:spacing w:val="-10"/>
      <w:kern w:val="28"/>
      <w:sz w:val="72"/>
      <w:szCs w:val="56"/>
      <w:lang w:val="en-US" w:eastAsia="en-US"/>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after="120" w:line="240" w:lineRule="auto"/>
      <w:ind w:left="864" w:right="864"/>
      <w:jc w:val="center"/>
    </w:pPr>
    <w:rPr>
      <w:rFonts w:eastAsiaTheme="minorHAnsi"/>
      <w:i/>
      <w:iCs/>
      <w:color w:val="0042A5" w:themeColor="text1" w:themeTint="BF"/>
      <w:lang w:val="en-US" w:eastAsia="en-US"/>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line="240" w:lineRule="auto"/>
      <w:ind w:left="864" w:right="864"/>
      <w:jc w:val="center"/>
    </w:pPr>
    <w:rPr>
      <w:rFonts w:eastAsiaTheme="minorHAnsi"/>
      <w:i/>
      <w:iCs/>
      <w:color w:val="352474" w:themeColor="accent1" w:themeShade="80"/>
      <w:lang w:val="en-US" w:eastAsia="en-US"/>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pPr>
      <w:spacing w:after="120" w:line="240" w:lineRule="auto"/>
    </w:pPr>
    <w:rPr>
      <w:rFonts w:ascii="Segoe UI" w:eastAsiaTheme="minorHAnsi" w:hAnsi="Segoe UI" w:cs="Segoe UI"/>
      <w:color w:val="auto"/>
      <w:szCs w:val="18"/>
      <w:lang w:val="en-US" w:eastAsia="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spacing w:after="120" w:line="240" w:lineRule="auto"/>
      <w:ind w:left="1152" w:right="1152"/>
    </w:pPr>
    <w:rPr>
      <w:i/>
      <w:iCs/>
      <w:color w:val="352474" w:themeColor="accent1" w:themeShade="80"/>
      <w:lang w:val="en-US" w:eastAsia="en-US"/>
    </w:rPr>
  </w:style>
  <w:style w:type="paragraph" w:styleId="BodyText3">
    <w:name w:val="Body Text 3"/>
    <w:basedOn w:val="Normal"/>
    <w:link w:val="BodyText3Char"/>
    <w:uiPriority w:val="99"/>
    <w:semiHidden/>
    <w:unhideWhenUsed/>
    <w:rsid w:val="00645252"/>
    <w:pPr>
      <w:spacing w:after="120" w:line="240" w:lineRule="auto"/>
    </w:pPr>
    <w:rPr>
      <w:rFonts w:eastAsiaTheme="minorHAnsi"/>
      <w:color w:val="auto"/>
      <w:szCs w:val="16"/>
      <w:lang w:val="en-US" w:eastAsia="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eastAsiaTheme="minorHAnsi"/>
      <w:color w:val="auto"/>
      <w:szCs w:val="16"/>
      <w:lang w:val="en-US" w:eastAsia="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120" w:line="240" w:lineRule="auto"/>
    </w:pPr>
    <w:rPr>
      <w:rFonts w:eastAsiaTheme="minorHAnsi"/>
      <w:color w:val="auto"/>
      <w:lang w:val="en-US" w:eastAsia="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120" w:line="240" w:lineRule="auto"/>
    </w:pPr>
    <w:rPr>
      <w:rFonts w:ascii="Segoe UI" w:eastAsiaTheme="minorHAnsi" w:hAnsi="Segoe UI" w:cs="Segoe UI"/>
      <w:color w:val="auto"/>
      <w:szCs w:val="16"/>
      <w:lang w:val="en-US" w:eastAsia="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120" w:line="240" w:lineRule="auto"/>
    </w:pPr>
    <w:rPr>
      <w:rFonts w:eastAsiaTheme="minorHAnsi"/>
      <w:color w:val="auto"/>
      <w:lang w:val="en-US" w:eastAsia="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120" w:line="240" w:lineRule="auto"/>
    </w:pPr>
    <w:rPr>
      <w:rFonts w:asciiTheme="majorHAnsi" w:eastAsiaTheme="majorEastAsia" w:hAnsiTheme="majorHAnsi" w:cstheme="majorBidi"/>
      <w:color w:val="auto"/>
      <w:lang w:val="en-US" w:eastAsia="en-US"/>
    </w:rPr>
  </w:style>
  <w:style w:type="paragraph" w:styleId="FootnoteText">
    <w:name w:val="footnote text"/>
    <w:basedOn w:val="Normal"/>
    <w:link w:val="FootnoteTextChar"/>
    <w:uiPriority w:val="99"/>
    <w:semiHidden/>
    <w:unhideWhenUsed/>
    <w:rsid w:val="00645252"/>
    <w:pPr>
      <w:spacing w:after="120" w:line="240" w:lineRule="auto"/>
    </w:pPr>
    <w:rPr>
      <w:rFonts w:eastAsiaTheme="minorHAnsi"/>
      <w:color w:val="auto"/>
      <w:lang w:val="en-US" w:eastAsia="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120" w:line="240" w:lineRule="auto"/>
    </w:pPr>
    <w:rPr>
      <w:rFonts w:ascii="Consolas" w:eastAsiaTheme="minorHAnsi" w:hAnsi="Consolas"/>
      <w:color w:val="auto"/>
      <w:lang w:val="en-US" w:eastAsia="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120" w:line="240" w:lineRule="auto"/>
    </w:pPr>
    <w:rPr>
      <w:rFonts w:ascii="Consolas" w:eastAsiaTheme="minorHAnsi" w:hAnsi="Consolas"/>
      <w:color w:val="auto"/>
      <w:szCs w:val="21"/>
      <w:lang w:val="en-US" w:eastAsia="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pPr>
      <w:spacing w:after="120" w:line="240" w:lineRule="auto"/>
    </w:pPr>
    <w:rPr>
      <w:rFonts w:eastAsiaTheme="minorHAnsi"/>
      <w:color w:val="auto"/>
      <w:lang w:val="en-US" w:eastAsia="en-US"/>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120" w:line="240" w:lineRule="auto"/>
    </w:pPr>
    <w:rPr>
      <w:rFonts w:eastAsiaTheme="minorHAnsi"/>
      <w:color w:val="auto"/>
      <w:lang w:val="en-US" w:eastAsia="en-US"/>
    </w:rPr>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line="240" w:lineRule="auto"/>
      <w:ind w:left="220" w:hanging="210"/>
    </w:pPr>
    <w:rPr>
      <w:rFonts w:eastAsiaTheme="minorHAnsi"/>
      <w:color w:val="auto"/>
      <w:lang w:eastAsia="en-US"/>
    </w:rPr>
  </w:style>
  <w:style w:type="paragraph" w:customStyle="1" w:styleId="bullet2">
    <w:name w:val="bullet 2"/>
    <w:basedOn w:val="Normal"/>
    <w:uiPriority w:val="2"/>
    <w:qFormat/>
    <w:rsid w:val="00B75A71"/>
    <w:pPr>
      <w:numPr>
        <w:ilvl w:val="1"/>
        <w:numId w:val="2"/>
      </w:numPr>
      <w:spacing w:after="120" w:line="240" w:lineRule="auto"/>
      <w:ind w:left="620" w:hanging="274"/>
      <w:contextualSpacing/>
    </w:pPr>
    <w:rPr>
      <w:rFonts w:eastAsiaTheme="minorHAnsi"/>
      <w:color w:val="auto"/>
      <w:sz w:val="18"/>
      <w:lang w:val="en-US" w:eastAsia="en-US"/>
    </w:rPr>
  </w:style>
  <w:style w:type="paragraph" w:styleId="TOC1">
    <w:name w:val="toc 1"/>
    <w:basedOn w:val="Normal"/>
    <w:next w:val="Normal"/>
    <w:autoRedefine/>
    <w:uiPriority w:val="39"/>
    <w:unhideWhenUsed/>
    <w:rsid w:val="00DA09F9"/>
    <w:pPr>
      <w:tabs>
        <w:tab w:val="right" w:leader="underscore" w:pos="9027"/>
      </w:tabs>
      <w:spacing w:after="60" w:line="240" w:lineRule="auto"/>
    </w:pPr>
    <w:rPr>
      <w:rFonts w:asciiTheme="majorHAnsi" w:eastAsiaTheme="minorHAnsi" w:hAnsiTheme="majorHAnsi" w:cstheme="majorHAnsi"/>
      <w:bCs/>
      <w:noProof/>
      <w:szCs w:val="24"/>
      <w:u w:color="001432" w:themeColor="text1"/>
      <w:lang w:val="en-US" w:eastAsia="en-US"/>
    </w:rPr>
  </w:style>
  <w:style w:type="paragraph" w:styleId="TOC2">
    <w:name w:val="toc 2"/>
    <w:basedOn w:val="Normal"/>
    <w:next w:val="Normal"/>
    <w:autoRedefine/>
    <w:uiPriority w:val="39"/>
    <w:unhideWhenUsed/>
    <w:rsid w:val="00E56020"/>
    <w:pPr>
      <w:tabs>
        <w:tab w:val="right" w:pos="9017"/>
      </w:tabs>
      <w:spacing w:after="60" w:line="240" w:lineRule="auto"/>
    </w:pPr>
    <w:rPr>
      <w:rFonts w:eastAsiaTheme="minorHAnsi" w:cstheme="minorHAnsi"/>
      <w:bCs/>
      <w:noProof/>
      <w:color w:val="62808E" w:themeColor="accent3" w:themeShade="BF"/>
      <w:lang w:val="en-US" w:eastAsia="en-US"/>
    </w:rPr>
  </w:style>
  <w:style w:type="paragraph" w:styleId="TOC3">
    <w:name w:val="toc 3"/>
    <w:basedOn w:val="Normal"/>
    <w:next w:val="Normal"/>
    <w:autoRedefine/>
    <w:uiPriority w:val="39"/>
    <w:unhideWhenUsed/>
    <w:rsid w:val="00E56020"/>
    <w:pPr>
      <w:tabs>
        <w:tab w:val="right" w:pos="9017"/>
      </w:tabs>
      <w:spacing w:after="60" w:line="240" w:lineRule="auto"/>
      <w:ind w:left="284"/>
    </w:pPr>
    <w:rPr>
      <w:rFonts w:eastAsiaTheme="minorHAnsi" w:cstheme="minorHAnsi"/>
      <w:noProof/>
      <w:color w:val="62808E" w:themeColor="accent3" w:themeShade="BF"/>
      <w:lang w:val="en-US" w:eastAsia="en-US"/>
    </w:rPr>
  </w:style>
  <w:style w:type="paragraph" w:styleId="TOC4">
    <w:name w:val="toc 4"/>
    <w:basedOn w:val="Normal"/>
    <w:next w:val="Normal"/>
    <w:autoRedefine/>
    <w:uiPriority w:val="39"/>
    <w:unhideWhenUsed/>
    <w:rsid w:val="00E56020"/>
    <w:pPr>
      <w:tabs>
        <w:tab w:val="right" w:pos="9017"/>
      </w:tabs>
      <w:spacing w:after="120" w:line="240" w:lineRule="auto"/>
      <w:ind w:left="400"/>
    </w:pPr>
    <w:rPr>
      <w:rFonts w:eastAsiaTheme="minorHAnsi" w:cstheme="minorHAnsi"/>
      <w:noProof/>
      <w:color w:val="42555F" w:themeColor="accent3" w:themeShade="80"/>
      <w:lang w:val="en-US" w:eastAsia="en-US"/>
    </w:rPr>
  </w:style>
  <w:style w:type="paragraph" w:styleId="TOC5">
    <w:name w:val="toc 5"/>
    <w:basedOn w:val="Normal"/>
    <w:next w:val="Normal"/>
    <w:autoRedefine/>
    <w:uiPriority w:val="39"/>
    <w:unhideWhenUsed/>
    <w:rsid w:val="00921068"/>
    <w:pPr>
      <w:spacing w:after="120" w:line="240" w:lineRule="auto"/>
      <w:ind w:left="600"/>
    </w:pPr>
    <w:rPr>
      <w:rFonts w:eastAsiaTheme="minorHAnsi" w:cstheme="minorHAnsi"/>
      <w:color w:val="auto"/>
      <w:lang w:val="en-US" w:eastAsia="en-US"/>
    </w:rPr>
  </w:style>
  <w:style w:type="paragraph" w:styleId="TOC6">
    <w:name w:val="toc 6"/>
    <w:basedOn w:val="Normal"/>
    <w:next w:val="Normal"/>
    <w:autoRedefine/>
    <w:uiPriority w:val="39"/>
    <w:unhideWhenUsed/>
    <w:rsid w:val="00921068"/>
    <w:pPr>
      <w:spacing w:after="120" w:line="240" w:lineRule="auto"/>
      <w:ind w:left="800"/>
    </w:pPr>
    <w:rPr>
      <w:rFonts w:eastAsiaTheme="minorHAnsi" w:cstheme="minorHAnsi"/>
      <w:color w:val="auto"/>
      <w:lang w:val="en-US" w:eastAsia="en-US"/>
    </w:rPr>
  </w:style>
  <w:style w:type="paragraph" w:styleId="TOC7">
    <w:name w:val="toc 7"/>
    <w:basedOn w:val="Normal"/>
    <w:next w:val="Normal"/>
    <w:autoRedefine/>
    <w:uiPriority w:val="39"/>
    <w:unhideWhenUsed/>
    <w:rsid w:val="00921068"/>
    <w:pPr>
      <w:spacing w:after="120" w:line="240" w:lineRule="auto"/>
      <w:ind w:left="1000"/>
    </w:pPr>
    <w:rPr>
      <w:rFonts w:eastAsiaTheme="minorHAnsi" w:cstheme="minorHAnsi"/>
      <w:color w:val="auto"/>
      <w:lang w:val="en-US" w:eastAsia="en-US"/>
    </w:rPr>
  </w:style>
  <w:style w:type="paragraph" w:styleId="TOC8">
    <w:name w:val="toc 8"/>
    <w:basedOn w:val="Normal"/>
    <w:next w:val="Normal"/>
    <w:autoRedefine/>
    <w:uiPriority w:val="39"/>
    <w:unhideWhenUsed/>
    <w:rsid w:val="00921068"/>
    <w:pPr>
      <w:spacing w:after="120" w:line="240" w:lineRule="auto"/>
      <w:ind w:left="1200"/>
    </w:pPr>
    <w:rPr>
      <w:rFonts w:eastAsiaTheme="minorHAnsi" w:cstheme="minorHAnsi"/>
      <w:color w:val="auto"/>
      <w:lang w:val="en-US" w:eastAsia="en-US"/>
    </w:rPr>
  </w:style>
  <w:style w:type="paragraph" w:styleId="TOC9">
    <w:name w:val="toc 9"/>
    <w:basedOn w:val="Normal"/>
    <w:next w:val="Normal"/>
    <w:autoRedefine/>
    <w:uiPriority w:val="39"/>
    <w:unhideWhenUsed/>
    <w:rsid w:val="00921068"/>
    <w:pPr>
      <w:spacing w:after="120" w:line="240" w:lineRule="auto"/>
      <w:ind w:left="1400"/>
    </w:pPr>
    <w:rPr>
      <w:rFonts w:eastAsiaTheme="minorHAnsi" w:cstheme="minorHAnsi"/>
      <w:color w:val="auto"/>
      <w:lang w:val="en-US" w:eastAsia="en-US"/>
    </w:rPr>
  </w:style>
  <w:style w:type="paragraph" w:styleId="NormalWeb">
    <w:name w:val="Normal (Web)"/>
    <w:basedOn w:val="Normal"/>
    <w:uiPriority w:val="99"/>
    <w:semiHidden/>
    <w:unhideWhenUsed/>
    <w:rsid w:val="00985ECC"/>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line="240" w:lineRule="auto"/>
    </w:pPr>
    <w:rPr>
      <w:rFonts w:asciiTheme="majorHAnsi" w:hAnsiTheme="majorHAnsi" w:cstheme="majorHAnsi"/>
      <w:color w:val="1ED7D7" w:themeColor="accent2"/>
      <w:spacing w:val="15"/>
      <w:sz w:val="44"/>
      <w:lang w:val="en-US" w:eastAsia="en-US"/>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styleId="TableGridLight">
    <w:name w:val="Grid Table Light"/>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pPr>
      <w:spacing w:after="120" w:line="240" w:lineRule="auto"/>
    </w:pPr>
    <w:rPr>
      <w:rFonts w:eastAsiaTheme="minorHAnsi"/>
      <w:color w:val="7962CE" w:themeColor="accent1"/>
      <w:sz w:val="24"/>
      <w:lang w:val="en-US" w:eastAsia="en-US"/>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styleId="PlainTable2">
    <w:name w:val="Plain Table 2"/>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spacing w:after="120" w:line="240" w:lineRule="auto"/>
      <w:contextualSpacing/>
    </w:pPr>
    <w:rPr>
      <w:rFonts w:eastAsiaTheme="minorHAnsi"/>
      <w:color w:val="auto"/>
      <w:lang w:val="en-US" w:eastAsia="en-US"/>
    </w:rPr>
  </w:style>
  <w:style w:type="paragraph" w:styleId="NoSpacing">
    <w:name w:val="No Spacing"/>
    <w:basedOn w:val="Normal"/>
    <w:link w:val="NoSpacingChar"/>
    <w:uiPriority w:val="1"/>
    <w:qFormat/>
    <w:rsid w:val="002F2072"/>
    <w:pPr>
      <w:spacing w:line="240" w:lineRule="auto"/>
    </w:pPr>
    <w:rPr>
      <w:rFonts w:eastAsiaTheme="minorHAnsi"/>
      <w:color w:val="auto"/>
      <w:lang w:val="en-US" w:eastAsia="en-US"/>
    </w:rPr>
  </w:style>
  <w:style w:type="character" w:customStyle="1" w:styleId="NoSpacingChar">
    <w:name w:val="No Spacing Char"/>
    <w:basedOn w:val="DefaultParagraphFont"/>
    <w:link w:val="NoSpacing"/>
    <w:uiPriority w:val="1"/>
    <w:qFormat/>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paragraph" w:styleId="Revision">
    <w:name w:val="Revision"/>
    <w:hidden/>
    <w:uiPriority w:val="99"/>
    <w:semiHidden/>
    <w:rsid w:val="00FB7191"/>
    <w:rPr>
      <w:rFonts w:eastAsiaTheme="minorEastAsia"/>
      <w:color w:val="001432" w:themeColor="text1"/>
      <w:sz w:val="20"/>
      <w:szCs w:val="20"/>
      <w:lang w:val="en-GB" w:eastAsia="zh-TW"/>
    </w:rPr>
  </w:style>
  <w:style w:type="paragraph" w:customStyle="1" w:styleId="Default">
    <w:name w:val="Default"/>
    <w:rsid w:val="00BD1923"/>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5E0337"/>
    <w:rPr>
      <w:color w:val="605E5C"/>
      <w:shd w:val="clear" w:color="auto" w:fill="E1DFDD"/>
    </w:rPr>
  </w:style>
  <w:style w:type="character" w:customStyle="1" w:styleId="UnresolvedMention2">
    <w:name w:val="Unresolved Mention2"/>
    <w:basedOn w:val="DefaultParagraphFont"/>
    <w:uiPriority w:val="99"/>
    <w:semiHidden/>
    <w:unhideWhenUsed/>
    <w:rsid w:val="009116D8"/>
    <w:rPr>
      <w:color w:val="605E5C"/>
      <w:shd w:val="clear" w:color="auto" w:fill="E1DFDD"/>
    </w:rPr>
  </w:style>
  <w:style w:type="character" w:customStyle="1" w:styleId="UnresolvedMention3">
    <w:name w:val="Unresolved Mention3"/>
    <w:basedOn w:val="DefaultParagraphFont"/>
    <w:uiPriority w:val="99"/>
    <w:semiHidden/>
    <w:unhideWhenUsed/>
    <w:rsid w:val="00514A88"/>
    <w:rPr>
      <w:color w:val="605E5C"/>
      <w:shd w:val="clear" w:color="auto" w:fill="E1DFDD"/>
    </w:rPr>
  </w:style>
  <w:style w:type="paragraph" w:styleId="BodyText">
    <w:name w:val="Body Text"/>
    <w:basedOn w:val="Normal"/>
    <w:link w:val="BodyTextChar"/>
    <w:uiPriority w:val="99"/>
    <w:semiHidden/>
    <w:unhideWhenUsed/>
    <w:rsid w:val="00124A04"/>
    <w:pPr>
      <w:spacing w:after="120"/>
    </w:pPr>
  </w:style>
  <w:style w:type="character" w:customStyle="1" w:styleId="BodyTextChar">
    <w:name w:val="Body Text Char"/>
    <w:basedOn w:val="DefaultParagraphFont"/>
    <w:link w:val="BodyText"/>
    <w:uiPriority w:val="99"/>
    <w:semiHidden/>
    <w:rsid w:val="00124A04"/>
    <w:rPr>
      <w:rFonts w:eastAsiaTheme="minorEastAsia"/>
      <w:color w:val="001432" w:themeColor="text1"/>
      <w:sz w:val="20"/>
      <w:szCs w:val="20"/>
      <w:lang w:val="en-GB" w:eastAsia="zh-TW"/>
    </w:rPr>
  </w:style>
  <w:style w:type="character" w:customStyle="1" w:styleId="UnresolvedMention4">
    <w:name w:val="Unresolved Mention4"/>
    <w:basedOn w:val="DefaultParagraphFont"/>
    <w:uiPriority w:val="99"/>
    <w:semiHidden/>
    <w:unhideWhenUsed/>
    <w:rsid w:val="00494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130754499">
      <w:bodyDiv w:val="1"/>
      <w:marLeft w:val="0"/>
      <w:marRight w:val="0"/>
      <w:marTop w:val="0"/>
      <w:marBottom w:val="0"/>
      <w:divBdr>
        <w:top w:val="none" w:sz="0" w:space="0" w:color="auto"/>
        <w:left w:val="none" w:sz="0" w:space="0" w:color="auto"/>
        <w:bottom w:val="none" w:sz="0" w:space="0" w:color="auto"/>
        <w:right w:val="none" w:sz="0" w:space="0" w:color="auto"/>
      </w:divBdr>
    </w:div>
    <w:div w:id="196235134">
      <w:bodyDiv w:val="1"/>
      <w:marLeft w:val="0"/>
      <w:marRight w:val="0"/>
      <w:marTop w:val="0"/>
      <w:marBottom w:val="0"/>
      <w:divBdr>
        <w:top w:val="none" w:sz="0" w:space="0" w:color="auto"/>
        <w:left w:val="none" w:sz="0" w:space="0" w:color="auto"/>
        <w:bottom w:val="none" w:sz="0" w:space="0" w:color="auto"/>
        <w:right w:val="none" w:sz="0" w:space="0" w:color="auto"/>
      </w:divBdr>
    </w:div>
    <w:div w:id="257760518">
      <w:bodyDiv w:val="1"/>
      <w:marLeft w:val="0"/>
      <w:marRight w:val="0"/>
      <w:marTop w:val="0"/>
      <w:marBottom w:val="0"/>
      <w:divBdr>
        <w:top w:val="none" w:sz="0" w:space="0" w:color="auto"/>
        <w:left w:val="none" w:sz="0" w:space="0" w:color="auto"/>
        <w:bottom w:val="none" w:sz="0" w:space="0" w:color="auto"/>
        <w:right w:val="none" w:sz="0" w:space="0" w:color="auto"/>
      </w:divBdr>
      <w:divsChild>
        <w:div w:id="1929464988">
          <w:marLeft w:val="0"/>
          <w:marRight w:val="0"/>
          <w:marTop w:val="0"/>
          <w:marBottom w:val="0"/>
          <w:divBdr>
            <w:top w:val="none" w:sz="0" w:space="0" w:color="auto"/>
            <w:left w:val="none" w:sz="0" w:space="0" w:color="auto"/>
            <w:bottom w:val="none" w:sz="0" w:space="0" w:color="auto"/>
            <w:right w:val="none" w:sz="0" w:space="0" w:color="auto"/>
          </w:divBdr>
        </w:div>
      </w:divsChild>
    </w:div>
    <w:div w:id="280497003">
      <w:bodyDiv w:val="1"/>
      <w:marLeft w:val="0"/>
      <w:marRight w:val="0"/>
      <w:marTop w:val="0"/>
      <w:marBottom w:val="0"/>
      <w:divBdr>
        <w:top w:val="none" w:sz="0" w:space="0" w:color="auto"/>
        <w:left w:val="none" w:sz="0" w:space="0" w:color="auto"/>
        <w:bottom w:val="none" w:sz="0" w:space="0" w:color="auto"/>
        <w:right w:val="none" w:sz="0" w:space="0" w:color="auto"/>
      </w:divBdr>
    </w:div>
    <w:div w:id="295575708">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417991767">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516387444">
      <w:bodyDiv w:val="1"/>
      <w:marLeft w:val="0"/>
      <w:marRight w:val="0"/>
      <w:marTop w:val="0"/>
      <w:marBottom w:val="0"/>
      <w:divBdr>
        <w:top w:val="none" w:sz="0" w:space="0" w:color="auto"/>
        <w:left w:val="none" w:sz="0" w:space="0" w:color="auto"/>
        <w:bottom w:val="none" w:sz="0" w:space="0" w:color="auto"/>
        <w:right w:val="none" w:sz="0" w:space="0" w:color="auto"/>
      </w:divBdr>
    </w:div>
    <w:div w:id="543560347">
      <w:bodyDiv w:val="1"/>
      <w:marLeft w:val="0"/>
      <w:marRight w:val="0"/>
      <w:marTop w:val="0"/>
      <w:marBottom w:val="0"/>
      <w:divBdr>
        <w:top w:val="none" w:sz="0" w:space="0" w:color="auto"/>
        <w:left w:val="none" w:sz="0" w:space="0" w:color="auto"/>
        <w:bottom w:val="none" w:sz="0" w:space="0" w:color="auto"/>
        <w:right w:val="none" w:sz="0" w:space="0" w:color="auto"/>
      </w:divBdr>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655841143">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3512698">
      <w:bodyDiv w:val="1"/>
      <w:marLeft w:val="0"/>
      <w:marRight w:val="0"/>
      <w:marTop w:val="0"/>
      <w:marBottom w:val="0"/>
      <w:divBdr>
        <w:top w:val="none" w:sz="0" w:space="0" w:color="auto"/>
        <w:left w:val="none" w:sz="0" w:space="0" w:color="auto"/>
        <w:bottom w:val="none" w:sz="0" w:space="0" w:color="auto"/>
        <w:right w:val="none" w:sz="0" w:space="0" w:color="auto"/>
      </w:divBdr>
      <w:divsChild>
        <w:div w:id="738133230">
          <w:marLeft w:val="0"/>
          <w:marRight w:val="0"/>
          <w:marTop w:val="0"/>
          <w:marBottom w:val="0"/>
          <w:divBdr>
            <w:top w:val="none" w:sz="0" w:space="0" w:color="auto"/>
            <w:left w:val="none" w:sz="0" w:space="0" w:color="auto"/>
            <w:bottom w:val="none" w:sz="0" w:space="0" w:color="auto"/>
            <w:right w:val="none" w:sz="0" w:space="0" w:color="auto"/>
          </w:divBdr>
        </w:div>
      </w:divsChild>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972447917">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004936882">
      <w:bodyDiv w:val="1"/>
      <w:marLeft w:val="0"/>
      <w:marRight w:val="0"/>
      <w:marTop w:val="0"/>
      <w:marBottom w:val="0"/>
      <w:divBdr>
        <w:top w:val="none" w:sz="0" w:space="0" w:color="auto"/>
        <w:left w:val="none" w:sz="0" w:space="0" w:color="auto"/>
        <w:bottom w:val="none" w:sz="0" w:space="0" w:color="auto"/>
        <w:right w:val="none" w:sz="0" w:space="0" w:color="auto"/>
      </w:divBdr>
    </w:div>
    <w:div w:id="1006401369">
      <w:bodyDiv w:val="1"/>
      <w:marLeft w:val="0"/>
      <w:marRight w:val="0"/>
      <w:marTop w:val="0"/>
      <w:marBottom w:val="0"/>
      <w:divBdr>
        <w:top w:val="none" w:sz="0" w:space="0" w:color="auto"/>
        <w:left w:val="none" w:sz="0" w:space="0" w:color="auto"/>
        <w:bottom w:val="none" w:sz="0" w:space="0" w:color="auto"/>
        <w:right w:val="none" w:sz="0" w:space="0" w:color="auto"/>
      </w:divBdr>
    </w:div>
    <w:div w:id="1039159311">
      <w:bodyDiv w:val="1"/>
      <w:marLeft w:val="0"/>
      <w:marRight w:val="0"/>
      <w:marTop w:val="0"/>
      <w:marBottom w:val="0"/>
      <w:divBdr>
        <w:top w:val="none" w:sz="0" w:space="0" w:color="auto"/>
        <w:left w:val="none" w:sz="0" w:space="0" w:color="auto"/>
        <w:bottom w:val="none" w:sz="0" w:space="0" w:color="auto"/>
        <w:right w:val="none" w:sz="0" w:space="0" w:color="auto"/>
      </w:divBdr>
    </w:div>
    <w:div w:id="1066032445">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159922301">
      <w:bodyDiv w:val="1"/>
      <w:marLeft w:val="0"/>
      <w:marRight w:val="0"/>
      <w:marTop w:val="0"/>
      <w:marBottom w:val="0"/>
      <w:divBdr>
        <w:top w:val="none" w:sz="0" w:space="0" w:color="auto"/>
        <w:left w:val="none" w:sz="0" w:space="0" w:color="auto"/>
        <w:bottom w:val="none" w:sz="0" w:space="0" w:color="auto"/>
        <w:right w:val="none" w:sz="0" w:space="0" w:color="auto"/>
      </w:divBdr>
    </w:div>
    <w:div w:id="1223561344">
      <w:bodyDiv w:val="1"/>
      <w:marLeft w:val="0"/>
      <w:marRight w:val="0"/>
      <w:marTop w:val="0"/>
      <w:marBottom w:val="0"/>
      <w:divBdr>
        <w:top w:val="none" w:sz="0" w:space="0" w:color="auto"/>
        <w:left w:val="none" w:sz="0" w:space="0" w:color="auto"/>
        <w:bottom w:val="none" w:sz="0" w:space="0" w:color="auto"/>
        <w:right w:val="none" w:sz="0" w:space="0" w:color="auto"/>
      </w:divBdr>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617906944">
      <w:bodyDiv w:val="1"/>
      <w:marLeft w:val="0"/>
      <w:marRight w:val="0"/>
      <w:marTop w:val="0"/>
      <w:marBottom w:val="0"/>
      <w:divBdr>
        <w:top w:val="none" w:sz="0" w:space="0" w:color="auto"/>
        <w:left w:val="none" w:sz="0" w:space="0" w:color="auto"/>
        <w:bottom w:val="none" w:sz="0" w:space="0" w:color="auto"/>
        <w:right w:val="none" w:sz="0" w:space="0" w:color="auto"/>
      </w:divBdr>
    </w:div>
    <w:div w:id="1640187165">
      <w:bodyDiv w:val="1"/>
      <w:marLeft w:val="0"/>
      <w:marRight w:val="0"/>
      <w:marTop w:val="0"/>
      <w:marBottom w:val="0"/>
      <w:divBdr>
        <w:top w:val="none" w:sz="0" w:space="0" w:color="auto"/>
        <w:left w:val="none" w:sz="0" w:space="0" w:color="auto"/>
        <w:bottom w:val="none" w:sz="0" w:space="0" w:color="auto"/>
        <w:right w:val="none" w:sz="0" w:space="0" w:color="auto"/>
      </w:divBdr>
    </w:div>
    <w:div w:id="1722511759">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899121899">
      <w:bodyDiv w:val="1"/>
      <w:marLeft w:val="0"/>
      <w:marRight w:val="0"/>
      <w:marTop w:val="0"/>
      <w:marBottom w:val="0"/>
      <w:divBdr>
        <w:top w:val="none" w:sz="0" w:space="0" w:color="auto"/>
        <w:left w:val="none" w:sz="0" w:space="0" w:color="auto"/>
        <w:bottom w:val="none" w:sz="0" w:space="0" w:color="auto"/>
        <w:right w:val="none" w:sz="0" w:space="0" w:color="auto"/>
      </w:divBdr>
    </w:div>
    <w:div w:id="1932084560">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 w:id="20208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louvreabudhabi.ae/" TargetMode="External"/><Relationship Id="rId26" Type="http://schemas.openxmlformats.org/officeDocument/2006/relationships/image" Target="cid:image018.png@01D65AA7.948D6120"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instagram.com/montblanc" TargetMode="External"/><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instagram.com/LouvreAbuDhabi" TargetMode="External"/><Relationship Id="rId25" Type="http://schemas.openxmlformats.org/officeDocument/2006/relationships/image" Target="media/image5.png"/><Relationship Id="rId33" Type="http://schemas.openxmlformats.org/officeDocument/2006/relationships/hyperlink" Target="http://www.weibo.cn/montblancchina" TargetMode="External"/><Relationship Id="rId38" Type="http://schemas.openxmlformats.org/officeDocument/2006/relationships/image" Target="cid:image022.png@01D65AA7.948D6120" TargetMode="External"/><Relationship Id="rId2" Type="http://schemas.openxmlformats.org/officeDocument/2006/relationships/customXml" Target="../customXml/item2.xml"/><Relationship Id="rId16" Type="http://schemas.openxmlformats.org/officeDocument/2006/relationships/hyperlink" Target="https://twitter.com/LouvreAbuDhabi" TargetMode="External"/><Relationship Id="rId20" Type="http://schemas.openxmlformats.org/officeDocument/2006/relationships/hyperlink" Target="https://press.montblanc.com/" TargetMode="External"/><Relationship Id="rId29" Type="http://schemas.openxmlformats.org/officeDocument/2006/relationships/image" Target="cid:image019.png@01D65AA7.948D61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facebook.com/montblanc" TargetMode="External"/><Relationship Id="rId32" Type="http://schemas.openxmlformats.org/officeDocument/2006/relationships/image" Target="cid:image020.png@01D65AA7.948D6120" TargetMode="External"/><Relationship Id="rId37" Type="http://schemas.openxmlformats.org/officeDocument/2006/relationships/image" Target="media/image9.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cebook.com/LouvreAbuDhabi/" TargetMode="External"/><Relationship Id="rId23" Type="http://schemas.openxmlformats.org/officeDocument/2006/relationships/image" Target="cid:image017.png@01D65AA7.948D6120" TargetMode="External"/><Relationship Id="rId28" Type="http://schemas.openxmlformats.org/officeDocument/2006/relationships/image" Target="media/image6.png"/><Relationship Id="rId36" Type="http://schemas.openxmlformats.org/officeDocument/2006/relationships/hyperlink" Target="http://i.youku.com/montblanc4810" TargetMode="External"/><Relationship Id="rId10" Type="http://schemas.openxmlformats.org/officeDocument/2006/relationships/endnotes" Target="endnotes.xml"/><Relationship Id="rId19" Type="http://schemas.openxmlformats.org/officeDocument/2006/relationships/hyperlink" Target="https://www.centrepompidou.fr/en"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uvreabudhabi.ae/en/buy-ticket" TargetMode="External"/><Relationship Id="rId22" Type="http://schemas.openxmlformats.org/officeDocument/2006/relationships/image" Target="media/image4.png"/><Relationship Id="rId27" Type="http://schemas.openxmlformats.org/officeDocument/2006/relationships/hyperlink" Target="http://www.twitter.com/montblanc_world" TargetMode="External"/><Relationship Id="rId30" Type="http://schemas.openxmlformats.org/officeDocument/2006/relationships/hyperlink" Target="http://www.youtube.com/montblanc" TargetMode="External"/><Relationship Id="rId35" Type="http://schemas.openxmlformats.org/officeDocument/2006/relationships/image" Target="cid:image021.png@01D65AA7.948D61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e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DF51C85DFFA04EB3580B27B4AA3B61" ma:contentTypeVersion="13" ma:contentTypeDescription="Create a new document." ma:contentTypeScope="" ma:versionID="52bc147edf6032a6fc760e6c666df89b">
  <xsd:schema xmlns:xsd="http://www.w3.org/2001/XMLSchema" xmlns:xs="http://www.w3.org/2001/XMLSchema" xmlns:p="http://schemas.microsoft.com/office/2006/metadata/properties" xmlns:ns3="24ddb268-4f87-4536-9818-6010058812cd" xmlns:ns4="86b04b6f-0d38-4cca-b8b6-552dfba36755" targetNamespace="http://schemas.microsoft.com/office/2006/metadata/properties" ma:root="true" ma:fieldsID="f8ba49027393e1d90153adec96ada319" ns3:_="" ns4:_="">
    <xsd:import namespace="24ddb268-4f87-4536-9818-6010058812cd"/>
    <xsd:import namespace="86b04b6f-0d38-4cca-b8b6-552dfba36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db268-4f87-4536-9818-6010058812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04b6f-0d38-4cca-b8b6-552dfba367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72AAD-060D-4B32-BACD-53E1BC1423A9}">
  <ds:schemaRefs>
    <ds:schemaRef ds:uri="http://schemas.openxmlformats.org/officeDocument/2006/bibliography"/>
  </ds:schemaRefs>
</ds:datastoreItem>
</file>

<file path=customXml/itemProps2.xml><?xml version="1.0" encoding="utf-8"?>
<ds:datastoreItem xmlns:ds="http://schemas.openxmlformats.org/officeDocument/2006/customXml" ds:itemID="{6CAE6E54-AAA2-4534-9DC2-72E12D408ADF}">
  <ds:schemaRefs>
    <ds:schemaRef ds:uri="http://schemas.microsoft.com/sharepoint/v3/contenttype/forms"/>
  </ds:schemaRefs>
</ds:datastoreItem>
</file>

<file path=customXml/itemProps3.xml><?xml version="1.0" encoding="utf-8"?>
<ds:datastoreItem xmlns:ds="http://schemas.openxmlformats.org/officeDocument/2006/customXml" ds:itemID="{5247AF25-8DB3-44FB-8C9F-FE704809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db268-4f87-4536-9818-6010058812cd"/>
    <ds:schemaRef ds:uri="86b04b6f-0d38-4cca-b8b6-552dfba36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3042</Words>
  <Characters>17343</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20345</CharactersWithSpaces>
  <SharedDoc>false</SharedDoc>
  <HLinks>
    <vt:vector size="36" baseType="variant">
      <vt:variant>
        <vt:i4>1376323</vt:i4>
      </vt:variant>
      <vt:variant>
        <vt:i4>15</vt:i4>
      </vt:variant>
      <vt:variant>
        <vt:i4>0</vt:i4>
      </vt:variant>
      <vt:variant>
        <vt:i4>5</vt:i4>
      </vt:variant>
      <vt:variant>
        <vt:lpwstr>http://www.louvreabudhabi.ae/</vt:lpwstr>
      </vt:variant>
      <vt:variant>
        <vt:lpwstr/>
      </vt:variant>
      <vt:variant>
        <vt:i4>6553724</vt:i4>
      </vt:variant>
      <vt:variant>
        <vt:i4>12</vt:i4>
      </vt:variant>
      <vt:variant>
        <vt:i4>0</vt:i4>
      </vt:variant>
      <vt:variant>
        <vt:i4>5</vt:i4>
      </vt:variant>
      <vt:variant>
        <vt:lpwstr>https://www.louvreabudhabi.ae/en/about-us/our-story</vt:lpwstr>
      </vt:variant>
      <vt:variant>
        <vt:lpwstr/>
      </vt:variant>
      <vt:variant>
        <vt:i4>3407968</vt:i4>
      </vt:variant>
      <vt:variant>
        <vt:i4>9</vt:i4>
      </vt:variant>
      <vt:variant>
        <vt:i4>0</vt:i4>
      </vt:variant>
      <vt:variant>
        <vt:i4>5</vt:i4>
      </vt:variant>
      <vt:variant>
        <vt:lpwstr>http://instagram.com/LouvreAbuDhabi</vt:lpwstr>
      </vt:variant>
      <vt:variant>
        <vt:lpwstr/>
      </vt:variant>
      <vt:variant>
        <vt:i4>7012384</vt:i4>
      </vt:variant>
      <vt:variant>
        <vt:i4>6</vt:i4>
      </vt:variant>
      <vt:variant>
        <vt:i4>0</vt:i4>
      </vt:variant>
      <vt:variant>
        <vt:i4>5</vt:i4>
      </vt:variant>
      <vt:variant>
        <vt:lpwstr>https://twitter.com/LouvreAbuDhabi</vt:lpwstr>
      </vt:variant>
      <vt:variant>
        <vt:lpwstr/>
      </vt:variant>
      <vt:variant>
        <vt:i4>3342397</vt:i4>
      </vt:variant>
      <vt:variant>
        <vt:i4>3</vt:i4>
      </vt:variant>
      <vt:variant>
        <vt:i4>0</vt:i4>
      </vt:variant>
      <vt:variant>
        <vt:i4>5</vt:i4>
      </vt:variant>
      <vt:variant>
        <vt:lpwstr>https://www.facebook.com/LouvreAbuDhabi</vt:lpwstr>
      </vt:variant>
      <vt:variant>
        <vt:lpwstr/>
      </vt:variant>
      <vt:variant>
        <vt:i4>7536750</vt:i4>
      </vt:variant>
      <vt:variant>
        <vt:i4>0</vt:i4>
      </vt:variant>
      <vt:variant>
        <vt:i4>0</vt:i4>
      </vt:variant>
      <vt:variant>
        <vt:i4>5</vt:i4>
      </vt:variant>
      <vt:variant>
        <vt:lpwstr>https://www.louvreabudhabi.ae/en/buy-ticket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Yamlikha</dc:creator>
  <cp:keywords/>
  <dc:description/>
  <cp:lastModifiedBy>Sana Yamlikha</cp:lastModifiedBy>
  <cp:revision>6</cp:revision>
  <cp:lastPrinted>2017-09-02T00:34:00Z</cp:lastPrinted>
  <dcterms:created xsi:type="dcterms:W3CDTF">2021-02-03T07:13:00Z</dcterms:created>
  <dcterms:modified xsi:type="dcterms:W3CDTF">2021-02-03T09:02:00Z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0x010100C7DF51C85DFFA04EB3580B27B4AA3B61</vt:lpwstr>
  </property>
</Properties>
</file>