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03F4E" w14:textId="2E2077D2" w:rsidR="00EC66FA" w:rsidRPr="003E4C41" w:rsidRDefault="00F31AA4" w:rsidP="00645AEC">
      <w:pPr>
        <w:spacing w:line="240" w:lineRule="auto"/>
        <w:jc w:val="right"/>
        <w:rPr>
          <w:rFonts w:ascii="Calibri" w:hAnsi="Calibri" w:cs="Calibri"/>
          <w:b/>
          <w:bCs/>
          <w:color w:val="auto"/>
        </w:rPr>
      </w:pPr>
      <w:r w:rsidRPr="003E4C41">
        <w:rPr>
          <w:rFonts w:ascii="Calibri" w:hAnsi="Calibri" w:cs="Calibri"/>
          <w:b/>
          <w:bCs/>
          <w:noProof/>
          <w:color w:val="auto"/>
          <w:lang w:val="en-US" w:eastAsia="en-US"/>
        </w:rPr>
        <w:drawing>
          <wp:anchor distT="0" distB="0" distL="114300" distR="114300" simplePos="0" relativeHeight="251665408" behindDoc="1" locked="0" layoutInCell="1" allowOverlap="1" wp14:anchorId="2A4AA071" wp14:editId="7CB5F23C">
            <wp:simplePos x="0" y="0"/>
            <wp:positionH relativeFrom="margin">
              <wp:posOffset>4768850</wp:posOffset>
            </wp:positionH>
            <wp:positionV relativeFrom="paragraph">
              <wp:posOffset>-22225</wp:posOffset>
            </wp:positionV>
            <wp:extent cx="1067435" cy="73723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743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6FA" w:rsidRPr="003E4C41">
        <w:rPr>
          <w:rFonts w:ascii="Calibri" w:hAnsi="Calibri" w:cs="Calibri"/>
          <w:b/>
          <w:bCs/>
          <w:color w:val="auto"/>
        </w:rPr>
        <w:t>Official Sponsor</w:t>
      </w:r>
    </w:p>
    <w:p w14:paraId="67D03FF7" w14:textId="3A6775D6" w:rsidR="00EC66FA" w:rsidRPr="003E4C41" w:rsidRDefault="00EC66FA" w:rsidP="00C2790E">
      <w:pPr>
        <w:spacing w:line="240" w:lineRule="auto"/>
        <w:jc w:val="both"/>
        <w:rPr>
          <w:rFonts w:ascii="Calibri" w:hAnsi="Calibri" w:cs="Calibri"/>
          <w:b/>
          <w:bCs/>
          <w:color w:val="auto"/>
        </w:rPr>
      </w:pPr>
    </w:p>
    <w:p w14:paraId="31081470" w14:textId="3888904A" w:rsidR="00522213" w:rsidRPr="003E4C41" w:rsidRDefault="00307D5B" w:rsidP="00C2790E">
      <w:pPr>
        <w:spacing w:line="240" w:lineRule="auto"/>
        <w:jc w:val="both"/>
        <w:rPr>
          <w:rFonts w:ascii="Calibri" w:hAnsi="Calibri" w:cs="Calibri"/>
          <w:b/>
          <w:bCs/>
          <w:color w:val="auto"/>
          <w:sz w:val="28"/>
          <w:szCs w:val="28"/>
        </w:rPr>
      </w:pPr>
      <w:r w:rsidRPr="003E4C41">
        <w:rPr>
          <w:rFonts w:ascii="Calibri" w:hAnsi="Calibri" w:cs="Calibri"/>
          <w:b/>
          <w:bCs/>
          <w:color w:val="auto"/>
          <w:sz w:val="28"/>
          <w:szCs w:val="28"/>
        </w:rPr>
        <w:t xml:space="preserve">Press Release </w:t>
      </w:r>
    </w:p>
    <w:p w14:paraId="3BDE533E" w14:textId="7C3885E7" w:rsidR="00CF31F1" w:rsidRPr="003E4C41" w:rsidRDefault="00CF31F1" w:rsidP="00416F4C">
      <w:pPr>
        <w:spacing w:line="240" w:lineRule="auto"/>
        <w:rPr>
          <w:rFonts w:ascii="Calibri" w:hAnsi="Calibri" w:cs="Calibri"/>
          <w:b/>
          <w:bCs/>
          <w:color w:val="auto"/>
          <w:sz w:val="28"/>
          <w:szCs w:val="28"/>
        </w:rPr>
      </w:pPr>
    </w:p>
    <w:p w14:paraId="2E51ECF0" w14:textId="534EDEF5" w:rsidR="00DC54A4" w:rsidRPr="003E4C41" w:rsidRDefault="009C3C21" w:rsidP="00005219">
      <w:pPr>
        <w:spacing w:line="240" w:lineRule="auto"/>
        <w:jc w:val="center"/>
        <w:rPr>
          <w:rFonts w:ascii="Calibri" w:hAnsi="Calibri" w:cs="Calibri"/>
          <w:b/>
          <w:bCs/>
          <w:i/>
          <w:iCs/>
          <w:color w:val="auto"/>
          <w:sz w:val="28"/>
          <w:szCs w:val="28"/>
          <w:lang w:val="en-US"/>
        </w:rPr>
      </w:pPr>
      <w:r w:rsidRPr="003E4C41">
        <w:rPr>
          <w:rFonts w:ascii="Calibri" w:hAnsi="Calibri" w:cs="Calibri"/>
          <w:b/>
          <w:bCs/>
          <w:i/>
          <w:iCs/>
          <w:color w:val="auto"/>
          <w:sz w:val="28"/>
          <w:szCs w:val="28"/>
          <w:lang w:val="en-US"/>
        </w:rPr>
        <w:t xml:space="preserve">Abstraction </w:t>
      </w:r>
      <w:r w:rsidR="00D435DC" w:rsidRPr="003E4C41">
        <w:rPr>
          <w:rFonts w:ascii="Calibri" w:hAnsi="Calibri" w:cs="Calibri"/>
          <w:b/>
          <w:bCs/>
          <w:i/>
          <w:iCs/>
          <w:color w:val="auto"/>
          <w:sz w:val="28"/>
          <w:szCs w:val="28"/>
          <w:lang w:val="en-US"/>
        </w:rPr>
        <w:t>and</w:t>
      </w:r>
      <w:r w:rsidRPr="003E4C41">
        <w:rPr>
          <w:rFonts w:ascii="Calibri" w:hAnsi="Calibri" w:cs="Calibri"/>
          <w:b/>
          <w:bCs/>
          <w:i/>
          <w:iCs/>
          <w:color w:val="auto"/>
          <w:sz w:val="28"/>
          <w:szCs w:val="28"/>
          <w:lang w:val="en-US"/>
        </w:rPr>
        <w:t xml:space="preserve"> Calligraphy</w:t>
      </w:r>
      <w:r w:rsidR="00F22DFF" w:rsidRPr="003E4C41">
        <w:rPr>
          <w:rFonts w:ascii="Calibri" w:hAnsi="Calibri" w:cs="Calibri"/>
          <w:b/>
          <w:bCs/>
          <w:i/>
          <w:iCs/>
          <w:color w:val="auto"/>
          <w:sz w:val="28"/>
          <w:szCs w:val="28"/>
          <w:lang w:val="en-US"/>
        </w:rPr>
        <w:t xml:space="preserve"> – Towards a Universal Language:</w:t>
      </w:r>
      <w:r w:rsidRPr="003E4C41">
        <w:rPr>
          <w:rFonts w:ascii="Calibri" w:hAnsi="Calibri" w:cs="Calibri"/>
          <w:b/>
          <w:bCs/>
          <w:i/>
          <w:iCs/>
          <w:color w:val="auto"/>
          <w:sz w:val="28"/>
          <w:szCs w:val="28"/>
          <w:lang w:val="en-US"/>
        </w:rPr>
        <w:t xml:space="preserve"> </w:t>
      </w:r>
    </w:p>
    <w:p w14:paraId="1CE2D30F" w14:textId="29740371" w:rsidR="00DC54A4" w:rsidRPr="003E4C41" w:rsidRDefault="005F11FF" w:rsidP="00DC54A4">
      <w:pPr>
        <w:spacing w:line="240" w:lineRule="auto"/>
        <w:jc w:val="center"/>
        <w:rPr>
          <w:rFonts w:ascii="Calibri" w:hAnsi="Calibri" w:cs="Calibri"/>
          <w:b/>
          <w:bCs/>
          <w:color w:val="auto"/>
          <w:sz w:val="28"/>
          <w:szCs w:val="28"/>
          <w:lang w:val="en-US"/>
        </w:rPr>
      </w:pPr>
      <w:r w:rsidRPr="003E4C41">
        <w:rPr>
          <w:rFonts w:ascii="Calibri" w:hAnsi="Calibri" w:cs="Calibri"/>
          <w:b/>
          <w:bCs/>
          <w:color w:val="auto"/>
          <w:sz w:val="28"/>
          <w:szCs w:val="28"/>
          <w:lang w:val="en-US"/>
        </w:rPr>
        <w:t>Louvre Abu Dhabi’s first 2021</w:t>
      </w:r>
      <w:r w:rsidR="00005219" w:rsidRPr="003E4C41">
        <w:rPr>
          <w:rFonts w:ascii="Calibri" w:hAnsi="Calibri" w:cs="Calibri"/>
          <w:b/>
          <w:bCs/>
          <w:color w:val="auto"/>
          <w:sz w:val="28"/>
          <w:szCs w:val="28"/>
          <w:lang w:val="en-US"/>
        </w:rPr>
        <w:t xml:space="preserve"> exhibition</w:t>
      </w:r>
      <w:r w:rsidRPr="003E4C41">
        <w:rPr>
          <w:rFonts w:ascii="Calibri" w:hAnsi="Calibri" w:cs="Calibri"/>
          <w:b/>
          <w:bCs/>
          <w:color w:val="auto"/>
          <w:sz w:val="28"/>
          <w:szCs w:val="28"/>
          <w:lang w:val="en-US"/>
        </w:rPr>
        <w:t xml:space="preserve"> </w:t>
      </w:r>
      <w:r w:rsidR="00EC0CE0" w:rsidRPr="003E4C41">
        <w:rPr>
          <w:rFonts w:ascii="Calibri" w:hAnsi="Calibri" w:cs="Calibri"/>
          <w:b/>
          <w:bCs/>
          <w:color w:val="auto"/>
          <w:sz w:val="28"/>
          <w:szCs w:val="28"/>
          <w:lang w:val="en-US"/>
        </w:rPr>
        <w:t xml:space="preserve">features </w:t>
      </w:r>
      <w:r w:rsidR="00C347C6" w:rsidRPr="003E4C41">
        <w:rPr>
          <w:rFonts w:ascii="Calibri" w:hAnsi="Calibri" w:cs="Calibri"/>
          <w:b/>
          <w:bCs/>
          <w:color w:val="auto"/>
          <w:sz w:val="28"/>
          <w:szCs w:val="28"/>
          <w:lang w:val="en-US"/>
        </w:rPr>
        <w:t>a</w:t>
      </w:r>
      <w:r w:rsidR="00005219" w:rsidRPr="003E4C41">
        <w:rPr>
          <w:rFonts w:ascii="Calibri" w:hAnsi="Calibri" w:cs="Calibri"/>
          <w:b/>
          <w:bCs/>
          <w:color w:val="auto"/>
          <w:sz w:val="28"/>
          <w:szCs w:val="28"/>
          <w:lang w:val="en-US"/>
        </w:rPr>
        <w:t xml:space="preserve">bstract </w:t>
      </w:r>
      <w:r w:rsidR="00B36922" w:rsidRPr="003E4C41">
        <w:rPr>
          <w:rFonts w:ascii="Calibri" w:hAnsi="Calibri" w:cs="Calibri"/>
          <w:b/>
          <w:bCs/>
          <w:color w:val="auto"/>
          <w:sz w:val="28"/>
          <w:szCs w:val="28"/>
          <w:lang w:val="en-US"/>
        </w:rPr>
        <w:t>m</w:t>
      </w:r>
      <w:r w:rsidR="00DC54A4" w:rsidRPr="003E4C41">
        <w:rPr>
          <w:rFonts w:ascii="Calibri" w:hAnsi="Calibri" w:cs="Calibri"/>
          <w:b/>
          <w:bCs/>
          <w:color w:val="auto"/>
          <w:sz w:val="28"/>
          <w:szCs w:val="28"/>
          <w:lang w:val="en-US"/>
        </w:rPr>
        <w:t xml:space="preserve">asterpieces </w:t>
      </w:r>
    </w:p>
    <w:p w14:paraId="14425924" w14:textId="04AB5028" w:rsidR="005F11FF" w:rsidRPr="003E4C41" w:rsidRDefault="00929F12" w:rsidP="00DC54A4">
      <w:pPr>
        <w:spacing w:line="240" w:lineRule="auto"/>
        <w:jc w:val="center"/>
        <w:rPr>
          <w:rFonts w:ascii="Calibri" w:hAnsi="Calibri" w:cs="Calibri"/>
          <w:b/>
          <w:bCs/>
          <w:color w:val="auto"/>
          <w:sz w:val="28"/>
          <w:szCs w:val="28"/>
          <w:lang w:val="en-US"/>
        </w:rPr>
      </w:pPr>
      <w:r w:rsidRPr="003E4C41">
        <w:rPr>
          <w:rFonts w:ascii="Calibri" w:hAnsi="Calibri" w:cs="Calibri"/>
          <w:b/>
          <w:bCs/>
          <w:color w:val="auto"/>
          <w:sz w:val="28"/>
          <w:szCs w:val="28"/>
          <w:lang w:val="en-US"/>
        </w:rPr>
        <w:t>in dialogue, exploring a universal language of text and image</w:t>
      </w:r>
    </w:p>
    <w:p w14:paraId="5712A9FC" w14:textId="77777777" w:rsidR="00EC0CE0" w:rsidRPr="003E4C41" w:rsidRDefault="00EC0CE0" w:rsidP="00DC54A4">
      <w:pPr>
        <w:spacing w:line="240" w:lineRule="auto"/>
        <w:jc w:val="center"/>
        <w:rPr>
          <w:rFonts w:ascii="Calibri" w:hAnsi="Calibri" w:cs="Calibri"/>
          <w:b/>
          <w:bCs/>
          <w:sz w:val="22"/>
          <w:szCs w:val="22"/>
        </w:rPr>
      </w:pPr>
    </w:p>
    <w:p w14:paraId="4AF5504D" w14:textId="62B4DC97" w:rsidR="00753D7E" w:rsidRPr="003E4C41" w:rsidRDefault="00EC0CE0" w:rsidP="00DC54A4">
      <w:pPr>
        <w:spacing w:line="240" w:lineRule="auto"/>
        <w:jc w:val="center"/>
        <w:rPr>
          <w:rFonts w:ascii="Calibri" w:hAnsi="Calibri" w:cs="Calibri"/>
          <w:b/>
          <w:bCs/>
          <w:i/>
          <w:iCs/>
          <w:color w:val="auto"/>
          <w:sz w:val="28"/>
          <w:szCs w:val="28"/>
          <w:lang w:val="en-US"/>
        </w:rPr>
      </w:pPr>
      <w:r w:rsidRPr="003E4C41">
        <w:rPr>
          <w:rFonts w:ascii="Calibri" w:hAnsi="Calibri" w:cs="Calibri"/>
          <w:b/>
          <w:bCs/>
          <w:i/>
          <w:iCs/>
          <w:sz w:val="22"/>
          <w:szCs w:val="22"/>
        </w:rPr>
        <w:t>I</w:t>
      </w:r>
      <w:r w:rsidR="00753D7E" w:rsidRPr="003E4C41">
        <w:rPr>
          <w:rFonts w:ascii="Calibri" w:hAnsi="Calibri" w:cs="Calibri"/>
          <w:b/>
          <w:bCs/>
          <w:i/>
          <w:iCs/>
          <w:sz w:val="22"/>
          <w:szCs w:val="22"/>
        </w:rPr>
        <w:t>n collaboration with the Centre Pompidou</w:t>
      </w:r>
    </w:p>
    <w:p w14:paraId="5CE8F6D8" w14:textId="77777777" w:rsidR="003F1B9F" w:rsidRPr="003E4C41" w:rsidRDefault="003F1B9F" w:rsidP="00929F12">
      <w:pPr>
        <w:spacing w:line="240" w:lineRule="auto"/>
        <w:jc w:val="center"/>
        <w:rPr>
          <w:rFonts w:ascii="Calibri" w:hAnsi="Calibri" w:cs="Calibri"/>
          <w:b/>
          <w:bCs/>
          <w:color w:val="auto"/>
          <w:sz w:val="22"/>
          <w:szCs w:val="22"/>
        </w:rPr>
      </w:pPr>
    </w:p>
    <w:p w14:paraId="5CB9FCAA" w14:textId="61D58280" w:rsidR="003F1B9F" w:rsidRPr="003E4C41" w:rsidRDefault="00F37D55" w:rsidP="00F37D55">
      <w:pPr>
        <w:pStyle w:val="ListParagraph"/>
        <w:numPr>
          <w:ilvl w:val="0"/>
          <w:numId w:val="9"/>
        </w:numPr>
        <w:jc w:val="center"/>
        <w:rPr>
          <w:rFonts w:ascii="Calibri" w:hAnsi="Calibri" w:cs="Calibri"/>
          <w:b/>
          <w:bCs/>
          <w:sz w:val="24"/>
          <w:szCs w:val="24"/>
        </w:rPr>
      </w:pPr>
      <w:r w:rsidRPr="003E4C41">
        <w:rPr>
          <w:rFonts w:ascii="Calibri" w:hAnsi="Calibri" w:cs="Calibri"/>
          <w:b/>
          <w:bCs/>
          <w:sz w:val="24"/>
          <w:szCs w:val="24"/>
        </w:rPr>
        <w:t>F</w:t>
      </w:r>
      <w:r w:rsidR="00929F12" w:rsidRPr="003E4C41">
        <w:rPr>
          <w:rFonts w:ascii="Calibri" w:hAnsi="Calibri" w:cs="Calibri"/>
          <w:b/>
          <w:bCs/>
          <w:sz w:val="24"/>
          <w:szCs w:val="24"/>
        </w:rPr>
        <w:t>ebruary – 12 June 2021</w:t>
      </w:r>
    </w:p>
    <w:p w14:paraId="39A5A1E7" w14:textId="010EDCB7" w:rsidR="00522213" w:rsidRPr="003E4C41" w:rsidRDefault="00522213" w:rsidP="00C2790E">
      <w:pPr>
        <w:jc w:val="both"/>
        <w:rPr>
          <w:rFonts w:ascii="Calibri" w:hAnsi="Calibri" w:cs="Calibri"/>
          <w:b/>
          <w:bCs/>
          <w:color w:val="auto"/>
          <w:sz w:val="24"/>
          <w:szCs w:val="24"/>
        </w:rPr>
      </w:pPr>
    </w:p>
    <w:p w14:paraId="40C5FA1E" w14:textId="6A2577B3" w:rsidR="00F37D55" w:rsidRPr="003E4C41" w:rsidRDefault="00F37D55" w:rsidP="001F1C65">
      <w:pPr>
        <w:pStyle w:val="ListParagraph"/>
        <w:numPr>
          <w:ilvl w:val="0"/>
          <w:numId w:val="8"/>
        </w:numPr>
        <w:jc w:val="both"/>
        <w:rPr>
          <w:rFonts w:ascii="Calibri" w:eastAsiaTheme="minorEastAsia" w:hAnsi="Calibri" w:cs="Calibri"/>
          <w:b/>
          <w:bCs/>
          <w:sz w:val="22"/>
          <w:szCs w:val="22"/>
        </w:rPr>
      </w:pPr>
      <w:r w:rsidRPr="003E4C41">
        <w:rPr>
          <w:rFonts w:ascii="Calibri" w:hAnsi="Calibri" w:cs="Calibri"/>
          <w:b/>
          <w:bCs/>
          <w:sz w:val="22"/>
          <w:szCs w:val="22"/>
        </w:rPr>
        <w:t>Louvre Abu Dhabi inaugurates its third season with</w:t>
      </w:r>
      <w:r w:rsidR="00929F12" w:rsidRPr="003E4C41">
        <w:rPr>
          <w:rFonts w:ascii="Calibri" w:hAnsi="Calibri" w:cs="Calibri"/>
          <w:b/>
          <w:bCs/>
          <w:sz w:val="22"/>
          <w:szCs w:val="22"/>
        </w:rPr>
        <w:t xml:space="preserve"> </w:t>
      </w:r>
      <w:r w:rsidR="00929F12" w:rsidRPr="003E4C41">
        <w:rPr>
          <w:rFonts w:ascii="Calibri" w:hAnsi="Calibri" w:cs="Calibri"/>
          <w:b/>
          <w:bCs/>
          <w:i/>
          <w:iCs/>
          <w:sz w:val="22"/>
          <w:szCs w:val="22"/>
        </w:rPr>
        <w:t>Abstraction and Calligraphy – Towards a Universal Language</w:t>
      </w:r>
      <w:r w:rsidRPr="003E4C41">
        <w:rPr>
          <w:rFonts w:ascii="Calibri" w:hAnsi="Calibri" w:cs="Calibri"/>
          <w:b/>
          <w:bCs/>
          <w:sz w:val="22"/>
          <w:szCs w:val="22"/>
        </w:rPr>
        <w:t>, showcasing</w:t>
      </w:r>
      <w:r w:rsidR="00929F12" w:rsidRPr="003E4C41">
        <w:rPr>
          <w:rFonts w:ascii="Calibri" w:hAnsi="Calibri" w:cs="Calibri"/>
          <w:b/>
          <w:bCs/>
          <w:sz w:val="22"/>
          <w:szCs w:val="22"/>
        </w:rPr>
        <w:t xml:space="preserve"> </w:t>
      </w:r>
      <w:r w:rsidR="001F1C65" w:rsidRPr="003E4C41">
        <w:rPr>
          <w:rFonts w:ascii="Calibri" w:hAnsi="Calibri" w:cs="Calibri"/>
          <w:b/>
          <w:bCs/>
          <w:sz w:val="22"/>
          <w:szCs w:val="22"/>
        </w:rPr>
        <w:t>10</w:t>
      </w:r>
      <w:r w:rsidR="006E39CC" w:rsidRPr="003E4C41">
        <w:rPr>
          <w:rFonts w:ascii="Calibri" w:hAnsi="Calibri" w:cs="Calibri"/>
          <w:b/>
          <w:bCs/>
          <w:sz w:val="22"/>
          <w:szCs w:val="22"/>
        </w:rPr>
        <w:t>1</w:t>
      </w:r>
      <w:r w:rsidR="001F1C65" w:rsidRPr="003E4C41">
        <w:rPr>
          <w:rFonts w:ascii="Calibri" w:hAnsi="Calibri" w:cs="Calibri"/>
          <w:b/>
          <w:bCs/>
          <w:sz w:val="22"/>
          <w:szCs w:val="22"/>
        </w:rPr>
        <w:t xml:space="preserve"> artworks</w:t>
      </w:r>
      <w:r w:rsidR="00929F12" w:rsidRPr="003E4C41">
        <w:rPr>
          <w:rFonts w:ascii="Calibri" w:hAnsi="Calibri" w:cs="Calibri"/>
          <w:b/>
          <w:bCs/>
          <w:sz w:val="22"/>
          <w:szCs w:val="22"/>
        </w:rPr>
        <w:t xml:space="preserve"> from </w:t>
      </w:r>
      <w:r w:rsidR="009A3C22" w:rsidRPr="003E4C41">
        <w:rPr>
          <w:rFonts w:ascii="Calibri" w:hAnsi="Calibri" w:cs="Calibri"/>
          <w:b/>
          <w:bCs/>
          <w:sz w:val="22"/>
          <w:szCs w:val="22"/>
        </w:rPr>
        <w:t>1</w:t>
      </w:r>
      <w:r w:rsidR="006E39CC" w:rsidRPr="003E4C41">
        <w:rPr>
          <w:rFonts w:ascii="Calibri" w:hAnsi="Calibri" w:cs="Calibri"/>
          <w:b/>
          <w:bCs/>
          <w:sz w:val="22"/>
          <w:szCs w:val="22"/>
        </w:rPr>
        <w:t>6</w:t>
      </w:r>
      <w:r w:rsidR="009A3C22" w:rsidRPr="003E4C41">
        <w:rPr>
          <w:rFonts w:ascii="Calibri" w:hAnsi="Calibri" w:cs="Calibri"/>
          <w:b/>
          <w:bCs/>
          <w:sz w:val="22"/>
          <w:szCs w:val="22"/>
        </w:rPr>
        <w:t xml:space="preserve"> </w:t>
      </w:r>
      <w:r w:rsidR="00929F12" w:rsidRPr="003E4C41">
        <w:rPr>
          <w:rFonts w:ascii="Calibri" w:hAnsi="Calibri" w:cs="Calibri"/>
          <w:b/>
          <w:bCs/>
          <w:sz w:val="22"/>
          <w:szCs w:val="22"/>
        </w:rPr>
        <w:t xml:space="preserve">partner institution collections, including Guggenheim Abu Dhabi which is lending </w:t>
      </w:r>
      <w:r w:rsidR="00FE017B" w:rsidRPr="003E4C41">
        <w:rPr>
          <w:rFonts w:ascii="Calibri" w:hAnsi="Calibri" w:cs="Calibri"/>
          <w:b/>
          <w:bCs/>
          <w:sz w:val="22"/>
          <w:szCs w:val="22"/>
        </w:rPr>
        <w:t>several works from its transnational collection of modern and contemporary art</w:t>
      </w:r>
    </w:p>
    <w:p w14:paraId="20C3C102" w14:textId="329F2B33" w:rsidR="00F37D55" w:rsidRPr="003E4C41" w:rsidRDefault="00753D7E" w:rsidP="00F37D55">
      <w:pPr>
        <w:pStyle w:val="ListParagraph"/>
        <w:numPr>
          <w:ilvl w:val="0"/>
          <w:numId w:val="8"/>
        </w:numPr>
        <w:jc w:val="both"/>
        <w:rPr>
          <w:rFonts w:ascii="Calibri" w:eastAsiaTheme="minorEastAsia" w:hAnsi="Calibri" w:cs="Calibri"/>
          <w:b/>
          <w:bCs/>
          <w:sz w:val="22"/>
          <w:szCs w:val="22"/>
        </w:rPr>
      </w:pPr>
      <w:r w:rsidRPr="003E4C41">
        <w:rPr>
          <w:rFonts w:ascii="Calibri" w:hAnsi="Calibri" w:cs="Calibri"/>
          <w:b/>
          <w:bCs/>
          <w:sz w:val="22"/>
          <w:szCs w:val="22"/>
        </w:rPr>
        <w:t xml:space="preserve">Works </w:t>
      </w:r>
      <w:r w:rsidR="00F37D55" w:rsidRPr="003E4C41">
        <w:rPr>
          <w:rFonts w:ascii="Calibri" w:hAnsi="Calibri" w:cs="Calibri"/>
          <w:b/>
          <w:bCs/>
          <w:sz w:val="22"/>
          <w:szCs w:val="22"/>
        </w:rPr>
        <w:t>by</w:t>
      </w:r>
      <w:r w:rsidR="00250607" w:rsidRPr="003E4C41">
        <w:rPr>
          <w:rFonts w:ascii="Calibri" w:hAnsi="Calibri" w:cs="Calibri"/>
          <w:b/>
          <w:bCs/>
          <w:sz w:val="22"/>
          <w:szCs w:val="22"/>
        </w:rPr>
        <w:t xml:space="preserve"> </w:t>
      </w:r>
      <w:r w:rsidR="00BF734D" w:rsidRPr="003E4C41">
        <w:rPr>
          <w:rFonts w:ascii="Calibri" w:hAnsi="Calibri" w:cs="Calibri"/>
          <w:b/>
          <w:bCs/>
          <w:sz w:val="22"/>
          <w:szCs w:val="22"/>
        </w:rPr>
        <w:t>Dia Azzawi,</w:t>
      </w:r>
      <w:r w:rsidR="00250607" w:rsidRPr="003E4C41">
        <w:rPr>
          <w:rFonts w:ascii="Calibri" w:hAnsi="Calibri" w:cs="Calibri"/>
          <w:b/>
          <w:bCs/>
          <w:sz w:val="22"/>
          <w:szCs w:val="22"/>
        </w:rPr>
        <w:t xml:space="preserve"> </w:t>
      </w:r>
      <w:r w:rsidR="00E60AFC" w:rsidRPr="003E4C41">
        <w:rPr>
          <w:rFonts w:ascii="Calibri" w:hAnsi="Calibri" w:cs="Calibri"/>
          <w:b/>
          <w:bCs/>
          <w:sz w:val="22"/>
          <w:szCs w:val="22"/>
        </w:rPr>
        <w:t xml:space="preserve">Mona Hatoum, Vassily Kandinsky, </w:t>
      </w:r>
      <w:r w:rsidR="00929F12" w:rsidRPr="003E4C41">
        <w:rPr>
          <w:rFonts w:ascii="Calibri" w:hAnsi="Calibri" w:cs="Calibri"/>
          <w:b/>
          <w:bCs/>
          <w:sz w:val="22"/>
          <w:szCs w:val="22"/>
        </w:rPr>
        <w:t xml:space="preserve">Paul Klee, </w:t>
      </w:r>
      <w:r w:rsidR="007126F2" w:rsidRPr="003E4C41">
        <w:rPr>
          <w:rFonts w:ascii="Calibri" w:hAnsi="Calibri" w:cs="Calibri"/>
          <w:b/>
          <w:bCs/>
          <w:sz w:val="22"/>
          <w:szCs w:val="22"/>
        </w:rPr>
        <w:t xml:space="preserve">Lee Krasner, </w:t>
      </w:r>
      <w:r w:rsidR="00929F12" w:rsidRPr="003E4C41">
        <w:rPr>
          <w:rFonts w:ascii="Calibri" w:hAnsi="Calibri" w:cs="Calibri"/>
          <w:b/>
          <w:bCs/>
          <w:sz w:val="22"/>
          <w:szCs w:val="22"/>
        </w:rPr>
        <w:t xml:space="preserve">André Masson, </w:t>
      </w:r>
      <w:r w:rsidR="00BF734D" w:rsidRPr="003E4C41">
        <w:rPr>
          <w:rFonts w:ascii="Calibri" w:hAnsi="Calibri" w:cs="Calibri"/>
          <w:b/>
          <w:bCs/>
          <w:sz w:val="22"/>
          <w:szCs w:val="22"/>
        </w:rPr>
        <w:t>Ja</w:t>
      </w:r>
      <w:r w:rsidR="007D72E3" w:rsidRPr="003E4C41">
        <w:rPr>
          <w:rFonts w:ascii="Calibri" w:hAnsi="Calibri" w:cs="Calibri"/>
          <w:b/>
          <w:bCs/>
          <w:sz w:val="22"/>
          <w:szCs w:val="22"/>
        </w:rPr>
        <w:t>ckson Pollock, Anwar Jalal Shemz</w:t>
      </w:r>
      <w:r w:rsidR="00BF734D" w:rsidRPr="003E4C41">
        <w:rPr>
          <w:rFonts w:ascii="Calibri" w:hAnsi="Calibri" w:cs="Calibri"/>
          <w:b/>
          <w:bCs/>
          <w:sz w:val="22"/>
          <w:szCs w:val="22"/>
        </w:rPr>
        <w:t xml:space="preserve">a, and </w:t>
      </w:r>
      <w:r w:rsidR="00929F12" w:rsidRPr="003E4C41">
        <w:rPr>
          <w:rFonts w:ascii="Calibri" w:hAnsi="Calibri" w:cs="Calibri"/>
          <w:b/>
          <w:bCs/>
          <w:sz w:val="22"/>
          <w:szCs w:val="22"/>
        </w:rPr>
        <w:t xml:space="preserve">Cy Twombly </w:t>
      </w:r>
      <w:r w:rsidR="00F37D55" w:rsidRPr="003E4C41">
        <w:rPr>
          <w:rFonts w:ascii="Calibri" w:hAnsi="Calibri" w:cs="Calibri"/>
          <w:b/>
          <w:bCs/>
          <w:sz w:val="22"/>
          <w:szCs w:val="22"/>
        </w:rPr>
        <w:t>will be shown together, many for the first time in the region</w:t>
      </w:r>
    </w:p>
    <w:p w14:paraId="7DF403DB" w14:textId="37E53F15" w:rsidR="00590A26" w:rsidRPr="003E4C41" w:rsidRDefault="00823872" w:rsidP="00F37D55">
      <w:pPr>
        <w:pStyle w:val="ListParagraph"/>
        <w:numPr>
          <w:ilvl w:val="0"/>
          <w:numId w:val="8"/>
        </w:numPr>
        <w:jc w:val="both"/>
        <w:rPr>
          <w:rFonts w:ascii="Calibri" w:eastAsiaTheme="minorEastAsia" w:hAnsi="Calibri" w:cs="Calibri"/>
          <w:b/>
          <w:bCs/>
          <w:sz w:val="22"/>
          <w:szCs w:val="22"/>
        </w:rPr>
      </w:pPr>
      <w:r w:rsidRPr="003E4C41">
        <w:rPr>
          <w:rFonts w:ascii="Calibri" w:hAnsi="Calibri" w:cs="Calibri"/>
          <w:b/>
          <w:bCs/>
          <w:sz w:val="22"/>
          <w:szCs w:val="22"/>
        </w:rPr>
        <w:t>Includes t</w:t>
      </w:r>
      <w:r w:rsidR="00F37D55" w:rsidRPr="003E4C41">
        <w:rPr>
          <w:rFonts w:ascii="Calibri" w:hAnsi="Calibri" w:cs="Calibri"/>
          <w:b/>
          <w:bCs/>
          <w:sz w:val="22"/>
          <w:szCs w:val="22"/>
        </w:rPr>
        <w:t>wo</w:t>
      </w:r>
      <w:r w:rsidR="00929F12" w:rsidRPr="003E4C41">
        <w:rPr>
          <w:rFonts w:ascii="Calibri" w:hAnsi="Calibri" w:cs="Calibri"/>
          <w:b/>
          <w:bCs/>
          <w:sz w:val="22"/>
          <w:szCs w:val="22"/>
        </w:rPr>
        <w:t xml:space="preserve"> original </w:t>
      </w:r>
      <w:r w:rsidR="00FB29E1" w:rsidRPr="003E4C41">
        <w:rPr>
          <w:rFonts w:ascii="Calibri" w:hAnsi="Calibri" w:cs="Calibri"/>
          <w:b/>
          <w:bCs/>
          <w:sz w:val="22"/>
          <w:szCs w:val="22"/>
        </w:rPr>
        <w:t xml:space="preserve">artworks </w:t>
      </w:r>
      <w:r w:rsidR="00929F12" w:rsidRPr="003E4C41">
        <w:rPr>
          <w:rFonts w:ascii="Calibri" w:hAnsi="Calibri" w:cs="Calibri"/>
          <w:b/>
          <w:bCs/>
          <w:sz w:val="22"/>
          <w:szCs w:val="22"/>
        </w:rPr>
        <w:t>by contemporary artists eL Seed and Sanki King</w:t>
      </w:r>
    </w:p>
    <w:p w14:paraId="20233B98" w14:textId="232314FB" w:rsidR="00341412" w:rsidRPr="003E4C41" w:rsidRDefault="00929F12" w:rsidP="00929F12">
      <w:pPr>
        <w:pStyle w:val="ListParagraph"/>
        <w:numPr>
          <w:ilvl w:val="0"/>
          <w:numId w:val="8"/>
        </w:numPr>
        <w:jc w:val="both"/>
        <w:rPr>
          <w:rFonts w:ascii="Calibri" w:hAnsi="Calibri" w:cs="Calibri"/>
          <w:b/>
          <w:bCs/>
          <w:sz w:val="22"/>
          <w:szCs w:val="22"/>
        </w:rPr>
      </w:pPr>
      <w:r w:rsidRPr="003E4C41">
        <w:rPr>
          <w:rFonts w:ascii="Calibri" w:hAnsi="Calibri" w:cs="Calibri"/>
          <w:b/>
          <w:bCs/>
          <w:sz w:val="22"/>
          <w:szCs w:val="22"/>
        </w:rPr>
        <w:t xml:space="preserve">The show furthers Louvre Abu Dhabi’s curatorial strategy of connecting cultures by exploring two parallel timelines – of </w:t>
      </w:r>
      <w:r w:rsidR="00F37D55" w:rsidRPr="003E4C41">
        <w:rPr>
          <w:rFonts w:ascii="Calibri" w:hAnsi="Calibri" w:cs="Calibri"/>
          <w:b/>
          <w:bCs/>
          <w:sz w:val="22"/>
          <w:szCs w:val="22"/>
        </w:rPr>
        <w:t>a</w:t>
      </w:r>
      <w:r w:rsidRPr="003E4C41">
        <w:rPr>
          <w:rFonts w:ascii="Calibri" w:hAnsi="Calibri" w:cs="Calibri"/>
          <w:b/>
          <w:bCs/>
          <w:sz w:val="22"/>
          <w:szCs w:val="22"/>
        </w:rPr>
        <w:t>bstraction in the early 20</w:t>
      </w:r>
      <w:r w:rsidRPr="003E4C41">
        <w:rPr>
          <w:rFonts w:ascii="Calibri" w:hAnsi="Calibri" w:cs="Calibri"/>
          <w:b/>
          <w:bCs/>
          <w:sz w:val="22"/>
          <w:szCs w:val="22"/>
          <w:vertAlign w:val="superscript"/>
        </w:rPr>
        <w:t>th</w:t>
      </w:r>
      <w:r w:rsidRPr="003E4C41">
        <w:rPr>
          <w:rFonts w:ascii="Calibri" w:hAnsi="Calibri" w:cs="Calibri"/>
          <w:b/>
          <w:bCs/>
          <w:sz w:val="22"/>
          <w:szCs w:val="22"/>
        </w:rPr>
        <w:t xml:space="preserve"> century, and of </w:t>
      </w:r>
      <w:r w:rsidR="00250607" w:rsidRPr="003E4C41">
        <w:rPr>
          <w:rFonts w:ascii="Calibri" w:hAnsi="Calibri" w:cs="Calibri"/>
          <w:b/>
          <w:bCs/>
          <w:sz w:val="22"/>
          <w:szCs w:val="22"/>
        </w:rPr>
        <w:t>c</w:t>
      </w:r>
      <w:r w:rsidRPr="003E4C41">
        <w:rPr>
          <w:rFonts w:ascii="Calibri" w:hAnsi="Calibri" w:cs="Calibri"/>
          <w:b/>
          <w:bCs/>
          <w:sz w:val="22"/>
          <w:szCs w:val="22"/>
        </w:rPr>
        <w:t xml:space="preserve">alligraphy, tracing back to ancient </w:t>
      </w:r>
      <w:r w:rsidRPr="003E4C41">
        <w:rPr>
          <w:rFonts w:ascii="Calibri" w:hAnsi="Calibri" w:cs="Calibri"/>
          <w:b/>
          <w:sz w:val="22"/>
          <w:szCs w:val="22"/>
          <w:lang w:val="en-GB"/>
        </w:rPr>
        <w:t>civilisations</w:t>
      </w:r>
      <w:r w:rsidRPr="003E4C41">
        <w:rPr>
          <w:rFonts w:ascii="Calibri" w:hAnsi="Calibri" w:cs="Calibri"/>
          <w:b/>
          <w:bCs/>
          <w:sz w:val="22"/>
          <w:szCs w:val="22"/>
        </w:rPr>
        <w:t xml:space="preserve"> </w:t>
      </w:r>
    </w:p>
    <w:p w14:paraId="0679369F" w14:textId="575689A2" w:rsidR="00B90835" w:rsidRPr="003E4C41" w:rsidRDefault="00B90835" w:rsidP="00B90835">
      <w:pPr>
        <w:rPr>
          <w:rFonts w:ascii="Calibri" w:hAnsi="Calibri" w:cs="Calibri"/>
          <w:b/>
          <w:bCs/>
          <w:sz w:val="22"/>
          <w:szCs w:val="22"/>
        </w:rPr>
      </w:pPr>
      <w:r w:rsidRPr="003E4C41">
        <w:rPr>
          <w:rFonts w:ascii="Calibri" w:hAnsi="Calibri" w:cs="Calibri"/>
          <w:b/>
          <w:bCs/>
          <w:sz w:val="22"/>
          <w:szCs w:val="22"/>
        </w:rPr>
        <w:t xml:space="preserve">       </w:t>
      </w:r>
      <w:r w:rsidRPr="003E4C41">
        <w:rPr>
          <w:rFonts w:ascii="Calibri" w:hAnsi="Calibri" w:cs="Calibri"/>
          <w:b/>
          <w:bCs/>
          <w:noProof/>
          <w:sz w:val="22"/>
          <w:szCs w:val="22"/>
          <w:lang w:val="en-US" w:eastAsia="en-US"/>
        </w:rPr>
        <w:drawing>
          <wp:inline distT="0" distB="0" distL="0" distR="0" wp14:anchorId="0537DD96" wp14:editId="05026A1E">
            <wp:extent cx="2743200" cy="20795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683" cy="2081456"/>
                    </a:xfrm>
                    <a:prstGeom prst="rect">
                      <a:avLst/>
                    </a:prstGeom>
                    <a:noFill/>
                    <a:ln>
                      <a:noFill/>
                    </a:ln>
                  </pic:spPr>
                </pic:pic>
              </a:graphicData>
            </a:graphic>
          </wp:inline>
        </w:drawing>
      </w:r>
      <w:r w:rsidRPr="003E4C41">
        <w:rPr>
          <w:rFonts w:ascii="Calibri" w:hAnsi="Calibri" w:cs="Calibri"/>
          <w:b/>
          <w:bCs/>
          <w:sz w:val="22"/>
          <w:szCs w:val="22"/>
        </w:rPr>
        <w:t xml:space="preserve">      </w:t>
      </w:r>
      <w:r w:rsidRPr="003E4C41">
        <w:rPr>
          <w:rFonts w:ascii="Calibri" w:hAnsi="Calibri" w:cs="Calibri"/>
          <w:b/>
          <w:bCs/>
          <w:noProof/>
          <w:sz w:val="22"/>
          <w:szCs w:val="22"/>
          <w:lang w:val="en-US" w:eastAsia="en-US"/>
        </w:rPr>
        <w:drawing>
          <wp:inline distT="0" distB="0" distL="0" distR="0" wp14:anchorId="41BE8C31" wp14:editId="1B1F9D16">
            <wp:extent cx="2553259" cy="2088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8784" cy="2093035"/>
                    </a:xfrm>
                    <a:prstGeom prst="rect">
                      <a:avLst/>
                    </a:prstGeom>
                    <a:noFill/>
                    <a:ln>
                      <a:noFill/>
                    </a:ln>
                  </pic:spPr>
                </pic:pic>
              </a:graphicData>
            </a:graphic>
          </wp:inline>
        </w:drawing>
      </w:r>
    </w:p>
    <w:p w14:paraId="2DEAF487" w14:textId="668A9E69" w:rsidR="00B90835" w:rsidRPr="003E4C41" w:rsidRDefault="00B90835" w:rsidP="00B90835">
      <w:pPr>
        <w:rPr>
          <w:rFonts w:ascii="Calibri" w:hAnsi="Calibri" w:cs="Calibri"/>
          <w:b/>
          <w:bCs/>
          <w:sz w:val="22"/>
          <w:szCs w:val="22"/>
        </w:rPr>
      </w:pPr>
    </w:p>
    <w:p w14:paraId="6EEC1515" w14:textId="75573B87" w:rsidR="00B90835" w:rsidRPr="003E4C41" w:rsidRDefault="00B90835" w:rsidP="00645AEC">
      <w:pPr>
        <w:spacing w:line="240" w:lineRule="auto"/>
        <w:jc w:val="both"/>
        <w:rPr>
          <w:rFonts w:ascii="Calibri" w:hAnsi="Calibri" w:cs="Calibri"/>
          <w:i/>
          <w:iCs/>
          <w:sz w:val="18"/>
          <w:szCs w:val="18"/>
        </w:rPr>
      </w:pPr>
      <w:r w:rsidRPr="003E4C41">
        <w:rPr>
          <w:rFonts w:ascii="Calibri" w:hAnsi="Calibri" w:cs="Calibri"/>
          <w:sz w:val="18"/>
          <w:szCs w:val="18"/>
        </w:rPr>
        <w:t xml:space="preserve">Left image: Paul Klee, </w:t>
      </w:r>
      <w:r w:rsidRPr="003E4C41">
        <w:rPr>
          <w:rFonts w:ascii="Calibri" w:hAnsi="Calibri" w:cs="Calibri"/>
          <w:b/>
          <w:bCs/>
          <w:i/>
          <w:iCs/>
          <w:sz w:val="18"/>
          <w:szCs w:val="18"/>
        </w:rPr>
        <w:t>Oriental Bliss</w:t>
      </w:r>
      <w:r w:rsidRPr="003E4C41">
        <w:rPr>
          <w:rFonts w:ascii="Calibri" w:hAnsi="Calibri" w:cs="Calibri"/>
          <w:i/>
          <w:iCs/>
          <w:sz w:val="18"/>
          <w:szCs w:val="18"/>
        </w:rPr>
        <w:t xml:space="preserve"> </w:t>
      </w:r>
      <w:r w:rsidRPr="003E4C41">
        <w:rPr>
          <w:rFonts w:ascii="Calibri" w:hAnsi="Calibri" w:cs="Calibri"/>
          <w:sz w:val="18"/>
          <w:szCs w:val="18"/>
        </w:rPr>
        <w:t>(1</w:t>
      </w:r>
      <w:r w:rsidR="00F31AA4" w:rsidRPr="003E4C41">
        <w:rPr>
          <w:rFonts w:ascii="Calibri" w:hAnsi="Calibri" w:cs="Calibri"/>
          <w:sz w:val="18"/>
          <w:szCs w:val="18"/>
        </w:rPr>
        <w:t>938</w:t>
      </w:r>
      <w:r w:rsidRPr="003E4C41">
        <w:rPr>
          <w:rFonts w:ascii="Calibri" w:hAnsi="Calibri" w:cs="Calibri"/>
          <w:sz w:val="18"/>
          <w:szCs w:val="18"/>
        </w:rPr>
        <w:t xml:space="preserve">), </w:t>
      </w:r>
      <w:r w:rsidR="00F31AA4" w:rsidRPr="003E4C41">
        <w:rPr>
          <w:rFonts w:ascii="Calibri" w:hAnsi="Calibri" w:cs="Calibri"/>
          <w:sz w:val="18"/>
          <w:szCs w:val="18"/>
        </w:rPr>
        <w:t xml:space="preserve">oil on canvas, collection of Louvre Abu Dhabi, </w:t>
      </w:r>
      <w:r w:rsidR="00F31AA4" w:rsidRPr="003E4C41">
        <w:rPr>
          <w:rFonts w:ascii="Calibri" w:hAnsi="Calibri" w:cs="Calibri"/>
          <w:i/>
          <w:iCs/>
          <w:sz w:val="18"/>
          <w:szCs w:val="18"/>
        </w:rPr>
        <w:t xml:space="preserve">Photo credit ©Department of Culture and Tourism – Abu Dhabi/Photo: AFP </w:t>
      </w:r>
      <w:r w:rsidR="00F31AA4" w:rsidRPr="003E4C41">
        <w:rPr>
          <w:rFonts w:ascii="Calibri" w:hAnsi="Calibri" w:cs="Calibri"/>
          <w:sz w:val="18"/>
          <w:szCs w:val="18"/>
        </w:rPr>
        <w:t xml:space="preserve">| Right image: </w:t>
      </w:r>
      <w:r w:rsidR="005A53EA" w:rsidRPr="003E4C41">
        <w:rPr>
          <w:rFonts w:ascii="Calibri" w:hAnsi="Calibri" w:cs="Calibri"/>
          <w:sz w:val="18"/>
          <w:szCs w:val="18"/>
        </w:rPr>
        <w:t>V</w:t>
      </w:r>
      <w:r w:rsidR="00F31AA4" w:rsidRPr="003E4C41">
        <w:rPr>
          <w:rFonts w:ascii="Calibri" w:hAnsi="Calibri" w:cs="Calibri"/>
          <w:sz w:val="18"/>
          <w:szCs w:val="18"/>
        </w:rPr>
        <w:t xml:space="preserve">assily Kandinsky, </w:t>
      </w:r>
      <w:r w:rsidR="00F31AA4" w:rsidRPr="003E4C41">
        <w:rPr>
          <w:rFonts w:ascii="Calibri" w:hAnsi="Calibri" w:cs="Calibri"/>
          <w:b/>
          <w:bCs/>
          <w:i/>
          <w:iCs/>
          <w:sz w:val="18"/>
          <w:szCs w:val="18"/>
        </w:rPr>
        <w:t>Trente</w:t>
      </w:r>
      <w:r w:rsidR="00F31AA4" w:rsidRPr="003E4C41">
        <w:rPr>
          <w:rFonts w:ascii="Calibri" w:hAnsi="Calibri" w:cs="Calibri"/>
          <w:sz w:val="18"/>
          <w:szCs w:val="18"/>
        </w:rPr>
        <w:t xml:space="preserve"> [</w:t>
      </w:r>
      <w:r w:rsidR="00F31AA4" w:rsidRPr="003E4C41">
        <w:rPr>
          <w:rFonts w:ascii="Calibri" w:hAnsi="Calibri" w:cs="Calibri"/>
          <w:i/>
          <w:iCs/>
          <w:sz w:val="18"/>
          <w:szCs w:val="18"/>
        </w:rPr>
        <w:t>Thirty</w:t>
      </w:r>
      <w:r w:rsidR="00F31AA4" w:rsidRPr="003E4C41">
        <w:rPr>
          <w:rFonts w:ascii="Calibri" w:hAnsi="Calibri" w:cs="Calibri"/>
          <w:sz w:val="18"/>
          <w:szCs w:val="18"/>
        </w:rPr>
        <w:t>]</w:t>
      </w:r>
      <w:r w:rsidRPr="003E4C41">
        <w:rPr>
          <w:rFonts w:ascii="Calibri" w:hAnsi="Calibri" w:cs="Calibri"/>
          <w:sz w:val="18"/>
          <w:szCs w:val="18"/>
        </w:rPr>
        <w:t xml:space="preserve"> </w:t>
      </w:r>
      <w:r w:rsidR="00F31AA4" w:rsidRPr="003E4C41">
        <w:rPr>
          <w:rFonts w:ascii="Calibri" w:hAnsi="Calibri" w:cs="Calibri"/>
          <w:sz w:val="18"/>
          <w:szCs w:val="18"/>
        </w:rPr>
        <w:t xml:space="preserve">(1937), oil on canvas, collection of the Centre Pompidou, Paris, Musée national d’art moderne/Centre de création industrielle, </w:t>
      </w:r>
      <w:r w:rsidR="00F31AA4" w:rsidRPr="003E4C41">
        <w:rPr>
          <w:rFonts w:ascii="Calibri" w:hAnsi="Calibri" w:cs="Calibri"/>
          <w:i/>
          <w:iCs/>
          <w:sz w:val="18"/>
          <w:szCs w:val="18"/>
        </w:rPr>
        <w:t>Photo credit © Centre Pompidou, MNAM-CCI, Dist. RMN-Grand Palais / Philippe Migeat</w:t>
      </w:r>
    </w:p>
    <w:p w14:paraId="0EA00D11" w14:textId="03CEC0A8" w:rsidR="00CC555D" w:rsidRPr="003E4C41" w:rsidRDefault="003F1B9F" w:rsidP="00905745">
      <w:pPr>
        <w:spacing w:line="240" w:lineRule="auto"/>
        <w:jc w:val="both"/>
        <w:rPr>
          <w:rFonts w:ascii="Calibri" w:hAnsi="Calibri" w:cs="Calibri"/>
          <w:bCs/>
          <w:iCs/>
          <w:color w:val="auto"/>
          <w:sz w:val="22"/>
          <w:szCs w:val="22"/>
        </w:rPr>
      </w:pPr>
      <w:r w:rsidRPr="003E4C41">
        <w:rPr>
          <w:rFonts w:ascii="Calibri" w:hAnsi="Calibri" w:cs="Calibri"/>
        </w:rPr>
        <w:br/>
      </w:r>
      <w:r w:rsidR="00929F12" w:rsidRPr="003E4C41">
        <w:rPr>
          <w:rFonts w:ascii="Calibri" w:hAnsi="Calibri" w:cs="Calibri"/>
          <w:b/>
          <w:iCs/>
          <w:color w:val="auto"/>
          <w:sz w:val="22"/>
          <w:szCs w:val="22"/>
        </w:rPr>
        <w:t xml:space="preserve">Abu Dhabi, </w:t>
      </w:r>
      <w:r w:rsidR="002F62AD" w:rsidRPr="003E4C41">
        <w:rPr>
          <w:rFonts w:ascii="Calibri" w:hAnsi="Calibri" w:cs="Calibri"/>
          <w:b/>
          <w:iCs/>
          <w:color w:val="auto"/>
          <w:sz w:val="22"/>
          <w:szCs w:val="22"/>
        </w:rPr>
        <w:t xml:space="preserve">3 February </w:t>
      </w:r>
      <w:r w:rsidR="00905745" w:rsidRPr="003E4C41">
        <w:rPr>
          <w:rFonts w:ascii="Calibri" w:hAnsi="Calibri" w:cs="Calibri"/>
          <w:b/>
          <w:iCs/>
          <w:color w:val="auto"/>
          <w:sz w:val="22"/>
          <w:szCs w:val="22"/>
        </w:rPr>
        <w:t>2021</w:t>
      </w:r>
      <w:r w:rsidR="00929F12" w:rsidRPr="003E4C41">
        <w:rPr>
          <w:rFonts w:ascii="Calibri" w:hAnsi="Calibri" w:cs="Calibri"/>
          <w:bCs/>
          <w:iCs/>
          <w:color w:val="auto"/>
          <w:sz w:val="22"/>
          <w:szCs w:val="22"/>
        </w:rPr>
        <w:t xml:space="preserve">: Louvre Abu Dhabi </w:t>
      </w:r>
      <w:r w:rsidR="005A53EA" w:rsidRPr="003E4C41">
        <w:rPr>
          <w:rFonts w:ascii="Calibri" w:hAnsi="Calibri" w:cs="Calibri"/>
          <w:bCs/>
          <w:iCs/>
          <w:color w:val="auto"/>
          <w:sz w:val="22"/>
          <w:szCs w:val="22"/>
        </w:rPr>
        <w:t>opens</w:t>
      </w:r>
      <w:r w:rsidR="00929F12" w:rsidRPr="003E4C41">
        <w:rPr>
          <w:rFonts w:ascii="Calibri" w:hAnsi="Calibri" w:cs="Calibri"/>
          <w:bCs/>
          <w:iCs/>
          <w:color w:val="auto"/>
          <w:sz w:val="22"/>
          <w:szCs w:val="22"/>
        </w:rPr>
        <w:t xml:space="preserve"> its third season with </w:t>
      </w:r>
      <w:r w:rsidR="00929F12" w:rsidRPr="003E4C41">
        <w:rPr>
          <w:rFonts w:ascii="Calibri" w:hAnsi="Calibri" w:cs="Calibri"/>
          <w:bCs/>
          <w:i/>
          <w:color w:val="auto"/>
          <w:sz w:val="22"/>
          <w:szCs w:val="22"/>
        </w:rPr>
        <w:t>Abstraction and Calligraphy – Towards a Universal Language</w:t>
      </w:r>
      <w:r w:rsidR="00929F12" w:rsidRPr="003E4C41">
        <w:rPr>
          <w:rFonts w:ascii="Calibri" w:hAnsi="Calibri" w:cs="Calibri"/>
          <w:bCs/>
          <w:iCs/>
          <w:color w:val="auto"/>
          <w:sz w:val="22"/>
          <w:szCs w:val="22"/>
        </w:rPr>
        <w:t xml:space="preserve"> (17 February – 12 June 2021). </w:t>
      </w:r>
      <w:r w:rsidR="00BE0FDF" w:rsidRPr="003E4C41">
        <w:rPr>
          <w:rFonts w:ascii="Calibri" w:hAnsi="Calibri" w:cs="Calibri"/>
          <w:bCs/>
          <w:iCs/>
          <w:color w:val="auto"/>
          <w:sz w:val="22"/>
          <w:szCs w:val="22"/>
        </w:rPr>
        <w:t xml:space="preserve">In keeping with the third season’s theme of exchanges between East and West, </w:t>
      </w:r>
      <w:r w:rsidR="00EC66FA" w:rsidRPr="003E4C41">
        <w:rPr>
          <w:rFonts w:ascii="Calibri" w:hAnsi="Calibri" w:cs="Calibri"/>
          <w:bCs/>
          <w:iCs/>
          <w:color w:val="auto"/>
          <w:sz w:val="22"/>
          <w:szCs w:val="22"/>
        </w:rPr>
        <w:t>this</w:t>
      </w:r>
      <w:r w:rsidR="005A53EA" w:rsidRPr="003E4C41">
        <w:rPr>
          <w:rFonts w:ascii="Calibri" w:hAnsi="Calibri" w:cs="Calibri"/>
          <w:bCs/>
          <w:iCs/>
          <w:color w:val="auto"/>
          <w:sz w:val="22"/>
          <w:szCs w:val="22"/>
        </w:rPr>
        <w:t xml:space="preserve"> international exhibition</w:t>
      </w:r>
      <w:r w:rsidR="00EC66FA" w:rsidRPr="003E4C41">
        <w:rPr>
          <w:rFonts w:ascii="Calibri" w:hAnsi="Calibri" w:cs="Calibri"/>
          <w:bCs/>
          <w:iCs/>
          <w:color w:val="auto"/>
          <w:sz w:val="22"/>
          <w:szCs w:val="22"/>
        </w:rPr>
        <w:t xml:space="preserve"> marks the second major collaboration with the Centre Pompidou and is sponsored by Montblanc, a Maison whose innovative craftsmanship </w:t>
      </w:r>
      <w:r w:rsidR="006874F3" w:rsidRPr="003E4C41">
        <w:rPr>
          <w:rFonts w:ascii="Calibri" w:hAnsi="Calibri" w:cs="Calibri"/>
          <w:bCs/>
          <w:iCs/>
          <w:color w:val="auto"/>
          <w:sz w:val="22"/>
          <w:szCs w:val="22"/>
        </w:rPr>
        <w:t>continues to influence the culture of writing.</w:t>
      </w:r>
      <w:r w:rsidR="00EC66FA" w:rsidRPr="003E4C41">
        <w:rPr>
          <w:rFonts w:ascii="Calibri" w:hAnsi="Calibri" w:cs="Calibri"/>
          <w:bCs/>
          <w:iCs/>
          <w:color w:val="auto"/>
          <w:sz w:val="22"/>
          <w:szCs w:val="22"/>
        </w:rPr>
        <w:t xml:space="preserve"> </w:t>
      </w:r>
      <w:r w:rsidR="001A16E7" w:rsidRPr="003E4C41">
        <w:rPr>
          <w:rFonts w:ascii="Calibri" w:hAnsi="Calibri" w:cs="Calibri"/>
          <w:bCs/>
          <w:iCs/>
          <w:color w:val="auto"/>
          <w:sz w:val="22"/>
          <w:szCs w:val="22"/>
        </w:rPr>
        <w:t>C</w:t>
      </w:r>
      <w:r w:rsidR="00BE0FDF" w:rsidRPr="003E4C41">
        <w:rPr>
          <w:rFonts w:ascii="Calibri" w:hAnsi="Calibri" w:cs="Calibri"/>
          <w:bCs/>
          <w:iCs/>
          <w:color w:val="auto"/>
          <w:sz w:val="22"/>
          <w:szCs w:val="22"/>
        </w:rPr>
        <w:t>hart</w:t>
      </w:r>
      <w:r w:rsidR="001A16E7" w:rsidRPr="003E4C41">
        <w:rPr>
          <w:rFonts w:ascii="Calibri" w:hAnsi="Calibri" w:cs="Calibri"/>
          <w:bCs/>
          <w:iCs/>
          <w:color w:val="auto"/>
          <w:sz w:val="22"/>
          <w:szCs w:val="22"/>
        </w:rPr>
        <w:t>ing</w:t>
      </w:r>
      <w:r w:rsidR="00BE0FDF" w:rsidRPr="003E4C41">
        <w:rPr>
          <w:rFonts w:ascii="Calibri" w:hAnsi="Calibri" w:cs="Calibri"/>
          <w:bCs/>
          <w:iCs/>
          <w:color w:val="auto"/>
          <w:sz w:val="22"/>
          <w:szCs w:val="22"/>
        </w:rPr>
        <w:t xml:space="preserve"> sites of mutual inspiration </w:t>
      </w:r>
      <w:r w:rsidR="008638F9" w:rsidRPr="003E4C41">
        <w:rPr>
          <w:rFonts w:ascii="Calibri" w:hAnsi="Calibri" w:cs="Calibri"/>
          <w:bCs/>
          <w:iCs/>
          <w:color w:val="auto"/>
          <w:sz w:val="22"/>
          <w:szCs w:val="22"/>
        </w:rPr>
        <w:t>around the world</w:t>
      </w:r>
      <w:r w:rsidR="001A16E7" w:rsidRPr="003E4C41">
        <w:rPr>
          <w:rFonts w:ascii="Calibri" w:hAnsi="Calibri" w:cs="Calibri"/>
          <w:bCs/>
          <w:iCs/>
          <w:color w:val="auto"/>
          <w:sz w:val="22"/>
          <w:szCs w:val="22"/>
        </w:rPr>
        <w:t>, and d</w:t>
      </w:r>
      <w:r w:rsidR="00929F12" w:rsidRPr="003E4C41">
        <w:rPr>
          <w:rFonts w:ascii="Calibri" w:hAnsi="Calibri" w:cs="Calibri"/>
          <w:bCs/>
          <w:iCs/>
          <w:color w:val="auto"/>
          <w:sz w:val="22"/>
          <w:szCs w:val="22"/>
        </w:rPr>
        <w:t xml:space="preserve">edicated to artistic practices of </w:t>
      </w:r>
      <w:r w:rsidR="00250607" w:rsidRPr="003E4C41">
        <w:rPr>
          <w:rFonts w:ascii="Calibri" w:hAnsi="Calibri" w:cs="Calibri"/>
          <w:bCs/>
          <w:iCs/>
          <w:color w:val="auto"/>
          <w:sz w:val="22"/>
          <w:szCs w:val="22"/>
        </w:rPr>
        <w:t>a</w:t>
      </w:r>
      <w:r w:rsidR="00929F12" w:rsidRPr="003E4C41">
        <w:rPr>
          <w:rFonts w:ascii="Calibri" w:hAnsi="Calibri" w:cs="Calibri"/>
          <w:bCs/>
          <w:iCs/>
          <w:color w:val="auto"/>
          <w:sz w:val="22"/>
          <w:szCs w:val="22"/>
        </w:rPr>
        <w:t>bstraction, th</w:t>
      </w:r>
      <w:r w:rsidR="001A16E7" w:rsidRPr="003E4C41">
        <w:rPr>
          <w:rFonts w:ascii="Calibri" w:hAnsi="Calibri" w:cs="Calibri"/>
          <w:bCs/>
          <w:iCs/>
          <w:color w:val="auto"/>
          <w:sz w:val="22"/>
          <w:szCs w:val="22"/>
        </w:rPr>
        <w:t>e</w:t>
      </w:r>
      <w:r w:rsidR="00929F12" w:rsidRPr="003E4C41">
        <w:rPr>
          <w:rFonts w:ascii="Calibri" w:hAnsi="Calibri" w:cs="Calibri"/>
          <w:bCs/>
          <w:iCs/>
          <w:color w:val="auto"/>
          <w:sz w:val="22"/>
          <w:szCs w:val="22"/>
        </w:rPr>
        <w:t xml:space="preserve"> show </w:t>
      </w:r>
      <w:r w:rsidR="001A16E7" w:rsidRPr="003E4C41">
        <w:rPr>
          <w:rFonts w:ascii="Calibri" w:hAnsi="Calibri" w:cs="Calibri"/>
          <w:bCs/>
          <w:iCs/>
          <w:color w:val="auto"/>
          <w:sz w:val="22"/>
          <w:szCs w:val="22"/>
        </w:rPr>
        <w:t>explores</w:t>
      </w:r>
      <w:r w:rsidR="00929F12" w:rsidRPr="003E4C41">
        <w:rPr>
          <w:rFonts w:ascii="Calibri" w:hAnsi="Calibri" w:cs="Calibri"/>
          <w:bCs/>
          <w:iCs/>
          <w:color w:val="auto"/>
          <w:sz w:val="22"/>
          <w:szCs w:val="22"/>
        </w:rPr>
        <w:t xml:space="preserve"> how 20</w:t>
      </w:r>
      <w:r w:rsidR="00929F12" w:rsidRPr="003E4C41">
        <w:rPr>
          <w:rFonts w:ascii="Calibri" w:hAnsi="Calibri" w:cs="Calibri"/>
          <w:bCs/>
          <w:iCs/>
          <w:color w:val="auto"/>
          <w:sz w:val="22"/>
          <w:szCs w:val="22"/>
          <w:vertAlign w:val="superscript"/>
        </w:rPr>
        <w:t>th</w:t>
      </w:r>
      <w:r w:rsidR="00929F12" w:rsidRPr="003E4C41">
        <w:rPr>
          <w:rFonts w:ascii="Calibri" w:hAnsi="Calibri" w:cs="Calibri"/>
          <w:bCs/>
          <w:iCs/>
          <w:color w:val="auto"/>
          <w:sz w:val="22"/>
          <w:szCs w:val="22"/>
        </w:rPr>
        <w:t xml:space="preserve"> century artists established a new visual language by merging text and image, inspired by the earliest </w:t>
      </w:r>
      <w:r w:rsidR="00929F12" w:rsidRPr="003E4C41">
        <w:rPr>
          <w:rFonts w:ascii="Calibri" w:hAnsi="Calibri" w:cs="Calibri"/>
          <w:bCs/>
          <w:iCs/>
          <w:color w:val="auto"/>
          <w:sz w:val="22"/>
          <w:szCs w:val="22"/>
        </w:rPr>
        <w:lastRenderedPageBreak/>
        <w:t xml:space="preserve">forms of mark-making and, particularly, calligraphy. </w:t>
      </w:r>
      <w:r w:rsidR="009336AA" w:rsidRPr="003E4C41">
        <w:rPr>
          <w:rFonts w:ascii="Calibri" w:hAnsi="Calibri" w:cs="Calibri"/>
          <w:bCs/>
          <w:iCs/>
          <w:color w:val="auto"/>
          <w:sz w:val="22"/>
          <w:szCs w:val="22"/>
        </w:rPr>
        <w:t>The exhibition</w:t>
      </w:r>
      <w:r w:rsidR="007F7908" w:rsidRPr="003E4C41">
        <w:rPr>
          <w:rFonts w:ascii="Calibri" w:hAnsi="Calibri" w:cs="Calibri"/>
          <w:bCs/>
          <w:iCs/>
          <w:color w:val="auto"/>
          <w:sz w:val="22"/>
          <w:szCs w:val="22"/>
        </w:rPr>
        <w:t xml:space="preserve"> </w:t>
      </w:r>
      <w:r w:rsidR="00929F12" w:rsidRPr="003E4C41">
        <w:rPr>
          <w:rFonts w:ascii="Calibri" w:hAnsi="Calibri" w:cs="Calibri"/>
          <w:bCs/>
          <w:iCs/>
          <w:color w:val="auto"/>
          <w:sz w:val="22"/>
          <w:szCs w:val="22"/>
        </w:rPr>
        <w:t xml:space="preserve">brings together </w:t>
      </w:r>
      <w:r w:rsidR="009A3C22" w:rsidRPr="003E4C41">
        <w:rPr>
          <w:rFonts w:ascii="Calibri" w:hAnsi="Calibri" w:cs="Calibri"/>
          <w:bCs/>
          <w:iCs/>
          <w:color w:val="auto"/>
          <w:sz w:val="22"/>
          <w:szCs w:val="22"/>
        </w:rPr>
        <w:t>10</w:t>
      </w:r>
      <w:r w:rsidR="006E39CC" w:rsidRPr="003E4C41">
        <w:rPr>
          <w:rFonts w:ascii="Calibri" w:hAnsi="Calibri" w:cs="Calibri"/>
          <w:bCs/>
          <w:iCs/>
          <w:color w:val="auto"/>
          <w:sz w:val="22"/>
          <w:szCs w:val="22"/>
        </w:rPr>
        <w:t>1</w:t>
      </w:r>
      <w:r w:rsidR="009A3C22" w:rsidRPr="003E4C41">
        <w:rPr>
          <w:rFonts w:ascii="Calibri" w:hAnsi="Calibri" w:cs="Calibri"/>
          <w:bCs/>
          <w:iCs/>
          <w:color w:val="auto"/>
          <w:sz w:val="22"/>
          <w:szCs w:val="22"/>
        </w:rPr>
        <w:t xml:space="preserve"> </w:t>
      </w:r>
      <w:r w:rsidR="00929F12" w:rsidRPr="003E4C41">
        <w:rPr>
          <w:rFonts w:ascii="Calibri" w:hAnsi="Calibri" w:cs="Calibri"/>
          <w:bCs/>
          <w:iCs/>
          <w:color w:val="auto"/>
          <w:sz w:val="22"/>
          <w:szCs w:val="22"/>
        </w:rPr>
        <w:t xml:space="preserve">masterworks on loan from </w:t>
      </w:r>
      <w:r w:rsidR="009A3C22" w:rsidRPr="003E4C41">
        <w:rPr>
          <w:rFonts w:ascii="Calibri" w:hAnsi="Calibri" w:cs="Calibri"/>
          <w:bCs/>
          <w:iCs/>
          <w:color w:val="auto"/>
          <w:sz w:val="22"/>
          <w:szCs w:val="22"/>
        </w:rPr>
        <w:t>1</w:t>
      </w:r>
      <w:r w:rsidR="006E39CC" w:rsidRPr="003E4C41">
        <w:rPr>
          <w:rFonts w:ascii="Calibri" w:hAnsi="Calibri" w:cs="Calibri"/>
          <w:bCs/>
          <w:iCs/>
          <w:color w:val="auto"/>
          <w:sz w:val="22"/>
          <w:szCs w:val="22"/>
        </w:rPr>
        <w:t>6</w:t>
      </w:r>
      <w:r w:rsidR="009A3C22" w:rsidRPr="003E4C41">
        <w:rPr>
          <w:rFonts w:ascii="Calibri" w:hAnsi="Calibri" w:cs="Calibri"/>
          <w:bCs/>
          <w:iCs/>
          <w:color w:val="auto"/>
          <w:sz w:val="22"/>
          <w:szCs w:val="22"/>
        </w:rPr>
        <w:t xml:space="preserve"> </w:t>
      </w:r>
      <w:r w:rsidR="00929F12" w:rsidRPr="003E4C41">
        <w:rPr>
          <w:rFonts w:ascii="Calibri" w:hAnsi="Calibri" w:cs="Calibri"/>
          <w:bCs/>
          <w:iCs/>
          <w:color w:val="auto"/>
          <w:sz w:val="22"/>
          <w:szCs w:val="22"/>
        </w:rPr>
        <w:t xml:space="preserve">partner institution collections, </w:t>
      </w:r>
      <w:r w:rsidR="007F7908" w:rsidRPr="003E4C41">
        <w:rPr>
          <w:rFonts w:ascii="Calibri" w:hAnsi="Calibri" w:cs="Calibri"/>
          <w:bCs/>
          <w:iCs/>
          <w:color w:val="auto"/>
          <w:sz w:val="22"/>
          <w:szCs w:val="22"/>
        </w:rPr>
        <w:t xml:space="preserve">alongside </w:t>
      </w:r>
      <w:r w:rsidR="0069136D" w:rsidRPr="003E4C41">
        <w:rPr>
          <w:rFonts w:ascii="Calibri" w:hAnsi="Calibri" w:cs="Calibri"/>
          <w:bCs/>
          <w:iCs/>
          <w:color w:val="auto"/>
          <w:sz w:val="22"/>
          <w:szCs w:val="22"/>
        </w:rPr>
        <w:t>seven</w:t>
      </w:r>
      <w:r w:rsidR="009A3C22" w:rsidRPr="003E4C41">
        <w:rPr>
          <w:rFonts w:ascii="Calibri" w:hAnsi="Calibri" w:cs="Calibri"/>
          <w:bCs/>
          <w:iCs/>
          <w:color w:val="auto"/>
          <w:sz w:val="22"/>
          <w:szCs w:val="22"/>
        </w:rPr>
        <w:t xml:space="preserve"> </w:t>
      </w:r>
      <w:r w:rsidR="00929F12" w:rsidRPr="003E4C41">
        <w:rPr>
          <w:rFonts w:ascii="Calibri" w:hAnsi="Calibri" w:cs="Calibri"/>
          <w:bCs/>
          <w:iCs/>
          <w:color w:val="auto"/>
          <w:sz w:val="22"/>
          <w:szCs w:val="22"/>
        </w:rPr>
        <w:t xml:space="preserve">works from Louvre Abu Dhabi’s permanent collection, and two </w:t>
      </w:r>
      <w:r w:rsidR="00FB29E1" w:rsidRPr="003E4C41">
        <w:rPr>
          <w:rFonts w:ascii="Calibri" w:hAnsi="Calibri" w:cs="Calibri"/>
          <w:bCs/>
          <w:iCs/>
          <w:color w:val="auto"/>
          <w:sz w:val="22"/>
          <w:szCs w:val="22"/>
        </w:rPr>
        <w:t>monumental artworks</w:t>
      </w:r>
      <w:r w:rsidR="00929F12" w:rsidRPr="003E4C41">
        <w:rPr>
          <w:rFonts w:ascii="Calibri" w:hAnsi="Calibri" w:cs="Calibri"/>
          <w:bCs/>
          <w:iCs/>
          <w:color w:val="auto"/>
          <w:sz w:val="22"/>
          <w:szCs w:val="22"/>
        </w:rPr>
        <w:t xml:space="preserve"> by contemporary artists whose current-day practice</w:t>
      </w:r>
      <w:r w:rsidR="007F7908" w:rsidRPr="003E4C41">
        <w:rPr>
          <w:rFonts w:ascii="Calibri" w:hAnsi="Calibri" w:cs="Calibri"/>
          <w:bCs/>
          <w:iCs/>
          <w:color w:val="auto"/>
          <w:sz w:val="22"/>
          <w:szCs w:val="22"/>
        </w:rPr>
        <w:t>s</w:t>
      </w:r>
      <w:r w:rsidR="00929F12" w:rsidRPr="003E4C41">
        <w:rPr>
          <w:rFonts w:ascii="Calibri" w:hAnsi="Calibri" w:cs="Calibri"/>
          <w:bCs/>
          <w:iCs/>
          <w:color w:val="auto"/>
          <w:sz w:val="22"/>
          <w:szCs w:val="22"/>
        </w:rPr>
        <w:t xml:space="preserve"> bring recurring themes of the exhibition to life.</w:t>
      </w:r>
    </w:p>
    <w:p w14:paraId="4380C2BD" w14:textId="74B6AE22" w:rsidR="009372AC" w:rsidRPr="003E4C41" w:rsidRDefault="009372AC" w:rsidP="0003577F">
      <w:pPr>
        <w:spacing w:line="240" w:lineRule="auto"/>
        <w:jc w:val="both"/>
        <w:rPr>
          <w:rFonts w:ascii="Calibri" w:hAnsi="Calibri" w:cs="Calibri"/>
          <w:bCs/>
          <w:iCs/>
          <w:color w:val="auto"/>
          <w:sz w:val="22"/>
          <w:szCs w:val="22"/>
        </w:rPr>
      </w:pPr>
    </w:p>
    <w:p w14:paraId="5C694C48" w14:textId="2F2B6590" w:rsidR="008A7A70" w:rsidRPr="003E4C41" w:rsidRDefault="00D13E23" w:rsidP="008804E3">
      <w:pPr>
        <w:spacing w:line="240" w:lineRule="auto"/>
        <w:jc w:val="both"/>
        <w:rPr>
          <w:rFonts w:ascii="Calibri" w:hAnsi="Calibri" w:cs="Calibri"/>
          <w:bCs/>
          <w:iCs/>
          <w:color w:val="auto"/>
          <w:sz w:val="22"/>
          <w:szCs w:val="22"/>
        </w:rPr>
      </w:pPr>
      <w:r w:rsidRPr="003E4C41">
        <w:rPr>
          <w:rFonts w:ascii="Calibri" w:hAnsi="Calibri" w:cs="Calibri"/>
          <w:bCs/>
          <w:iCs/>
          <w:color w:val="auto"/>
          <w:sz w:val="22"/>
          <w:szCs w:val="22"/>
        </w:rPr>
        <w:t xml:space="preserve">Organised in four themed sections, </w:t>
      </w:r>
      <w:r w:rsidR="00717022" w:rsidRPr="003E4C41">
        <w:rPr>
          <w:rFonts w:ascii="Calibri" w:hAnsi="Calibri" w:cs="Calibri"/>
          <w:bCs/>
          <w:iCs/>
          <w:color w:val="auto"/>
          <w:sz w:val="22"/>
          <w:szCs w:val="22"/>
        </w:rPr>
        <w:t xml:space="preserve">the </w:t>
      </w:r>
      <w:r w:rsidR="00BC4392" w:rsidRPr="003E4C41">
        <w:rPr>
          <w:rFonts w:ascii="Calibri" w:hAnsi="Calibri" w:cs="Calibri"/>
          <w:bCs/>
          <w:iCs/>
          <w:color w:val="auto"/>
          <w:sz w:val="22"/>
          <w:szCs w:val="22"/>
        </w:rPr>
        <w:t>exhibition will</w:t>
      </w:r>
      <w:r w:rsidR="00074D21" w:rsidRPr="003E4C41">
        <w:rPr>
          <w:rFonts w:ascii="Calibri" w:hAnsi="Calibri" w:cs="Calibri"/>
          <w:bCs/>
          <w:iCs/>
          <w:color w:val="auto"/>
          <w:sz w:val="22"/>
          <w:szCs w:val="22"/>
        </w:rPr>
        <w:t xml:space="preserve"> </w:t>
      </w:r>
      <w:r w:rsidR="00BC4392" w:rsidRPr="003E4C41">
        <w:rPr>
          <w:rFonts w:ascii="Calibri" w:hAnsi="Calibri" w:cs="Calibri"/>
          <w:bCs/>
          <w:iCs/>
          <w:color w:val="auto"/>
          <w:sz w:val="22"/>
          <w:szCs w:val="22"/>
        </w:rPr>
        <w:t xml:space="preserve">investigate </w:t>
      </w:r>
      <w:r w:rsidR="004F520D" w:rsidRPr="003E4C41">
        <w:rPr>
          <w:rFonts w:ascii="Calibri" w:hAnsi="Calibri" w:cs="Calibri"/>
          <w:bCs/>
          <w:iCs/>
          <w:color w:val="auto"/>
          <w:sz w:val="22"/>
          <w:szCs w:val="22"/>
        </w:rPr>
        <w:t xml:space="preserve">the </w:t>
      </w:r>
      <w:r w:rsidR="00BC4392" w:rsidRPr="003E4C41">
        <w:rPr>
          <w:rFonts w:ascii="Calibri" w:hAnsi="Calibri" w:cs="Calibri"/>
          <w:bCs/>
          <w:iCs/>
          <w:color w:val="auto"/>
          <w:sz w:val="22"/>
          <w:szCs w:val="22"/>
        </w:rPr>
        <w:t xml:space="preserve">timeline of </w:t>
      </w:r>
      <w:r w:rsidR="00250607" w:rsidRPr="003E4C41">
        <w:rPr>
          <w:rFonts w:ascii="Calibri" w:hAnsi="Calibri" w:cs="Calibri"/>
          <w:bCs/>
          <w:iCs/>
          <w:color w:val="auto"/>
          <w:sz w:val="22"/>
          <w:szCs w:val="22"/>
        </w:rPr>
        <w:t>a</w:t>
      </w:r>
      <w:r w:rsidR="00BC4392" w:rsidRPr="003E4C41">
        <w:rPr>
          <w:rFonts w:ascii="Calibri" w:hAnsi="Calibri" w:cs="Calibri"/>
          <w:bCs/>
          <w:iCs/>
          <w:color w:val="auto"/>
          <w:sz w:val="22"/>
          <w:szCs w:val="22"/>
        </w:rPr>
        <w:t xml:space="preserve">bstraction as a new visual language established by </w:t>
      </w:r>
      <w:r w:rsidR="00092965" w:rsidRPr="003E4C41">
        <w:rPr>
          <w:rFonts w:ascii="Calibri" w:hAnsi="Calibri" w:cs="Calibri"/>
          <w:bCs/>
          <w:iCs/>
          <w:color w:val="auto"/>
          <w:sz w:val="22"/>
          <w:szCs w:val="22"/>
        </w:rPr>
        <w:t>artists</w:t>
      </w:r>
      <w:r w:rsidR="008256CF" w:rsidRPr="003E4C41">
        <w:rPr>
          <w:rFonts w:ascii="Calibri" w:hAnsi="Calibri" w:cs="Calibri"/>
          <w:bCs/>
          <w:iCs/>
          <w:color w:val="auto"/>
          <w:sz w:val="22"/>
          <w:szCs w:val="22"/>
        </w:rPr>
        <w:t xml:space="preserve"> </w:t>
      </w:r>
      <w:r w:rsidR="00BC4392" w:rsidRPr="003E4C41">
        <w:rPr>
          <w:rFonts w:ascii="Calibri" w:hAnsi="Calibri" w:cs="Calibri"/>
          <w:bCs/>
          <w:iCs/>
          <w:color w:val="auto"/>
          <w:sz w:val="22"/>
          <w:szCs w:val="22"/>
        </w:rPr>
        <w:t xml:space="preserve">in the </w:t>
      </w:r>
      <w:r w:rsidR="008256CF" w:rsidRPr="003E4C41">
        <w:rPr>
          <w:rFonts w:ascii="Calibri" w:hAnsi="Calibri" w:cs="Calibri"/>
          <w:bCs/>
          <w:iCs/>
          <w:color w:val="auto"/>
          <w:sz w:val="22"/>
          <w:szCs w:val="22"/>
        </w:rPr>
        <w:t xml:space="preserve">early </w:t>
      </w:r>
      <w:r w:rsidR="00BC4392" w:rsidRPr="003E4C41">
        <w:rPr>
          <w:rFonts w:ascii="Calibri" w:hAnsi="Calibri" w:cs="Calibri"/>
          <w:bCs/>
          <w:iCs/>
          <w:color w:val="auto"/>
          <w:sz w:val="22"/>
          <w:szCs w:val="22"/>
        </w:rPr>
        <w:t>20</w:t>
      </w:r>
      <w:r w:rsidR="00BC4392" w:rsidRPr="003E4C41">
        <w:rPr>
          <w:rFonts w:ascii="Calibri" w:hAnsi="Calibri" w:cs="Calibri"/>
          <w:bCs/>
          <w:iCs/>
          <w:color w:val="auto"/>
          <w:sz w:val="22"/>
          <w:szCs w:val="22"/>
          <w:vertAlign w:val="superscript"/>
        </w:rPr>
        <w:t>th</w:t>
      </w:r>
      <w:r w:rsidR="00BC4392" w:rsidRPr="003E4C41">
        <w:rPr>
          <w:rFonts w:ascii="Calibri" w:hAnsi="Calibri" w:cs="Calibri"/>
          <w:bCs/>
          <w:iCs/>
          <w:color w:val="auto"/>
          <w:sz w:val="22"/>
          <w:szCs w:val="22"/>
        </w:rPr>
        <w:t xml:space="preserve"> century</w:t>
      </w:r>
      <w:r w:rsidR="00FB29E1" w:rsidRPr="003E4C41">
        <w:rPr>
          <w:rFonts w:ascii="Calibri" w:hAnsi="Calibri" w:cs="Calibri"/>
          <w:bCs/>
          <w:iCs/>
          <w:color w:val="auto"/>
          <w:sz w:val="22"/>
          <w:szCs w:val="22"/>
        </w:rPr>
        <w:t>.</w:t>
      </w:r>
      <w:r w:rsidR="004F520D" w:rsidRPr="003E4C41">
        <w:rPr>
          <w:rFonts w:ascii="Calibri" w:hAnsi="Calibri" w:cs="Calibri"/>
          <w:bCs/>
          <w:iCs/>
          <w:color w:val="auto"/>
          <w:sz w:val="22"/>
          <w:szCs w:val="22"/>
        </w:rPr>
        <w:t xml:space="preserve"> </w:t>
      </w:r>
      <w:r w:rsidR="00D158F2" w:rsidRPr="003E4C41">
        <w:rPr>
          <w:rFonts w:ascii="Calibri" w:hAnsi="Calibri" w:cs="Calibri"/>
          <w:bCs/>
          <w:iCs/>
          <w:color w:val="auto"/>
          <w:sz w:val="22"/>
          <w:szCs w:val="22"/>
        </w:rPr>
        <w:t xml:space="preserve">By highlighting </w:t>
      </w:r>
      <w:r w:rsidR="007F7908" w:rsidRPr="003E4C41">
        <w:rPr>
          <w:rFonts w:ascii="Calibri" w:hAnsi="Calibri" w:cs="Calibri"/>
          <w:bCs/>
          <w:iCs/>
          <w:color w:val="auto"/>
          <w:sz w:val="22"/>
          <w:szCs w:val="22"/>
        </w:rPr>
        <w:t xml:space="preserve">the </w:t>
      </w:r>
      <w:r w:rsidR="006439FA" w:rsidRPr="003E4C41">
        <w:rPr>
          <w:rFonts w:ascii="Calibri" w:hAnsi="Calibri" w:cs="Calibri"/>
          <w:bCs/>
          <w:iCs/>
          <w:color w:val="auto"/>
          <w:sz w:val="22"/>
          <w:szCs w:val="22"/>
        </w:rPr>
        <w:t xml:space="preserve">rich </w:t>
      </w:r>
      <w:r w:rsidR="00D158F2" w:rsidRPr="003E4C41">
        <w:rPr>
          <w:rFonts w:ascii="Calibri" w:hAnsi="Calibri" w:cs="Calibri"/>
          <w:bCs/>
          <w:iCs/>
          <w:color w:val="auto"/>
          <w:sz w:val="22"/>
          <w:szCs w:val="22"/>
        </w:rPr>
        <w:t>cultural exchange</w:t>
      </w:r>
      <w:r w:rsidR="00F22DFF" w:rsidRPr="003E4C41">
        <w:rPr>
          <w:rFonts w:ascii="Calibri" w:hAnsi="Calibri" w:cs="Calibri"/>
          <w:bCs/>
          <w:iCs/>
          <w:color w:val="auto"/>
          <w:sz w:val="22"/>
          <w:szCs w:val="22"/>
        </w:rPr>
        <w:t xml:space="preserve"> </w:t>
      </w:r>
      <w:r w:rsidR="007F7908" w:rsidRPr="003E4C41">
        <w:rPr>
          <w:rFonts w:ascii="Calibri" w:hAnsi="Calibri" w:cs="Calibri"/>
          <w:bCs/>
          <w:iCs/>
          <w:color w:val="auto"/>
          <w:sz w:val="22"/>
          <w:szCs w:val="22"/>
        </w:rPr>
        <w:t>taking place at that time</w:t>
      </w:r>
      <w:r w:rsidR="00FB29E1" w:rsidRPr="003E4C41">
        <w:rPr>
          <w:rFonts w:ascii="Calibri" w:hAnsi="Calibri" w:cs="Calibri"/>
          <w:bCs/>
          <w:iCs/>
          <w:color w:val="auto"/>
          <w:sz w:val="22"/>
          <w:szCs w:val="22"/>
        </w:rPr>
        <w:t>,</w:t>
      </w:r>
      <w:r w:rsidR="0040325C" w:rsidRPr="003E4C41">
        <w:rPr>
          <w:rFonts w:ascii="Calibri" w:hAnsi="Calibri" w:cs="Calibri"/>
          <w:bCs/>
          <w:iCs/>
          <w:color w:val="auto"/>
          <w:sz w:val="22"/>
          <w:szCs w:val="22"/>
        </w:rPr>
        <w:t xml:space="preserve"> </w:t>
      </w:r>
      <w:r w:rsidR="00063DC2" w:rsidRPr="003E4C41">
        <w:rPr>
          <w:rFonts w:ascii="Calibri" w:hAnsi="Calibri" w:cs="Calibri"/>
          <w:bCs/>
          <w:iCs/>
          <w:color w:val="auto"/>
          <w:sz w:val="22"/>
          <w:szCs w:val="22"/>
        </w:rPr>
        <w:t>visitors</w:t>
      </w:r>
      <w:r w:rsidR="001F3513" w:rsidRPr="003E4C41">
        <w:rPr>
          <w:rFonts w:ascii="Calibri" w:hAnsi="Calibri" w:cs="Calibri"/>
          <w:bCs/>
          <w:iCs/>
          <w:color w:val="auto"/>
          <w:sz w:val="22"/>
          <w:szCs w:val="22"/>
        </w:rPr>
        <w:t xml:space="preserve"> will discover</w:t>
      </w:r>
      <w:r w:rsidR="00E31693" w:rsidRPr="003E4C41">
        <w:rPr>
          <w:rFonts w:ascii="Calibri" w:hAnsi="Calibri" w:cs="Calibri"/>
          <w:bCs/>
          <w:iCs/>
          <w:color w:val="auto"/>
          <w:sz w:val="22"/>
          <w:szCs w:val="22"/>
        </w:rPr>
        <w:t xml:space="preserve"> how</w:t>
      </w:r>
      <w:r w:rsidR="001F3513" w:rsidRPr="003E4C41">
        <w:rPr>
          <w:rFonts w:ascii="Calibri" w:hAnsi="Calibri" w:cs="Calibri"/>
          <w:bCs/>
          <w:iCs/>
          <w:color w:val="auto"/>
          <w:sz w:val="22"/>
          <w:szCs w:val="22"/>
        </w:rPr>
        <w:t xml:space="preserve"> </w:t>
      </w:r>
      <w:r w:rsidR="00637445" w:rsidRPr="003E4C41">
        <w:rPr>
          <w:rFonts w:ascii="Calibri" w:hAnsi="Calibri" w:cs="Calibri"/>
          <w:bCs/>
          <w:iCs/>
          <w:color w:val="auto"/>
          <w:sz w:val="22"/>
          <w:szCs w:val="22"/>
        </w:rPr>
        <w:t xml:space="preserve">the </w:t>
      </w:r>
      <w:r w:rsidR="00250607" w:rsidRPr="003E4C41">
        <w:rPr>
          <w:rFonts w:ascii="Calibri" w:hAnsi="Calibri" w:cs="Calibri"/>
          <w:bCs/>
          <w:iCs/>
          <w:color w:val="auto"/>
          <w:sz w:val="22"/>
          <w:szCs w:val="22"/>
        </w:rPr>
        <w:t>a</w:t>
      </w:r>
      <w:r w:rsidR="00A61631" w:rsidRPr="003E4C41">
        <w:rPr>
          <w:rFonts w:ascii="Calibri" w:hAnsi="Calibri" w:cs="Calibri"/>
          <w:bCs/>
          <w:iCs/>
          <w:color w:val="auto"/>
          <w:sz w:val="22"/>
          <w:szCs w:val="22"/>
        </w:rPr>
        <w:t>bstract movements</w:t>
      </w:r>
      <w:r w:rsidR="00637445" w:rsidRPr="003E4C41">
        <w:rPr>
          <w:rFonts w:ascii="Calibri" w:hAnsi="Calibri" w:cs="Calibri"/>
          <w:bCs/>
          <w:iCs/>
          <w:color w:val="auto"/>
          <w:sz w:val="22"/>
          <w:szCs w:val="22"/>
        </w:rPr>
        <w:t xml:space="preserve"> </w:t>
      </w:r>
      <w:r w:rsidR="006439FA" w:rsidRPr="003E4C41">
        <w:rPr>
          <w:rFonts w:ascii="Calibri" w:hAnsi="Calibri" w:cs="Calibri"/>
          <w:bCs/>
          <w:iCs/>
          <w:color w:val="auto"/>
          <w:sz w:val="22"/>
          <w:szCs w:val="22"/>
        </w:rPr>
        <w:t xml:space="preserve">were </w:t>
      </w:r>
      <w:r w:rsidR="007B0307" w:rsidRPr="003E4C41">
        <w:rPr>
          <w:rFonts w:ascii="Calibri" w:hAnsi="Calibri" w:cs="Calibri"/>
          <w:bCs/>
          <w:iCs/>
          <w:color w:val="auto"/>
          <w:sz w:val="22"/>
          <w:szCs w:val="22"/>
        </w:rPr>
        <w:t>inspired</w:t>
      </w:r>
      <w:r w:rsidR="006439FA" w:rsidRPr="003E4C41">
        <w:rPr>
          <w:rFonts w:ascii="Calibri" w:hAnsi="Calibri" w:cs="Calibri"/>
          <w:bCs/>
          <w:iCs/>
          <w:color w:val="auto"/>
          <w:sz w:val="22"/>
          <w:szCs w:val="22"/>
        </w:rPr>
        <w:t xml:space="preserve"> by</w:t>
      </w:r>
      <w:r w:rsidR="00637445" w:rsidRPr="003E4C41">
        <w:rPr>
          <w:rFonts w:ascii="Calibri" w:hAnsi="Calibri" w:cs="Calibri"/>
          <w:bCs/>
          <w:iCs/>
          <w:color w:val="auto"/>
          <w:sz w:val="22"/>
          <w:szCs w:val="22"/>
        </w:rPr>
        <w:t xml:space="preserve"> </w:t>
      </w:r>
      <w:r w:rsidR="000A2DBC" w:rsidRPr="003E4C41">
        <w:rPr>
          <w:rFonts w:ascii="Calibri" w:hAnsi="Calibri" w:cs="Calibri"/>
          <w:bCs/>
          <w:iCs/>
          <w:color w:val="auto"/>
          <w:sz w:val="22"/>
          <w:szCs w:val="22"/>
        </w:rPr>
        <w:t>a plethora of signs and symbols, philosophies</w:t>
      </w:r>
      <w:r w:rsidR="006439FA" w:rsidRPr="003E4C41">
        <w:rPr>
          <w:rFonts w:ascii="Calibri" w:hAnsi="Calibri" w:cs="Calibri"/>
          <w:bCs/>
          <w:iCs/>
          <w:color w:val="auto"/>
          <w:sz w:val="22"/>
          <w:szCs w:val="22"/>
        </w:rPr>
        <w:t>,</w:t>
      </w:r>
      <w:r w:rsidR="000A2DBC" w:rsidRPr="003E4C41">
        <w:rPr>
          <w:rFonts w:ascii="Calibri" w:hAnsi="Calibri" w:cs="Calibri"/>
          <w:bCs/>
          <w:iCs/>
          <w:color w:val="auto"/>
          <w:sz w:val="22"/>
          <w:szCs w:val="22"/>
        </w:rPr>
        <w:t xml:space="preserve"> and artistic techniques</w:t>
      </w:r>
      <w:r w:rsidR="008A7A70" w:rsidRPr="003E4C41">
        <w:rPr>
          <w:rFonts w:ascii="Calibri" w:hAnsi="Calibri" w:cs="Calibri"/>
          <w:bCs/>
          <w:iCs/>
          <w:color w:val="auto"/>
          <w:sz w:val="22"/>
          <w:szCs w:val="22"/>
        </w:rPr>
        <w:t xml:space="preserve"> </w:t>
      </w:r>
      <w:r w:rsidR="00250607" w:rsidRPr="003E4C41">
        <w:rPr>
          <w:rFonts w:ascii="Calibri" w:hAnsi="Calibri" w:cs="Calibri"/>
          <w:bCs/>
          <w:iCs/>
          <w:color w:val="auto"/>
          <w:sz w:val="22"/>
          <w:szCs w:val="22"/>
        </w:rPr>
        <w:t>from cultures and societies far from European and American capitals</w:t>
      </w:r>
      <w:r w:rsidR="000A2DBC" w:rsidRPr="003E4C41">
        <w:rPr>
          <w:rFonts w:ascii="Calibri" w:hAnsi="Calibri" w:cs="Calibri"/>
          <w:bCs/>
          <w:iCs/>
          <w:color w:val="auto"/>
          <w:sz w:val="22"/>
          <w:szCs w:val="22"/>
        </w:rPr>
        <w:t xml:space="preserve">. </w:t>
      </w:r>
      <w:r w:rsidR="00250607" w:rsidRPr="003E4C41">
        <w:rPr>
          <w:rFonts w:ascii="Calibri" w:hAnsi="Calibri" w:cs="Calibri"/>
          <w:bCs/>
          <w:iCs/>
          <w:color w:val="auto"/>
          <w:sz w:val="22"/>
          <w:szCs w:val="22"/>
        </w:rPr>
        <w:t>Artists</w:t>
      </w:r>
      <w:r w:rsidR="008A7A70" w:rsidRPr="003E4C41">
        <w:rPr>
          <w:rFonts w:ascii="Calibri" w:hAnsi="Calibri" w:cs="Calibri"/>
          <w:bCs/>
          <w:iCs/>
          <w:color w:val="auto"/>
          <w:sz w:val="22"/>
          <w:szCs w:val="22"/>
        </w:rPr>
        <w:t xml:space="preserve"> including Paul Klee, André Masson, </w:t>
      </w:r>
      <w:r w:rsidR="00605032" w:rsidRPr="003E4C41">
        <w:rPr>
          <w:rFonts w:ascii="Calibri" w:hAnsi="Calibri" w:cs="Calibri"/>
          <w:bCs/>
          <w:iCs/>
          <w:color w:val="auto"/>
          <w:sz w:val="22"/>
          <w:szCs w:val="22"/>
        </w:rPr>
        <w:t>Va</w:t>
      </w:r>
      <w:r w:rsidR="00A63678" w:rsidRPr="003E4C41">
        <w:rPr>
          <w:rFonts w:ascii="Calibri" w:hAnsi="Calibri" w:cs="Calibri"/>
          <w:bCs/>
          <w:iCs/>
          <w:color w:val="auto"/>
          <w:sz w:val="22"/>
          <w:szCs w:val="22"/>
        </w:rPr>
        <w:t>s</w:t>
      </w:r>
      <w:r w:rsidR="00605032" w:rsidRPr="003E4C41">
        <w:rPr>
          <w:rFonts w:ascii="Calibri" w:hAnsi="Calibri" w:cs="Calibri"/>
          <w:bCs/>
          <w:iCs/>
          <w:color w:val="auto"/>
          <w:sz w:val="22"/>
          <w:szCs w:val="22"/>
        </w:rPr>
        <w:t>sily</w:t>
      </w:r>
      <w:r w:rsidR="008A7A70" w:rsidRPr="003E4C41">
        <w:rPr>
          <w:rFonts w:ascii="Calibri" w:hAnsi="Calibri" w:cs="Calibri"/>
          <w:bCs/>
          <w:iCs/>
          <w:color w:val="auto"/>
          <w:sz w:val="22"/>
          <w:szCs w:val="22"/>
        </w:rPr>
        <w:t xml:space="preserve"> Kandinsky, Cy Twombly, Lee Krasner</w:t>
      </w:r>
      <w:r w:rsidR="00BF734D" w:rsidRPr="003E4C41">
        <w:rPr>
          <w:rFonts w:ascii="Calibri" w:hAnsi="Calibri" w:cs="Calibri"/>
          <w:bCs/>
          <w:iCs/>
          <w:color w:val="auto"/>
          <w:sz w:val="22"/>
          <w:szCs w:val="22"/>
        </w:rPr>
        <w:t>,</w:t>
      </w:r>
      <w:r w:rsidR="008A7A70" w:rsidRPr="003E4C41">
        <w:rPr>
          <w:rFonts w:ascii="Calibri" w:hAnsi="Calibri" w:cs="Calibri"/>
          <w:bCs/>
          <w:iCs/>
          <w:color w:val="auto"/>
          <w:sz w:val="22"/>
          <w:szCs w:val="22"/>
        </w:rPr>
        <w:t xml:space="preserve"> and Jackson Pollock</w:t>
      </w:r>
      <w:r w:rsidR="008A7A70" w:rsidRPr="003E4C41" w:rsidDel="008A7A70">
        <w:rPr>
          <w:rFonts w:ascii="Calibri" w:hAnsi="Calibri" w:cs="Calibri"/>
          <w:bCs/>
          <w:iCs/>
          <w:color w:val="auto"/>
          <w:sz w:val="22"/>
          <w:szCs w:val="22"/>
        </w:rPr>
        <w:t xml:space="preserve"> </w:t>
      </w:r>
      <w:r w:rsidR="00250607" w:rsidRPr="003E4C41">
        <w:rPr>
          <w:rFonts w:ascii="Calibri" w:hAnsi="Calibri" w:cs="Calibri"/>
          <w:bCs/>
          <w:iCs/>
          <w:sz w:val="22"/>
          <w:szCs w:val="22"/>
        </w:rPr>
        <w:t>sought a</w:t>
      </w:r>
      <w:r w:rsidR="00074D21" w:rsidRPr="003E4C41">
        <w:rPr>
          <w:rFonts w:ascii="Calibri" w:hAnsi="Calibri" w:cs="Calibri"/>
          <w:bCs/>
          <w:iCs/>
          <w:color w:val="auto"/>
          <w:sz w:val="22"/>
          <w:szCs w:val="22"/>
        </w:rPr>
        <w:t xml:space="preserve"> new universal language </w:t>
      </w:r>
      <w:r w:rsidR="008A7A70" w:rsidRPr="003E4C41">
        <w:rPr>
          <w:rFonts w:ascii="Calibri" w:hAnsi="Calibri" w:cs="Calibri"/>
          <w:bCs/>
          <w:iCs/>
          <w:color w:val="auto"/>
          <w:sz w:val="22"/>
          <w:szCs w:val="22"/>
        </w:rPr>
        <w:t xml:space="preserve">that enabled them to </w:t>
      </w:r>
      <w:r w:rsidR="00074D21" w:rsidRPr="003E4C41">
        <w:rPr>
          <w:rFonts w:ascii="Calibri" w:hAnsi="Calibri" w:cs="Calibri"/>
          <w:bCs/>
          <w:iCs/>
          <w:color w:val="auto"/>
          <w:sz w:val="22"/>
          <w:szCs w:val="22"/>
        </w:rPr>
        <w:t>express their emotions</w:t>
      </w:r>
      <w:r w:rsidR="008A7A70" w:rsidRPr="003E4C41">
        <w:rPr>
          <w:rFonts w:ascii="Calibri" w:hAnsi="Calibri" w:cs="Calibri"/>
          <w:bCs/>
          <w:iCs/>
          <w:color w:val="auto"/>
          <w:sz w:val="22"/>
          <w:szCs w:val="22"/>
        </w:rPr>
        <w:t xml:space="preserve"> in response to </w:t>
      </w:r>
      <w:r w:rsidR="00EC3B7C" w:rsidRPr="003E4C41">
        <w:rPr>
          <w:rFonts w:ascii="Calibri" w:hAnsi="Calibri" w:cs="Calibri"/>
          <w:bCs/>
          <w:iCs/>
          <w:color w:val="auto"/>
          <w:sz w:val="22"/>
          <w:szCs w:val="22"/>
        </w:rPr>
        <w:t>a</w:t>
      </w:r>
      <w:r w:rsidR="008A7A70" w:rsidRPr="003E4C41">
        <w:rPr>
          <w:rFonts w:ascii="Calibri" w:hAnsi="Calibri" w:cs="Calibri"/>
          <w:bCs/>
          <w:iCs/>
          <w:color w:val="auto"/>
          <w:sz w:val="22"/>
          <w:szCs w:val="22"/>
        </w:rPr>
        <w:t xml:space="preserve"> </w:t>
      </w:r>
      <w:r w:rsidR="00225CB6" w:rsidRPr="003E4C41">
        <w:rPr>
          <w:rFonts w:ascii="Calibri" w:hAnsi="Calibri" w:cs="Calibri"/>
          <w:bCs/>
          <w:iCs/>
          <w:color w:val="auto"/>
          <w:sz w:val="22"/>
          <w:szCs w:val="22"/>
        </w:rPr>
        <w:t xml:space="preserve">rapidly </w:t>
      </w:r>
      <w:r w:rsidR="008A7A70" w:rsidRPr="003E4C41">
        <w:rPr>
          <w:rFonts w:ascii="Calibri" w:hAnsi="Calibri" w:cs="Calibri"/>
          <w:bCs/>
          <w:iCs/>
          <w:color w:val="auto"/>
          <w:sz w:val="22"/>
          <w:szCs w:val="22"/>
        </w:rPr>
        <w:t>changing society</w:t>
      </w:r>
      <w:r w:rsidR="00074D21" w:rsidRPr="003E4C41">
        <w:rPr>
          <w:rFonts w:ascii="Calibri" w:hAnsi="Calibri" w:cs="Calibri"/>
          <w:bCs/>
          <w:iCs/>
          <w:color w:val="auto"/>
          <w:sz w:val="22"/>
          <w:szCs w:val="22"/>
        </w:rPr>
        <w:t>, breaking away from figurative conventions</w:t>
      </w:r>
      <w:r w:rsidR="008F0834" w:rsidRPr="003E4C41">
        <w:rPr>
          <w:rFonts w:ascii="Calibri" w:hAnsi="Calibri" w:cs="Calibri"/>
          <w:bCs/>
          <w:iCs/>
          <w:color w:val="auto"/>
          <w:sz w:val="22"/>
          <w:szCs w:val="22"/>
        </w:rPr>
        <w:t>.</w:t>
      </w:r>
      <w:r w:rsidR="008804E3" w:rsidRPr="003E4C41">
        <w:rPr>
          <w:rFonts w:ascii="Calibri" w:hAnsi="Calibri" w:cs="Calibri"/>
          <w:bCs/>
          <w:iCs/>
          <w:color w:val="auto"/>
          <w:sz w:val="22"/>
          <w:szCs w:val="22"/>
        </w:rPr>
        <w:t xml:space="preserve"> The show will also focus </w:t>
      </w:r>
      <w:r w:rsidR="00F22DFF" w:rsidRPr="003E4C41">
        <w:rPr>
          <w:rFonts w:ascii="Calibri" w:hAnsi="Calibri" w:cs="Calibri"/>
          <w:bCs/>
          <w:iCs/>
          <w:color w:val="auto"/>
          <w:sz w:val="22"/>
          <w:szCs w:val="22"/>
        </w:rPr>
        <w:t xml:space="preserve">on how </w:t>
      </w:r>
      <w:r w:rsidR="00250607" w:rsidRPr="003E4C41">
        <w:rPr>
          <w:rFonts w:ascii="Calibri" w:hAnsi="Calibri" w:cs="Calibri"/>
          <w:bCs/>
          <w:iCs/>
          <w:color w:val="auto"/>
          <w:sz w:val="22"/>
          <w:szCs w:val="22"/>
        </w:rPr>
        <w:t>these same influences</w:t>
      </w:r>
      <w:r w:rsidR="00F22DFF" w:rsidRPr="003E4C41">
        <w:rPr>
          <w:rFonts w:ascii="Calibri" w:hAnsi="Calibri" w:cs="Calibri"/>
          <w:bCs/>
          <w:iCs/>
          <w:color w:val="auto"/>
          <w:sz w:val="22"/>
          <w:szCs w:val="22"/>
        </w:rPr>
        <w:t xml:space="preserve"> </w:t>
      </w:r>
      <w:r w:rsidR="00584E60" w:rsidRPr="003E4C41">
        <w:rPr>
          <w:rFonts w:ascii="Calibri" w:hAnsi="Calibri" w:cs="Calibri"/>
          <w:bCs/>
          <w:iCs/>
          <w:color w:val="auto"/>
          <w:sz w:val="22"/>
          <w:szCs w:val="22"/>
        </w:rPr>
        <w:t>informed the practices</w:t>
      </w:r>
      <w:r w:rsidR="008804E3" w:rsidRPr="003E4C41">
        <w:rPr>
          <w:rFonts w:ascii="Calibri" w:hAnsi="Calibri" w:cs="Calibri"/>
          <w:bCs/>
          <w:iCs/>
          <w:color w:val="auto"/>
          <w:sz w:val="22"/>
          <w:szCs w:val="22"/>
        </w:rPr>
        <w:t xml:space="preserve"> </w:t>
      </w:r>
      <w:r w:rsidR="00F22DFF" w:rsidRPr="003E4C41">
        <w:rPr>
          <w:rFonts w:ascii="Calibri" w:hAnsi="Calibri" w:cs="Calibri"/>
          <w:bCs/>
          <w:iCs/>
          <w:color w:val="auto"/>
          <w:sz w:val="22"/>
          <w:szCs w:val="22"/>
        </w:rPr>
        <w:t>of</w:t>
      </w:r>
      <w:r w:rsidR="008804E3" w:rsidRPr="003E4C41">
        <w:rPr>
          <w:rFonts w:ascii="Calibri" w:hAnsi="Calibri" w:cs="Calibri"/>
          <w:bCs/>
          <w:iCs/>
          <w:color w:val="auto"/>
          <w:sz w:val="22"/>
          <w:szCs w:val="22"/>
        </w:rPr>
        <w:t xml:space="preserve"> </w:t>
      </w:r>
      <w:r w:rsidR="000A2DBC" w:rsidRPr="003E4C41">
        <w:rPr>
          <w:rFonts w:ascii="Calibri" w:hAnsi="Calibri" w:cs="Calibri"/>
          <w:bCs/>
          <w:iCs/>
          <w:color w:val="auto"/>
          <w:sz w:val="22"/>
          <w:szCs w:val="22"/>
        </w:rPr>
        <w:t>artists from the region – from Dia Azzawi and Anwar Jalal Shem</w:t>
      </w:r>
      <w:r w:rsidR="008C74A8" w:rsidRPr="003E4C41">
        <w:rPr>
          <w:rFonts w:ascii="Calibri" w:hAnsi="Calibri" w:cs="Calibri"/>
          <w:bCs/>
          <w:iCs/>
          <w:color w:val="auto"/>
          <w:sz w:val="22"/>
          <w:szCs w:val="22"/>
        </w:rPr>
        <w:t>z</w:t>
      </w:r>
      <w:r w:rsidR="000A2DBC" w:rsidRPr="003E4C41">
        <w:rPr>
          <w:rFonts w:ascii="Calibri" w:hAnsi="Calibri" w:cs="Calibri"/>
          <w:bCs/>
          <w:iCs/>
          <w:color w:val="auto"/>
          <w:sz w:val="22"/>
          <w:szCs w:val="22"/>
        </w:rPr>
        <w:t>a, to Ghada Amer, Shirazeh Houshiar</w:t>
      </w:r>
      <w:r w:rsidR="00B357BC" w:rsidRPr="003E4C41">
        <w:rPr>
          <w:rFonts w:ascii="Calibri" w:hAnsi="Calibri" w:cs="Calibri"/>
          <w:bCs/>
          <w:iCs/>
          <w:color w:val="auto"/>
          <w:sz w:val="22"/>
          <w:szCs w:val="22"/>
        </w:rPr>
        <w:t>y</w:t>
      </w:r>
      <w:r w:rsidR="000A2DBC" w:rsidRPr="003E4C41">
        <w:rPr>
          <w:rFonts w:ascii="Calibri" w:hAnsi="Calibri" w:cs="Calibri"/>
          <w:bCs/>
          <w:iCs/>
          <w:color w:val="auto"/>
          <w:sz w:val="22"/>
          <w:szCs w:val="22"/>
        </w:rPr>
        <w:t>, and Mona Hatoum</w:t>
      </w:r>
      <w:r w:rsidR="00225CB6" w:rsidRPr="003E4C41">
        <w:rPr>
          <w:rFonts w:ascii="Calibri" w:hAnsi="Calibri" w:cs="Calibri"/>
          <w:bCs/>
          <w:iCs/>
          <w:color w:val="auto"/>
          <w:sz w:val="22"/>
          <w:szCs w:val="22"/>
        </w:rPr>
        <w:t xml:space="preserve">. The exhibition </w:t>
      </w:r>
      <w:r w:rsidR="008804E3" w:rsidRPr="003E4C41">
        <w:rPr>
          <w:rFonts w:ascii="Calibri" w:hAnsi="Calibri" w:cs="Calibri"/>
          <w:bCs/>
          <w:iCs/>
          <w:color w:val="auto"/>
          <w:sz w:val="22"/>
          <w:szCs w:val="22"/>
        </w:rPr>
        <w:t xml:space="preserve">will be completed with installations </w:t>
      </w:r>
      <w:r w:rsidR="00717022" w:rsidRPr="003E4C41">
        <w:rPr>
          <w:rFonts w:ascii="Calibri" w:hAnsi="Calibri" w:cs="Calibri"/>
          <w:bCs/>
          <w:iCs/>
          <w:color w:val="auto"/>
          <w:sz w:val="22"/>
          <w:szCs w:val="22"/>
        </w:rPr>
        <w:t>from</w:t>
      </w:r>
      <w:r w:rsidR="000A2DBC" w:rsidRPr="003E4C41">
        <w:rPr>
          <w:rFonts w:ascii="Calibri" w:hAnsi="Calibri" w:cs="Calibri"/>
          <w:bCs/>
          <w:iCs/>
          <w:color w:val="auto"/>
          <w:sz w:val="22"/>
          <w:szCs w:val="22"/>
        </w:rPr>
        <w:t xml:space="preserve"> two </w:t>
      </w:r>
      <w:r w:rsidR="00717022" w:rsidRPr="003E4C41">
        <w:rPr>
          <w:rFonts w:ascii="Calibri" w:hAnsi="Calibri" w:cs="Calibri"/>
          <w:bCs/>
          <w:iCs/>
          <w:color w:val="auto"/>
          <w:sz w:val="22"/>
          <w:szCs w:val="22"/>
        </w:rPr>
        <w:t>contemporary artists</w:t>
      </w:r>
      <w:r w:rsidR="00205F24" w:rsidRPr="003E4C41">
        <w:rPr>
          <w:rFonts w:ascii="Calibri" w:hAnsi="Calibri" w:cs="Calibri"/>
          <w:bCs/>
          <w:iCs/>
          <w:color w:val="auto"/>
          <w:sz w:val="22"/>
          <w:szCs w:val="22"/>
        </w:rPr>
        <w:t>,</w:t>
      </w:r>
      <w:r w:rsidR="000A2DBC" w:rsidRPr="003E4C41">
        <w:rPr>
          <w:rFonts w:ascii="Calibri" w:hAnsi="Calibri" w:cs="Calibri"/>
          <w:bCs/>
          <w:iCs/>
          <w:color w:val="auto"/>
          <w:sz w:val="22"/>
          <w:szCs w:val="22"/>
        </w:rPr>
        <w:t xml:space="preserve"> eL Seed and Sanki King</w:t>
      </w:r>
      <w:r w:rsidR="00717022" w:rsidRPr="003E4C41">
        <w:rPr>
          <w:rFonts w:ascii="Calibri" w:hAnsi="Calibri" w:cs="Calibri"/>
          <w:bCs/>
          <w:iCs/>
          <w:color w:val="auto"/>
          <w:sz w:val="22"/>
          <w:szCs w:val="22"/>
        </w:rPr>
        <w:t>,</w:t>
      </w:r>
      <w:r w:rsidR="002864A2" w:rsidRPr="003E4C41">
        <w:rPr>
          <w:rFonts w:ascii="Calibri" w:hAnsi="Calibri" w:cs="Calibri"/>
          <w:bCs/>
          <w:iCs/>
          <w:color w:val="auto"/>
          <w:sz w:val="22"/>
          <w:szCs w:val="22"/>
        </w:rPr>
        <w:t xml:space="preserve"> </w:t>
      </w:r>
      <w:r w:rsidR="00250607" w:rsidRPr="003E4C41">
        <w:rPr>
          <w:rFonts w:ascii="Calibri" w:hAnsi="Calibri" w:cs="Calibri"/>
          <w:bCs/>
          <w:iCs/>
          <w:color w:val="auto"/>
          <w:sz w:val="22"/>
          <w:szCs w:val="22"/>
        </w:rPr>
        <w:t>exploring how artists today are still seeking new visual forms to respond</w:t>
      </w:r>
      <w:r w:rsidR="00225CB6" w:rsidRPr="003E4C41">
        <w:rPr>
          <w:rFonts w:ascii="Calibri" w:hAnsi="Calibri" w:cs="Calibri"/>
          <w:bCs/>
          <w:iCs/>
          <w:color w:val="auto"/>
          <w:sz w:val="22"/>
          <w:szCs w:val="22"/>
        </w:rPr>
        <w:t xml:space="preserve"> to </w:t>
      </w:r>
      <w:r w:rsidR="00FD7B32" w:rsidRPr="003E4C41">
        <w:rPr>
          <w:rFonts w:ascii="Calibri" w:hAnsi="Calibri" w:cs="Calibri"/>
          <w:bCs/>
          <w:iCs/>
          <w:color w:val="auto"/>
          <w:sz w:val="22"/>
          <w:szCs w:val="22"/>
        </w:rPr>
        <w:t xml:space="preserve">current </w:t>
      </w:r>
      <w:r w:rsidR="00225CB6" w:rsidRPr="003E4C41">
        <w:rPr>
          <w:rFonts w:ascii="Calibri" w:hAnsi="Calibri" w:cs="Calibri"/>
          <w:bCs/>
          <w:iCs/>
          <w:color w:val="auto"/>
          <w:sz w:val="22"/>
          <w:szCs w:val="22"/>
        </w:rPr>
        <w:t>societal changes</w:t>
      </w:r>
      <w:r w:rsidR="008A7A70" w:rsidRPr="003E4C41">
        <w:rPr>
          <w:rFonts w:ascii="Calibri" w:hAnsi="Calibri" w:cs="Calibri"/>
          <w:bCs/>
          <w:iCs/>
          <w:color w:val="auto"/>
          <w:sz w:val="22"/>
          <w:szCs w:val="22"/>
        </w:rPr>
        <w:t xml:space="preserve">. </w:t>
      </w:r>
    </w:p>
    <w:p w14:paraId="23466A91" w14:textId="409AAF6A" w:rsidR="001F3513" w:rsidRPr="003E4C41" w:rsidRDefault="001F3513" w:rsidP="00D158F2">
      <w:pPr>
        <w:spacing w:line="240" w:lineRule="auto"/>
        <w:jc w:val="both"/>
        <w:rPr>
          <w:rFonts w:ascii="Calibri" w:hAnsi="Calibri" w:cs="Calibri"/>
          <w:bCs/>
          <w:iCs/>
          <w:color w:val="auto"/>
          <w:sz w:val="22"/>
          <w:szCs w:val="22"/>
        </w:rPr>
      </w:pPr>
    </w:p>
    <w:p w14:paraId="51EDE75A" w14:textId="5A4BC2AF" w:rsidR="00D13E23" w:rsidRPr="003E4C41" w:rsidRDefault="00FD7B32" w:rsidP="00CA131C">
      <w:pPr>
        <w:autoSpaceDE w:val="0"/>
        <w:autoSpaceDN w:val="0"/>
        <w:adjustRightInd w:val="0"/>
        <w:spacing w:line="240" w:lineRule="auto"/>
        <w:jc w:val="both"/>
        <w:rPr>
          <w:rFonts w:ascii="Calibri" w:hAnsi="Calibri" w:cs="Calibri"/>
          <w:bCs/>
          <w:iCs/>
          <w:color w:val="auto"/>
          <w:sz w:val="22"/>
          <w:szCs w:val="22"/>
        </w:rPr>
      </w:pPr>
      <w:r w:rsidRPr="003E4C41">
        <w:rPr>
          <w:rFonts w:ascii="Calibri" w:hAnsi="Calibri" w:cs="Calibri"/>
          <w:bCs/>
          <w:iCs/>
          <w:color w:val="auto"/>
          <w:sz w:val="22"/>
          <w:szCs w:val="22"/>
        </w:rPr>
        <w:t>In collaboration with the</w:t>
      </w:r>
      <w:r w:rsidR="00C82E7F" w:rsidRPr="003E4C41">
        <w:rPr>
          <w:rFonts w:ascii="Calibri" w:hAnsi="Calibri" w:cs="Calibri"/>
          <w:bCs/>
          <w:iCs/>
          <w:color w:val="auto"/>
          <w:sz w:val="22"/>
          <w:szCs w:val="22"/>
        </w:rPr>
        <w:t xml:space="preserve"> </w:t>
      </w:r>
      <w:r w:rsidR="00C33604" w:rsidRPr="003E4C41">
        <w:rPr>
          <w:rFonts w:ascii="Calibri" w:hAnsi="Calibri" w:cs="Calibri"/>
          <w:bCs/>
          <w:iCs/>
          <w:color w:val="auto"/>
          <w:sz w:val="22"/>
          <w:szCs w:val="22"/>
        </w:rPr>
        <w:t xml:space="preserve">Centre Pompidou and </w:t>
      </w:r>
      <w:r w:rsidR="001F3513" w:rsidRPr="003E4C41">
        <w:rPr>
          <w:rFonts w:ascii="Calibri" w:hAnsi="Calibri" w:cs="Calibri"/>
          <w:bCs/>
          <w:iCs/>
          <w:color w:val="auto"/>
          <w:sz w:val="22"/>
          <w:szCs w:val="22"/>
        </w:rPr>
        <w:t>France</w:t>
      </w:r>
      <w:r w:rsidR="001B1923" w:rsidRPr="003E4C41">
        <w:rPr>
          <w:rFonts w:ascii="Calibri" w:hAnsi="Calibri" w:cs="Calibri"/>
          <w:bCs/>
          <w:iCs/>
          <w:color w:val="auto"/>
          <w:sz w:val="22"/>
          <w:szCs w:val="22"/>
        </w:rPr>
        <w:t xml:space="preserve"> </w:t>
      </w:r>
      <w:r w:rsidR="001F3513" w:rsidRPr="003E4C41">
        <w:rPr>
          <w:rFonts w:ascii="Calibri" w:hAnsi="Calibri" w:cs="Calibri"/>
          <w:bCs/>
          <w:iCs/>
          <w:color w:val="auto"/>
          <w:sz w:val="22"/>
          <w:szCs w:val="22"/>
        </w:rPr>
        <w:t xml:space="preserve">Muséums, </w:t>
      </w:r>
      <w:r w:rsidR="001F3513" w:rsidRPr="003E4C41">
        <w:rPr>
          <w:rFonts w:ascii="Calibri" w:hAnsi="Calibri" w:cs="Calibri"/>
          <w:bCs/>
          <w:i/>
          <w:color w:val="auto"/>
          <w:sz w:val="22"/>
          <w:szCs w:val="22"/>
        </w:rPr>
        <w:t>Abstraction and Calligraphy – Towards a Universal Language</w:t>
      </w:r>
      <w:r w:rsidR="001F3513" w:rsidRPr="003E4C41">
        <w:rPr>
          <w:rFonts w:ascii="Calibri" w:hAnsi="Calibri" w:cs="Calibri"/>
          <w:bCs/>
          <w:iCs/>
          <w:color w:val="auto"/>
          <w:sz w:val="22"/>
          <w:szCs w:val="22"/>
        </w:rPr>
        <w:t xml:space="preserve"> is curated by Didier Ottinger, </w:t>
      </w:r>
      <w:r w:rsidR="00625945" w:rsidRPr="003E4C41">
        <w:rPr>
          <w:rFonts w:ascii="Calibri" w:hAnsi="Calibri" w:cs="Calibri"/>
          <w:bCs/>
          <w:iCs/>
          <w:color w:val="auto"/>
          <w:sz w:val="22"/>
          <w:szCs w:val="22"/>
        </w:rPr>
        <w:t>Deputy Director, Cultural Programming, MNAM-CCI</w:t>
      </w:r>
      <w:r w:rsidR="001F3513" w:rsidRPr="003E4C41">
        <w:rPr>
          <w:rFonts w:ascii="Calibri" w:hAnsi="Calibri" w:cs="Calibri"/>
          <w:bCs/>
          <w:iCs/>
          <w:color w:val="auto"/>
          <w:sz w:val="22"/>
          <w:szCs w:val="22"/>
        </w:rPr>
        <w:t>,</w:t>
      </w:r>
      <w:r w:rsidR="00376525" w:rsidRPr="003E4C41">
        <w:rPr>
          <w:rFonts w:ascii="Calibri" w:hAnsi="Calibri" w:cs="Calibri"/>
          <w:bCs/>
          <w:iCs/>
          <w:color w:val="auto"/>
          <w:sz w:val="22"/>
          <w:szCs w:val="22"/>
        </w:rPr>
        <w:t xml:space="preserve"> </w:t>
      </w:r>
      <w:r w:rsidR="001F3513" w:rsidRPr="003E4C41">
        <w:rPr>
          <w:rFonts w:ascii="Calibri" w:hAnsi="Calibri" w:cs="Calibri"/>
          <w:bCs/>
          <w:iCs/>
          <w:color w:val="auto"/>
          <w:sz w:val="22"/>
          <w:szCs w:val="22"/>
        </w:rPr>
        <w:t>assisted by Marie Sarré</w:t>
      </w:r>
      <w:r w:rsidR="00625945" w:rsidRPr="003E4C41">
        <w:rPr>
          <w:rFonts w:ascii="Calibri" w:hAnsi="Calibri" w:cs="Calibri"/>
          <w:bCs/>
          <w:iCs/>
          <w:color w:val="auto"/>
          <w:sz w:val="22"/>
          <w:szCs w:val="22"/>
        </w:rPr>
        <w:t>, Associate Curator, Modern Collections Department, MNAM-CCI</w:t>
      </w:r>
      <w:r w:rsidR="00376525" w:rsidRPr="003E4C41">
        <w:rPr>
          <w:rFonts w:ascii="Calibri" w:hAnsi="Calibri" w:cs="Calibri"/>
          <w:bCs/>
          <w:iCs/>
          <w:color w:val="auto"/>
          <w:sz w:val="22"/>
          <w:szCs w:val="22"/>
        </w:rPr>
        <w:t>.</w:t>
      </w:r>
      <w:r w:rsidR="00DE2F10" w:rsidRPr="003E4C41">
        <w:rPr>
          <w:rFonts w:ascii="Calibri" w:hAnsi="Calibri" w:cs="Calibri"/>
          <w:bCs/>
          <w:iCs/>
          <w:color w:val="auto"/>
          <w:sz w:val="22"/>
          <w:szCs w:val="22"/>
        </w:rPr>
        <w:t xml:space="preserve"> </w:t>
      </w:r>
      <w:r w:rsidR="00862824" w:rsidRPr="003E4C41">
        <w:rPr>
          <w:rFonts w:ascii="Calibri" w:hAnsi="Calibri" w:cs="Calibri"/>
          <w:bCs/>
          <w:iCs/>
          <w:color w:val="auto"/>
          <w:sz w:val="22"/>
          <w:szCs w:val="22"/>
        </w:rPr>
        <w:t>Works on loan will come from</w:t>
      </w:r>
      <w:r w:rsidR="001F3513" w:rsidRPr="003E4C41">
        <w:rPr>
          <w:rFonts w:ascii="Calibri" w:hAnsi="Calibri" w:cs="Calibri"/>
          <w:bCs/>
          <w:iCs/>
          <w:color w:val="auto"/>
          <w:sz w:val="22"/>
          <w:szCs w:val="22"/>
        </w:rPr>
        <w:t xml:space="preserve"> Centre </w:t>
      </w:r>
      <w:r w:rsidR="00414B7E" w:rsidRPr="003E4C41">
        <w:rPr>
          <w:rFonts w:ascii="Calibri" w:hAnsi="Calibri" w:cs="Calibri"/>
          <w:bCs/>
          <w:iCs/>
          <w:color w:val="auto"/>
          <w:sz w:val="22"/>
          <w:szCs w:val="22"/>
        </w:rPr>
        <w:t xml:space="preserve">Pompidou in Paris, Musée du Louvre in Paris, </w:t>
      </w:r>
      <w:r w:rsidR="00376525" w:rsidRPr="003E4C41">
        <w:rPr>
          <w:rFonts w:ascii="Calibri" w:hAnsi="Calibri" w:cs="Calibri"/>
          <w:bCs/>
          <w:iCs/>
          <w:color w:val="auto"/>
          <w:sz w:val="22"/>
          <w:szCs w:val="22"/>
        </w:rPr>
        <w:t xml:space="preserve">Centre National des Arts Plastiques, Paris,  </w:t>
      </w:r>
      <w:r w:rsidR="002D4439" w:rsidRPr="003E4C41">
        <w:rPr>
          <w:rFonts w:ascii="Calibri" w:hAnsi="Calibri" w:cs="Calibri"/>
          <w:bCs/>
          <w:iCs/>
          <w:color w:val="auto"/>
          <w:sz w:val="22"/>
          <w:szCs w:val="22"/>
        </w:rPr>
        <w:t>Administration Jean Matisse, Paris</w:t>
      </w:r>
      <w:r w:rsidR="00225CB6" w:rsidRPr="003E4C41">
        <w:rPr>
          <w:rFonts w:ascii="Calibri" w:hAnsi="Calibri" w:cs="Calibri"/>
          <w:bCs/>
          <w:iCs/>
          <w:color w:val="auto"/>
          <w:sz w:val="22"/>
          <w:szCs w:val="22"/>
        </w:rPr>
        <w:t xml:space="preserve">, Galerie Jacques Bailly in Paris, </w:t>
      </w:r>
      <w:r w:rsidR="00376525" w:rsidRPr="003E4C41">
        <w:rPr>
          <w:rFonts w:ascii="Calibri" w:hAnsi="Calibri" w:cs="Calibri"/>
          <w:bCs/>
          <w:iCs/>
          <w:color w:val="auto"/>
          <w:sz w:val="22"/>
          <w:szCs w:val="22"/>
        </w:rPr>
        <w:t xml:space="preserve">Galerie Jeanne Bucher Jaeger, Paris, </w:t>
      </w:r>
      <w:r w:rsidR="00625945" w:rsidRPr="003E4C41">
        <w:rPr>
          <w:rFonts w:ascii="Calibri" w:hAnsi="Calibri" w:cs="Calibri"/>
          <w:bCs/>
          <w:iCs/>
          <w:color w:val="auto"/>
          <w:sz w:val="22"/>
          <w:szCs w:val="22"/>
        </w:rPr>
        <w:t xml:space="preserve">Musée </w:t>
      </w:r>
      <w:r w:rsidR="00414B7E" w:rsidRPr="003E4C41">
        <w:rPr>
          <w:rFonts w:ascii="Calibri" w:hAnsi="Calibri" w:cs="Calibri"/>
          <w:bCs/>
          <w:iCs/>
          <w:color w:val="auto"/>
          <w:sz w:val="22"/>
          <w:szCs w:val="22"/>
        </w:rPr>
        <w:t>municipal</w:t>
      </w:r>
      <w:r w:rsidR="00376525" w:rsidRPr="003E4C41">
        <w:rPr>
          <w:rFonts w:ascii="Calibri" w:hAnsi="Calibri" w:cs="Calibri"/>
          <w:bCs/>
          <w:iCs/>
          <w:color w:val="auto"/>
          <w:sz w:val="22"/>
          <w:szCs w:val="22"/>
        </w:rPr>
        <w:t xml:space="preserve"> de </w:t>
      </w:r>
      <w:r w:rsidR="00414B7E" w:rsidRPr="003E4C41">
        <w:rPr>
          <w:rFonts w:ascii="Calibri" w:hAnsi="Calibri" w:cs="Calibri"/>
          <w:bCs/>
          <w:iCs/>
          <w:color w:val="auto"/>
          <w:sz w:val="22"/>
          <w:szCs w:val="22"/>
        </w:rPr>
        <w:t xml:space="preserve">St Germain Laval, </w:t>
      </w:r>
      <w:r w:rsidR="008763D4" w:rsidRPr="003E4C41">
        <w:rPr>
          <w:rFonts w:ascii="Calibri" w:hAnsi="Calibri" w:cs="Calibri"/>
          <w:bCs/>
          <w:iCs/>
          <w:color w:val="auto"/>
          <w:sz w:val="22"/>
          <w:szCs w:val="22"/>
        </w:rPr>
        <w:t>Mus</w:t>
      </w:r>
      <w:r w:rsidR="00625945" w:rsidRPr="003E4C41">
        <w:rPr>
          <w:rFonts w:ascii="Calibri" w:hAnsi="Calibri" w:cs="Calibri"/>
          <w:bCs/>
          <w:iCs/>
          <w:color w:val="auto"/>
          <w:sz w:val="22"/>
          <w:szCs w:val="22"/>
        </w:rPr>
        <w:t>ée</w:t>
      </w:r>
      <w:r w:rsidR="008763D4" w:rsidRPr="003E4C41">
        <w:rPr>
          <w:rFonts w:ascii="Calibri" w:hAnsi="Calibri" w:cs="Calibri"/>
          <w:bCs/>
          <w:iCs/>
          <w:color w:val="auto"/>
          <w:sz w:val="22"/>
          <w:szCs w:val="22"/>
        </w:rPr>
        <w:t xml:space="preserve"> des beaux-arts de </w:t>
      </w:r>
      <w:r w:rsidR="00063DC2" w:rsidRPr="003E4C41">
        <w:rPr>
          <w:rFonts w:ascii="Calibri" w:hAnsi="Calibri" w:cs="Calibri"/>
          <w:bCs/>
          <w:iCs/>
          <w:color w:val="auto"/>
          <w:sz w:val="22"/>
          <w:szCs w:val="22"/>
        </w:rPr>
        <w:t>Grenoble</w:t>
      </w:r>
      <w:r w:rsidR="00063DC2" w:rsidRPr="003E4C41" w:rsidDel="00225CB6">
        <w:rPr>
          <w:rFonts w:ascii="Calibri" w:hAnsi="Calibri" w:cs="Calibri"/>
          <w:bCs/>
          <w:iCs/>
          <w:color w:val="auto"/>
          <w:sz w:val="22"/>
          <w:szCs w:val="22"/>
        </w:rPr>
        <w:t>,</w:t>
      </w:r>
      <w:r w:rsidR="00376525" w:rsidRPr="003E4C41">
        <w:rPr>
          <w:rFonts w:ascii="Calibri" w:hAnsi="Calibri" w:cs="Calibri"/>
          <w:bCs/>
          <w:iCs/>
          <w:color w:val="auto"/>
          <w:sz w:val="22"/>
          <w:szCs w:val="22"/>
        </w:rPr>
        <w:t xml:space="preserve"> </w:t>
      </w:r>
      <w:r w:rsidR="00414B7E" w:rsidRPr="003E4C41">
        <w:rPr>
          <w:rFonts w:ascii="Calibri" w:hAnsi="Calibri" w:cs="Calibri"/>
          <w:bCs/>
          <w:iCs/>
          <w:color w:val="auto"/>
          <w:sz w:val="22"/>
          <w:szCs w:val="22"/>
        </w:rPr>
        <w:t xml:space="preserve">The Pollock-Krasner Foundation in New York, </w:t>
      </w:r>
      <w:r w:rsidR="00625945" w:rsidRPr="003E4C41">
        <w:rPr>
          <w:rFonts w:ascii="Calibri" w:hAnsi="Calibri" w:cs="Calibri"/>
          <w:bCs/>
          <w:iCs/>
          <w:color w:val="auto"/>
          <w:sz w:val="22"/>
          <w:szCs w:val="22"/>
        </w:rPr>
        <w:t>The Adolph and Esther Gottlieb Foundation, New York</w:t>
      </w:r>
      <w:r w:rsidR="002D4439" w:rsidRPr="003E4C41">
        <w:rPr>
          <w:rFonts w:ascii="Calibri" w:hAnsi="Calibri" w:cs="Calibri"/>
          <w:bCs/>
          <w:iCs/>
          <w:color w:val="auto"/>
          <w:sz w:val="22"/>
          <w:szCs w:val="22"/>
        </w:rPr>
        <w:t>, Galerie Michael Werner,</w:t>
      </w:r>
      <w:r w:rsidR="00376525" w:rsidRPr="003E4C41">
        <w:rPr>
          <w:rFonts w:ascii="Calibri" w:hAnsi="Calibri" w:cs="Calibri"/>
          <w:bCs/>
          <w:iCs/>
          <w:color w:val="auto"/>
          <w:sz w:val="22"/>
          <w:szCs w:val="22"/>
        </w:rPr>
        <w:t xml:space="preserve"> </w:t>
      </w:r>
      <w:r w:rsidR="002D4439" w:rsidRPr="003E4C41">
        <w:rPr>
          <w:rFonts w:ascii="Calibri" w:hAnsi="Calibri" w:cs="Calibri"/>
          <w:bCs/>
          <w:iCs/>
          <w:color w:val="auto"/>
          <w:sz w:val="22"/>
          <w:szCs w:val="22"/>
        </w:rPr>
        <w:t>Märkisch Wilmersdorf, Trebbin, The McKee Gallery, New York, Mona Hatoum Studio, London, noirmontartproduction, Paris</w:t>
      </w:r>
      <w:r w:rsidR="00376525" w:rsidRPr="003E4C41">
        <w:rPr>
          <w:rFonts w:ascii="Calibri" w:hAnsi="Calibri" w:cs="Calibri"/>
          <w:bCs/>
          <w:iCs/>
          <w:color w:val="auto"/>
          <w:sz w:val="22"/>
          <w:szCs w:val="22"/>
        </w:rPr>
        <w:t xml:space="preserve"> and eL Seed Studio, Duba</w:t>
      </w:r>
      <w:r w:rsidR="00E81698" w:rsidRPr="003E4C41">
        <w:rPr>
          <w:rFonts w:ascii="Calibri" w:hAnsi="Calibri" w:cs="Calibri"/>
          <w:bCs/>
          <w:iCs/>
          <w:color w:val="auto"/>
          <w:sz w:val="22"/>
          <w:szCs w:val="22"/>
        </w:rPr>
        <w:t>i</w:t>
      </w:r>
      <w:r w:rsidR="00225CB6" w:rsidRPr="003E4C41">
        <w:rPr>
          <w:rFonts w:ascii="Calibri" w:hAnsi="Calibri" w:cs="Calibri"/>
          <w:bCs/>
          <w:iCs/>
          <w:color w:val="auto"/>
          <w:sz w:val="22"/>
          <w:szCs w:val="22"/>
        </w:rPr>
        <w:t>.</w:t>
      </w:r>
      <w:r w:rsidR="008763D4" w:rsidRPr="003E4C41">
        <w:rPr>
          <w:rFonts w:ascii="Calibri" w:hAnsi="Calibri" w:cs="Calibri"/>
          <w:bCs/>
          <w:iCs/>
          <w:color w:val="auto"/>
          <w:sz w:val="22"/>
          <w:szCs w:val="22"/>
        </w:rPr>
        <w:t xml:space="preserve"> Also included will be works from</w:t>
      </w:r>
      <w:r w:rsidR="00225CB6" w:rsidRPr="003E4C41">
        <w:rPr>
          <w:rFonts w:ascii="Calibri" w:hAnsi="Calibri" w:cs="Calibri"/>
          <w:bCs/>
          <w:iCs/>
          <w:color w:val="auto"/>
          <w:sz w:val="22"/>
          <w:szCs w:val="22"/>
        </w:rPr>
        <w:t xml:space="preserve"> </w:t>
      </w:r>
      <w:r w:rsidR="00414B7E" w:rsidRPr="003E4C41">
        <w:rPr>
          <w:rFonts w:ascii="Calibri" w:hAnsi="Calibri" w:cs="Calibri"/>
          <w:bCs/>
          <w:iCs/>
          <w:color w:val="auto"/>
          <w:sz w:val="22"/>
          <w:szCs w:val="22"/>
        </w:rPr>
        <w:t>Guggenheim Abu Dhabi</w:t>
      </w:r>
      <w:r w:rsidR="00FE017B" w:rsidRPr="003E4C41">
        <w:rPr>
          <w:rFonts w:ascii="Calibri" w:hAnsi="Calibri" w:cs="Calibri"/>
          <w:bCs/>
          <w:iCs/>
          <w:color w:val="auto"/>
          <w:sz w:val="22"/>
          <w:szCs w:val="22"/>
        </w:rPr>
        <w:t>.</w:t>
      </w:r>
    </w:p>
    <w:p w14:paraId="60830D3E" w14:textId="32AAAAE5" w:rsidR="00F02303" w:rsidRPr="003E4C41" w:rsidRDefault="00F02303" w:rsidP="0003577F">
      <w:pPr>
        <w:spacing w:line="240" w:lineRule="auto"/>
        <w:jc w:val="both"/>
        <w:rPr>
          <w:rFonts w:ascii="Calibri" w:hAnsi="Calibri" w:cs="Calibri"/>
          <w:b/>
          <w:iCs/>
          <w:color w:val="auto"/>
          <w:sz w:val="22"/>
          <w:szCs w:val="22"/>
        </w:rPr>
      </w:pPr>
    </w:p>
    <w:p w14:paraId="6D55AC25" w14:textId="1F824E22" w:rsidR="003E4D95" w:rsidRPr="003E4C41" w:rsidRDefault="002F44CF" w:rsidP="0003577F">
      <w:pPr>
        <w:spacing w:line="240" w:lineRule="auto"/>
        <w:jc w:val="both"/>
        <w:rPr>
          <w:rFonts w:ascii="Calibri" w:hAnsi="Calibri" w:cs="Calibri"/>
          <w:bCs/>
          <w:iCs/>
          <w:color w:val="auto"/>
          <w:sz w:val="22"/>
          <w:szCs w:val="22"/>
        </w:rPr>
      </w:pPr>
      <w:r w:rsidRPr="003E4C41">
        <w:rPr>
          <w:rFonts w:ascii="Calibri" w:hAnsi="Calibri" w:cs="Calibri"/>
          <w:bCs/>
          <w:iCs/>
          <w:color w:val="auto"/>
          <w:sz w:val="22"/>
          <w:szCs w:val="22"/>
        </w:rPr>
        <w:t>“It is with pride and great excitement that we welcome the opening of th</w:t>
      </w:r>
      <w:r w:rsidR="009D6250" w:rsidRPr="003E4C41">
        <w:rPr>
          <w:rFonts w:ascii="Calibri" w:hAnsi="Calibri" w:cs="Calibri"/>
          <w:bCs/>
          <w:iCs/>
          <w:color w:val="auto"/>
          <w:sz w:val="22"/>
          <w:szCs w:val="22"/>
        </w:rPr>
        <w:t>e</w:t>
      </w:r>
      <w:r w:rsidRPr="003E4C41">
        <w:rPr>
          <w:rFonts w:ascii="Calibri" w:hAnsi="Calibri" w:cs="Calibri"/>
          <w:bCs/>
          <w:iCs/>
          <w:color w:val="auto"/>
          <w:sz w:val="22"/>
          <w:szCs w:val="22"/>
        </w:rPr>
        <w:t xml:space="preserve"> first </w:t>
      </w:r>
      <w:r w:rsidR="009D6250" w:rsidRPr="003E4C41">
        <w:rPr>
          <w:rFonts w:ascii="Calibri" w:hAnsi="Calibri" w:cs="Calibri"/>
          <w:bCs/>
          <w:iCs/>
          <w:color w:val="auto"/>
          <w:sz w:val="22"/>
          <w:szCs w:val="22"/>
        </w:rPr>
        <w:t xml:space="preserve">Louvre Abu Dhabi </w:t>
      </w:r>
      <w:r w:rsidRPr="003E4C41">
        <w:rPr>
          <w:rFonts w:ascii="Calibri" w:hAnsi="Calibri" w:cs="Calibri"/>
          <w:bCs/>
          <w:iCs/>
          <w:color w:val="auto"/>
          <w:sz w:val="22"/>
          <w:szCs w:val="22"/>
        </w:rPr>
        <w:t>international exhibition of 2021</w:t>
      </w:r>
      <w:r w:rsidR="00FD5879" w:rsidRPr="003E4C41">
        <w:rPr>
          <w:rFonts w:ascii="Calibri" w:hAnsi="Calibri" w:cs="Calibri"/>
          <w:bCs/>
          <w:iCs/>
          <w:color w:val="auto"/>
          <w:sz w:val="22"/>
          <w:szCs w:val="22"/>
        </w:rPr>
        <w:t xml:space="preserve">, especially as masterworks from so many illustrious lending partners will be on show here at Louvre Abu Dhabi, and in the region, for the very first time,” remarked </w:t>
      </w:r>
      <w:r w:rsidR="00FD5879" w:rsidRPr="003E4C41">
        <w:rPr>
          <w:rFonts w:ascii="Calibri" w:hAnsi="Calibri" w:cs="Calibri"/>
          <w:b/>
          <w:iCs/>
          <w:color w:val="auto"/>
          <w:sz w:val="22"/>
          <w:szCs w:val="22"/>
        </w:rPr>
        <w:t>HE Mohamed Khalifa Al Mubarak, Chairman of the Department of Culture and Tourism-Abu Dhabi</w:t>
      </w:r>
      <w:r w:rsidR="00FD5879" w:rsidRPr="003E4C41">
        <w:rPr>
          <w:rFonts w:ascii="Calibri" w:hAnsi="Calibri" w:cs="Calibri"/>
          <w:bCs/>
          <w:iCs/>
          <w:color w:val="auto"/>
          <w:sz w:val="22"/>
          <w:szCs w:val="22"/>
        </w:rPr>
        <w:t>. “</w:t>
      </w:r>
      <w:r w:rsidRPr="003E4C41">
        <w:rPr>
          <w:rFonts w:ascii="Calibri" w:hAnsi="Calibri" w:cs="Calibri"/>
          <w:bCs/>
          <w:iCs/>
          <w:color w:val="auto"/>
          <w:sz w:val="22"/>
          <w:szCs w:val="22"/>
        </w:rPr>
        <w:t xml:space="preserve">Museums, </w:t>
      </w:r>
      <w:r w:rsidR="009D6250" w:rsidRPr="003E4C41">
        <w:rPr>
          <w:rFonts w:ascii="Calibri" w:hAnsi="Calibri" w:cs="Calibri"/>
          <w:bCs/>
          <w:iCs/>
          <w:color w:val="auto"/>
          <w:sz w:val="22"/>
          <w:szCs w:val="22"/>
        </w:rPr>
        <w:t>with</w:t>
      </w:r>
      <w:r w:rsidRPr="003E4C41">
        <w:rPr>
          <w:rFonts w:ascii="Calibri" w:hAnsi="Calibri" w:cs="Calibri"/>
          <w:bCs/>
          <w:iCs/>
          <w:color w:val="auto"/>
          <w:sz w:val="22"/>
          <w:szCs w:val="22"/>
        </w:rPr>
        <w:t xml:space="preserve"> their ability to inspire </w:t>
      </w:r>
      <w:r w:rsidR="009D6250" w:rsidRPr="003E4C41">
        <w:rPr>
          <w:rFonts w:ascii="Calibri" w:hAnsi="Calibri" w:cs="Calibri"/>
          <w:bCs/>
          <w:iCs/>
          <w:color w:val="auto"/>
          <w:sz w:val="22"/>
          <w:szCs w:val="22"/>
        </w:rPr>
        <w:t xml:space="preserve">curiosity, </w:t>
      </w:r>
      <w:r w:rsidRPr="003E4C41">
        <w:rPr>
          <w:rFonts w:ascii="Calibri" w:hAnsi="Calibri" w:cs="Calibri"/>
          <w:bCs/>
          <w:iCs/>
          <w:color w:val="auto"/>
          <w:sz w:val="22"/>
          <w:szCs w:val="22"/>
        </w:rPr>
        <w:t>discovery and learning</w:t>
      </w:r>
      <w:r w:rsidR="009D6250" w:rsidRPr="003E4C41">
        <w:rPr>
          <w:rFonts w:ascii="Calibri" w:hAnsi="Calibri" w:cs="Calibri"/>
          <w:bCs/>
          <w:iCs/>
          <w:color w:val="auto"/>
          <w:sz w:val="22"/>
          <w:szCs w:val="22"/>
        </w:rPr>
        <w:t>,</w:t>
      </w:r>
      <w:r w:rsidRPr="003E4C41">
        <w:rPr>
          <w:rFonts w:ascii="Calibri" w:hAnsi="Calibri" w:cs="Calibri"/>
          <w:bCs/>
          <w:iCs/>
          <w:color w:val="auto"/>
          <w:sz w:val="22"/>
          <w:szCs w:val="22"/>
        </w:rPr>
        <w:t xml:space="preserve"> are essential to every society</w:t>
      </w:r>
      <w:r w:rsidR="009D6250" w:rsidRPr="003E4C41">
        <w:rPr>
          <w:rFonts w:ascii="Calibri" w:hAnsi="Calibri" w:cs="Calibri"/>
          <w:bCs/>
          <w:iCs/>
          <w:color w:val="auto"/>
          <w:sz w:val="22"/>
          <w:szCs w:val="22"/>
        </w:rPr>
        <w:t xml:space="preserve">, and we hold them </w:t>
      </w:r>
      <w:proofErr w:type="gramStart"/>
      <w:r w:rsidR="009D6250" w:rsidRPr="003E4C41">
        <w:rPr>
          <w:rFonts w:ascii="Calibri" w:hAnsi="Calibri" w:cs="Calibri"/>
          <w:bCs/>
          <w:iCs/>
          <w:color w:val="auto"/>
          <w:sz w:val="22"/>
          <w:szCs w:val="22"/>
        </w:rPr>
        <w:t>in particular regard</w:t>
      </w:r>
      <w:proofErr w:type="gramEnd"/>
      <w:r w:rsidR="009D6250" w:rsidRPr="003E4C41">
        <w:rPr>
          <w:rFonts w:ascii="Calibri" w:hAnsi="Calibri" w:cs="Calibri"/>
          <w:bCs/>
          <w:iCs/>
          <w:color w:val="auto"/>
          <w:sz w:val="22"/>
          <w:szCs w:val="22"/>
        </w:rPr>
        <w:t xml:space="preserve"> here in</w:t>
      </w:r>
      <w:r w:rsidRPr="003E4C41">
        <w:rPr>
          <w:rFonts w:ascii="Calibri" w:hAnsi="Calibri" w:cs="Calibri"/>
          <w:bCs/>
          <w:iCs/>
          <w:color w:val="auto"/>
          <w:sz w:val="22"/>
          <w:szCs w:val="22"/>
        </w:rPr>
        <w:t xml:space="preserve"> Abu Dhabi. </w:t>
      </w:r>
      <w:r w:rsidR="00FD5879" w:rsidRPr="003E4C41">
        <w:rPr>
          <w:rFonts w:ascii="Calibri" w:hAnsi="Calibri" w:cs="Calibri"/>
          <w:bCs/>
          <w:iCs/>
          <w:color w:val="auto"/>
          <w:sz w:val="22"/>
          <w:szCs w:val="22"/>
        </w:rPr>
        <w:t xml:space="preserve">It has become more apparent than ever the increasingly important role that art and culture play in our lives, providing wonder, intellectual </w:t>
      </w:r>
      <w:proofErr w:type="gramStart"/>
      <w:r w:rsidR="00FD5879" w:rsidRPr="003E4C41">
        <w:rPr>
          <w:rFonts w:ascii="Calibri" w:hAnsi="Calibri" w:cs="Calibri"/>
          <w:bCs/>
          <w:iCs/>
          <w:color w:val="auto"/>
          <w:sz w:val="22"/>
          <w:szCs w:val="22"/>
        </w:rPr>
        <w:t>stimulation</w:t>
      </w:r>
      <w:proofErr w:type="gramEnd"/>
      <w:r w:rsidR="00FD5879" w:rsidRPr="003E4C41">
        <w:rPr>
          <w:rFonts w:ascii="Calibri" w:hAnsi="Calibri" w:cs="Calibri"/>
          <w:bCs/>
          <w:iCs/>
          <w:color w:val="auto"/>
          <w:sz w:val="22"/>
          <w:szCs w:val="22"/>
        </w:rPr>
        <w:t xml:space="preserve"> and comfort, as well as a sense of connection to others in our communities and far beyond.</w:t>
      </w:r>
      <w:r w:rsidRPr="003E4C41">
        <w:rPr>
          <w:rFonts w:ascii="Calibri" w:hAnsi="Calibri" w:cs="Calibri"/>
          <w:bCs/>
          <w:iCs/>
          <w:color w:val="auto"/>
          <w:sz w:val="22"/>
          <w:szCs w:val="22"/>
        </w:rPr>
        <w:t xml:space="preserve"> What is also clear, and what was a primary message of the </w:t>
      </w:r>
      <w:r w:rsidRPr="003E4C41">
        <w:rPr>
          <w:rFonts w:ascii="Calibri" w:hAnsi="Calibri" w:cs="Calibri"/>
          <w:bCs/>
          <w:i/>
          <w:color w:val="auto"/>
          <w:sz w:val="22"/>
          <w:szCs w:val="22"/>
        </w:rPr>
        <w:t>Reframing Museums</w:t>
      </w:r>
      <w:r w:rsidRPr="003E4C41">
        <w:rPr>
          <w:rFonts w:ascii="Calibri" w:hAnsi="Calibri" w:cs="Calibri"/>
          <w:bCs/>
          <w:iCs/>
          <w:color w:val="auto"/>
          <w:sz w:val="22"/>
          <w:szCs w:val="22"/>
        </w:rPr>
        <w:t xml:space="preserve"> symposium in November, is that trust and solidarity between countries</w:t>
      </w:r>
      <w:r w:rsidR="006D2EC6" w:rsidRPr="003E4C41">
        <w:rPr>
          <w:rFonts w:ascii="Calibri" w:hAnsi="Calibri" w:cs="Calibri"/>
          <w:bCs/>
          <w:iCs/>
          <w:color w:val="auto"/>
          <w:sz w:val="22"/>
          <w:szCs w:val="22"/>
        </w:rPr>
        <w:t xml:space="preserve"> and</w:t>
      </w:r>
      <w:r w:rsidR="00224620" w:rsidRPr="003E4C41">
        <w:rPr>
          <w:rFonts w:ascii="Calibri" w:hAnsi="Calibri" w:cs="Calibri"/>
          <w:bCs/>
          <w:iCs/>
          <w:color w:val="auto"/>
          <w:sz w:val="22"/>
          <w:szCs w:val="22"/>
        </w:rPr>
        <w:t xml:space="preserve"> </w:t>
      </w:r>
      <w:r w:rsidRPr="003E4C41">
        <w:rPr>
          <w:rFonts w:ascii="Calibri" w:hAnsi="Calibri" w:cs="Calibri"/>
          <w:bCs/>
          <w:iCs/>
          <w:color w:val="auto"/>
          <w:sz w:val="22"/>
          <w:szCs w:val="22"/>
        </w:rPr>
        <w:t xml:space="preserve">between arts institutions </w:t>
      </w:r>
      <w:r w:rsidR="00471DE4" w:rsidRPr="003E4C41">
        <w:rPr>
          <w:rFonts w:ascii="Calibri" w:hAnsi="Calibri" w:cs="Calibri"/>
          <w:bCs/>
          <w:iCs/>
          <w:color w:val="auto"/>
          <w:sz w:val="22"/>
          <w:szCs w:val="22"/>
        </w:rPr>
        <w:t>are</w:t>
      </w:r>
      <w:r w:rsidRPr="003E4C41">
        <w:rPr>
          <w:rFonts w:ascii="Calibri" w:hAnsi="Calibri" w:cs="Calibri"/>
          <w:bCs/>
          <w:iCs/>
          <w:color w:val="auto"/>
          <w:sz w:val="22"/>
          <w:szCs w:val="22"/>
        </w:rPr>
        <w:t xml:space="preserve"> what will ensure </w:t>
      </w:r>
      <w:r w:rsidR="00FD5879" w:rsidRPr="003E4C41">
        <w:rPr>
          <w:rFonts w:ascii="Calibri" w:hAnsi="Calibri" w:cs="Calibri"/>
          <w:bCs/>
          <w:iCs/>
          <w:color w:val="auto"/>
          <w:sz w:val="22"/>
          <w:szCs w:val="22"/>
        </w:rPr>
        <w:t xml:space="preserve">a vibrant future for a collaborative, international cultural sector.” </w:t>
      </w:r>
    </w:p>
    <w:p w14:paraId="14EC8D79" w14:textId="77777777" w:rsidR="002F44CF" w:rsidRPr="003E4C41" w:rsidRDefault="002F44CF" w:rsidP="0003577F">
      <w:pPr>
        <w:spacing w:line="240" w:lineRule="auto"/>
        <w:jc w:val="both"/>
        <w:rPr>
          <w:rFonts w:ascii="Calibri" w:hAnsi="Calibri" w:cs="Calibri"/>
          <w:b/>
          <w:iCs/>
          <w:color w:val="auto"/>
          <w:sz w:val="22"/>
          <w:szCs w:val="22"/>
        </w:rPr>
      </w:pPr>
    </w:p>
    <w:p w14:paraId="612B62DD" w14:textId="7CF95F0F" w:rsidR="00AE3F8E" w:rsidRPr="003E4C41" w:rsidRDefault="008256CF" w:rsidP="006E5C42">
      <w:pPr>
        <w:spacing w:line="240" w:lineRule="auto"/>
        <w:jc w:val="both"/>
        <w:rPr>
          <w:rFonts w:ascii="Calibri" w:hAnsi="Calibri" w:cs="Calibri"/>
          <w:bCs/>
          <w:iCs/>
          <w:color w:val="auto"/>
          <w:sz w:val="22"/>
          <w:szCs w:val="22"/>
        </w:rPr>
      </w:pPr>
      <w:r w:rsidRPr="003E4C41">
        <w:rPr>
          <w:rFonts w:ascii="Calibri" w:hAnsi="Calibri" w:cs="Calibri"/>
          <w:b/>
          <w:iCs/>
          <w:color w:val="auto"/>
          <w:sz w:val="22"/>
          <w:szCs w:val="22"/>
        </w:rPr>
        <w:t>Manuel Rabaté, Director of Louvre Abu Dhabi</w:t>
      </w:r>
      <w:r w:rsidR="00C36C02" w:rsidRPr="003E4C41">
        <w:rPr>
          <w:rFonts w:ascii="Calibri" w:hAnsi="Calibri" w:cs="Calibri"/>
          <w:b/>
          <w:iCs/>
          <w:color w:val="auto"/>
          <w:sz w:val="22"/>
          <w:szCs w:val="22"/>
        </w:rPr>
        <w:t>,</w:t>
      </w:r>
      <w:r w:rsidRPr="003E4C41">
        <w:rPr>
          <w:rFonts w:ascii="Calibri" w:hAnsi="Calibri" w:cs="Calibri"/>
          <w:b/>
          <w:iCs/>
          <w:color w:val="auto"/>
          <w:sz w:val="22"/>
          <w:szCs w:val="22"/>
        </w:rPr>
        <w:t xml:space="preserve"> </w:t>
      </w:r>
      <w:r w:rsidRPr="003E4C41">
        <w:rPr>
          <w:rFonts w:ascii="Calibri" w:hAnsi="Calibri" w:cs="Calibri"/>
          <w:bCs/>
          <w:iCs/>
          <w:color w:val="auto"/>
          <w:sz w:val="22"/>
          <w:szCs w:val="22"/>
        </w:rPr>
        <w:t>commented</w:t>
      </w:r>
      <w:r w:rsidR="00C36C02" w:rsidRPr="003E4C41">
        <w:rPr>
          <w:rFonts w:ascii="Calibri" w:hAnsi="Calibri" w:cs="Calibri"/>
          <w:bCs/>
          <w:iCs/>
          <w:color w:val="auto"/>
          <w:sz w:val="22"/>
          <w:szCs w:val="22"/>
        </w:rPr>
        <w:t>,</w:t>
      </w:r>
      <w:r w:rsidRPr="003E4C41">
        <w:rPr>
          <w:rFonts w:ascii="Calibri" w:hAnsi="Calibri" w:cs="Calibri"/>
          <w:bCs/>
          <w:iCs/>
          <w:color w:val="auto"/>
          <w:sz w:val="22"/>
          <w:szCs w:val="22"/>
        </w:rPr>
        <w:t xml:space="preserve"> </w:t>
      </w:r>
      <w:r w:rsidR="003E4D95" w:rsidRPr="003E4C41">
        <w:rPr>
          <w:rFonts w:ascii="Calibri" w:hAnsi="Calibri" w:cs="Calibri"/>
          <w:bCs/>
          <w:iCs/>
          <w:color w:val="auto"/>
          <w:sz w:val="22"/>
          <w:szCs w:val="22"/>
        </w:rPr>
        <w:t xml:space="preserve">“We are emerging from the very difficult past year of 2020, and it is a pleasure to invite the great curator Didier Ottinger to explore the relationship between abstraction and calligraphy, two visual languages, intimately entwined. Louvre Abu Dhabi will offer audiences an exploration of a universal language through pictograms, signs, symbols, lines, and other traces of the hands of the artists. This second major collaboration with Centre Pompidou brings their abstract masterworks – of Cy Twombly, Lee Ufan, Vassily Kandinsky, Henri Michaux, Juan Miró, Christian Dotremont, Jean Dubuffet, André Masson, Nasser Al </w:t>
      </w:r>
      <w:proofErr w:type="gramStart"/>
      <w:r w:rsidR="003E4D95" w:rsidRPr="003E4C41">
        <w:rPr>
          <w:rFonts w:ascii="Calibri" w:hAnsi="Calibri" w:cs="Calibri"/>
          <w:bCs/>
          <w:iCs/>
          <w:color w:val="auto"/>
          <w:sz w:val="22"/>
          <w:szCs w:val="22"/>
        </w:rPr>
        <w:t>Salem</w:t>
      </w:r>
      <w:proofErr w:type="gramEnd"/>
      <w:r w:rsidR="003E4D95" w:rsidRPr="003E4C41">
        <w:rPr>
          <w:rFonts w:ascii="Calibri" w:hAnsi="Calibri" w:cs="Calibri"/>
          <w:bCs/>
          <w:iCs/>
          <w:color w:val="auto"/>
          <w:sz w:val="22"/>
          <w:szCs w:val="22"/>
        </w:rPr>
        <w:t xml:space="preserve"> and Brice Marden – here to Abu Dhabi for the first time. This exhibition speaks to the strength of our partner network of museums, </w:t>
      </w:r>
      <w:r w:rsidR="00A75451" w:rsidRPr="003E4C41">
        <w:rPr>
          <w:rFonts w:ascii="Calibri" w:hAnsi="Calibri" w:cs="Calibri"/>
          <w:bCs/>
          <w:iCs/>
          <w:color w:val="auto"/>
          <w:sz w:val="22"/>
          <w:szCs w:val="22"/>
        </w:rPr>
        <w:t xml:space="preserve">and </w:t>
      </w:r>
      <w:r w:rsidR="003E4D95" w:rsidRPr="003E4C41">
        <w:rPr>
          <w:rFonts w:ascii="Calibri" w:hAnsi="Calibri" w:cs="Calibri"/>
          <w:bCs/>
          <w:iCs/>
          <w:color w:val="auto"/>
          <w:sz w:val="22"/>
          <w:szCs w:val="22"/>
        </w:rPr>
        <w:t xml:space="preserve">the mutual trust we share in the interest of offering access and moments of discovery to our audiences. We are ready and waiting to welcome visitors back safely, </w:t>
      </w:r>
      <w:r w:rsidR="003E4D95" w:rsidRPr="003E4C41">
        <w:rPr>
          <w:rFonts w:ascii="Calibri" w:hAnsi="Calibri" w:cs="Calibri"/>
          <w:bCs/>
          <w:iCs/>
          <w:color w:val="auto"/>
          <w:sz w:val="22"/>
          <w:szCs w:val="22"/>
        </w:rPr>
        <w:lastRenderedPageBreak/>
        <w:t xml:space="preserve">offering this rare opportunity to see so many abstract masterpieces displayed side-by-side with the </w:t>
      </w:r>
      <w:r w:rsidR="00A75451" w:rsidRPr="003E4C41">
        <w:rPr>
          <w:rFonts w:ascii="Calibri" w:hAnsi="Calibri" w:cs="Calibri"/>
          <w:bCs/>
          <w:iCs/>
          <w:color w:val="auto"/>
          <w:sz w:val="22"/>
          <w:szCs w:val="22"/>
        </w:rPr>
        <w:t xml:space="preserve">numerous </w:t>
      </w:r>
      <w:r w:rsidR="003E4D95" w:rsidRPr="003E4C41">
        <w:rPr>
          <w:rFonts w:ascii="Calibri" w:hAnsi="Calibri" w:cs="Calibri"/>
          <w:bCs/>
          <w:iCs/>
          <w:color w:val="auto"/>
          <w:sz w:val="22"/>
          <w:szCs w:val="22"/>
        </w:rPr>
        <w:t>global influences that shaped this visual language.”</w:t>
      </w:r>
      <w:r w:rsidR="003E4D95" w:rsidRPr="003E4C41" w:rsidDel="003E4D95">
        <w:rPr>
          <w:rFonts w:ascii="Calibri" w:hAnsi="Calibri" w:cs="Calibri"/>
          <w:bCs/>
          <w:iCs/>
          <w:color w:val="auto"/>
          <w:sz w:val="22"/>
          <w:szCs w:val="22"/>
        </w:rPr>
        <w:t xml:space="preserve"> </w:t>
      </w:r>
    </w:p>
    <w:p w14:paraId="7C55BEA0" w14:textId="7CD6FB88" w:rsidR="008256CF" w:rsidRPr="003E4C41" w:rsidRDefault="008256CF" w:rsidP="008256CF">
      <w:pPr>
        <w:spacing w:line="240" w:lineRule="auto"/>
        <w:jc w:val="both"/>
        <w:rPr>
          <w:rFonts w:ascii="Calibri" w:hAnsi="Calibri" w:cs="Calibri"/>
          <w:b/>
          <w:iCs/>
          <w:color w:val="auto"/>
          <w:sz w:val="22"/>
          <w:szCs w:val="22"/>
        </w:rPr>
      </w:pPr>
    </w:p>
    <w:p w14:paraId="7B4A7890" w14:textId="1D5F7135" w:rsidR="003F6AA5" w:rsidRPr="003E4C41" w:rsidRDefault="00C92B82" w:rsidP="00C92B82">
      <w:pPr>
        <w:spacing w:line="240" w:lineRule="auto"/>
        <w:jc w:val="both"/>
        <w:rPr>
          <w:rFonts w:ascii="Calibri" w:hAnsi="Calibri" w:cs="Calibri"/>
          <w:bCs/>
          <w:iCs/>
          <w:color w:val="auto"/>
          <w:sz w:val="22"/>
          <w:szCs w:val="22"/>
        </w:rPr>
      </w:pPr>
      <w:r w:rsidRPr="003E4C41">
        <w:rPr>
          <w:rFonts w:ascii="Calibri" w:hAnsi="Calibri" w:cs="Calibri"/>
          <w:b/>
          <w:iCs/>
          <w:color w:val="auto"/>
          <w:sz w:val="22"/>
          <w:szCs w:val="22"/>
        </w:rPr>
        <w:t xml:space="preserve">Curator of the exhibition, Didier Ottinger, Deputy Director, </w:t>
      </w:r>
      <w:r w:rsidR="00384F50" w:rsidRPr="003E4C41">
        <w:rPr>
          <w:rFonts w:ascii="Calibri" w:hAnsi="Calibri" w:cs="Calibri"/>
          <w:b/>
          <w:iCs/>
          <w:color w:val="auto"/>
          <w:sz w:val="22"/>
          <w:szCs w:val="22"/>
        </w:rPr>
        <w:t>C</w:t>
      </w:r>
      <w:r w:rsidRPr="003E4C41">
        <w:rPr>
          <w:rFonts w:ascii="Calibri" w:hAnsi="Calibri" w:cs="Calibri"/>
          <w:b/>
          <w:iCs/>
          <w:color w:val="auto"/>
          <w:sz w:val="22"/>
          <w:szCs w:val="22"/>
        </w:rPr>
        <w:t xml:space="preserve">ultural </w:t>
      </w:r>
      <w:r w:rsidR="00384F50" w:rsidRPr="003E4C41">
        <w:rPr>
          <w:rFonts w:ascii="Calibri" w:hAnsi="Calibri" w:cs="Calibri"/>
          <w:b/>
          <w:iCs/>
          <w:color w:val="auto"/>
          <w:sz w:val="22"/>
          <w:szCs w:val="22"/>
        </w:rPr>
        <w:t>P</w:t>
      </w:r>
      <w:r w:rsidRPr="003E4C41">
        <w:rPr>
          <w:rFonts w:ascii="Calibri" w:hAnsi="Calibri" w:cs="Calibri"/>
          <w:b/>
          <w:iCs/>
          <w:color w:val="auto"/>
          <w:sz w:val="22"/>
          <w:szCs w:val="22"/>
        </w:rPr>
        <w:t>rogramming, MNAM-CC</w:t>
      </w:r>
      <w:r w:rsidR="00384F50" w:rsidRPr="003E4C41">
        <w:rPr>
          <w:rFonts w:ascii="Calibri" w:hAnsi="Calibri" w:cs="Calibri"/>
          <w:b/>
          <w:iCs/>
          <w:color w:val="auto"/>
          <w:sz w:val="22"/>
          <w:szCs w:val="22"/>
        </w:rPr>
        <w:t>,</w:t>
      </w:r>
      <w:r w:rsidR="008256CF" w:rsidRPr="003E4C41">
        <w:rPr>
          <w:rFonts w:ascii="Calibri" w:hAnsi="Calibri" w:cs="Calibri"/>
          <w:b/>
          <w:iCs/>
          <w:color w:val="auto"/>
          <w:sz w:val="22"/>
          <w:szCs w:val="22"/>
        </w:rPr>
        <w:t xml:space="preserve"> </w:t>
      </w:r>
      <w:r w:rsidR="008256CF" w:rsidRPr="003E4C41">
        <w:rPr>
          <w:rFonts w:ascii="Calibri" w:hAnsi="Calibri" w:cs="Calibri"/>
          <w:bCs/>
          <w:iCs/>
          <w:color w:val="auto"/>
          <w:sz w:val="22"/>
          <w:szCs w:val="22"/>
        </w:rPr>
        <w:t>commented</w:t>
      </w:r>
      <w:r w:rsidR="00384F50" w:rsidRPr="003E4C41">
        <w:rPr>
          <w:rFonts w:ascii="Calibri" w:hAnsi="Calibri" w:cs="Calibri"/>
          <w:bCs/>
          <w:iCs/>
          <w:color w:val="auto"/>
          <w:sz w:val="22"/>
          <w:szCs w:val="22"/>
        </w:rPr>
        <w:t>,</w:t>
      </w:r>
      <w:r w:rsidR="008256CF" w:rsidRPr="003E4C41">
        <w:rPr>
          <w:rFonts w:ascii="Calibri" w:hAnsi="Calibri" w:cs="Calibri"/>
          <w:bCs/>
          <w:iCs/>
          <w:color w:val="auto"/>
          <w:sz w:val="22"/>
          <w:szCs w:val="22"/>
        </w:rPr>
        <w:t xml:space="preserve"> </w:t>
      </w:r>
      <w:r w:rsidR="00DE2B69" w:rsidRPr="003E4C41">
        <w:rPr>
          <w:rFonts w:ascii="Calibri" w:hAnsi="Calibri" w:cs="Calibri"/>
          <w:bCs/>
          <w:iCs/>
          <w:color w:val="auto"/>
          <w:sz w:val="22"/>
          <w:szCs w:val="22"/>
        </w:rPr>
        <w:t>“Exchanges and dialogue characterise the project I developed for Louvre Abu Dhabi—dialogues between spaces and times that are embraced by the Universal Museum; dialogue between images and letters, illustrated by the mutual fascination between calligraphy and image makers, and vice-versa; dialogue in the space between the artists of East and West, dialogues that bring together an ancient Egyptian stele and the ‘pictograms’ of a New York street artist—the shared dream of a universal language.”</w:t>
      </w:r>
      <w:r w:rsidR="00DE2B69" w:rsidRPr="003E4C41" w:rsidDel="00DE2B69">
        <w:rPr>
          <w:rFonts w:ascii="Calibri" w:hAnsi="Calibri" w:cs="Calibri"/>
          <w:b/>
          <w:iCs/>
          <w:color w:val="auto"/>
          <w:sz w:val="22"/>
          <w:szCs w:val="22"/>
        </w:rPr>
        <w:t xml:space="preserve"> </w:t>
      </w:r>
    </w:p>
    <w:p w14:paraId="2430BD32" w14:textId="77777777" w:rsidR="008256CF" w:rsidRPr="003E4C41" w:rsidRDefault="008256CF" w:rsidP="008256CF">
      <w:pPr>
        <w:spacing w:line="240" w:lineRule="auto"/>
        <w:jc w:val="both"/>
        <w:rPr>
          <w:rFonts w:ascii="Calibri" w:hAnsi="Calibri" w:cs="Calibri"/>
          <w:bCs/>
          <w:iCs/>
          <w:color w:val="auto"/>
          <w:sz w:val="22"/>
          <w:szCs w:val="22"/>
        </w:rPr>
      </w:pPr>
    </w:p>
    <w:p w14:paraId="522AA3DF" w14:textId="512E13BD" w:rsidR="008C74A8" w:rsidRPr="003E4C41" w:rsidRDefault="0053496B" w:rsidP="0053496B">
      <w:pPr>
        <w:spacing w:line="240" w:lineRule="auto"/>
        <w:jc w:val="both"/>
        <w:rPr>
          <w:rFonts w:ascii="Calibri" w:hAnsi="Calibri" w:cs="Calibri"/>
          <w:bCs/>
          <w:iCs/>
          <w:color w:val="auto"/>
          <w:sz w:val="22"/>
          <w:szCs w:val="22"/>
        </w:rPr>
      </w:pPr>
      <w:r w:rsidRPr="003E4C41">
        <w:rPr>
          <w:rFonts w:ascii="Calibri" w:hAnsi="Calibri" w:cs="Calibri"/>
          <w:b/>
          <w:iCs/>
          <w:color w:val="auto"/>
          <w:sz w:val="22"/>
          <w:szCs w:val="22"/>
        </w:rPr>
        <w:t>Dr. Souraya Noujaim, Scientific, Curatorial and Collections Management Director at Louvre Abu Dhabi</w:t>
      </w:r>
      <w:r w:rsidR="00384F50" w:rsidRPr="003E4C41">
        <w:rPr>
          <w:rFonts w:ascii="Calibri" w:hAnsi="Calibri" w:cs="Calibri"/>
          <w:b/>
          <w:iCs/>
          <w:color w:val="auto"/>
          <w:sz w:val="22"/>
          <w:szCs w:val="22"/>
        </w:rPr>
        <w:t>,</w:t>
      </w:r>
      <w:r w:rsidRPr="003E4C41">
        <w:rPr>
          <w:rFonts w:ascii="Calibri" w:hAnsi="Calibri" w:cs="Calibri"/>
          <w:b/>
          <w:iCs/>
          <w:color w:val="auto"/>
          <w:sz w:val="22"/>
          <w:szCs w:val="22"/>
        </w:rPr>
        <w:t xml:space="preserve"> </w:t>
      </w:r>
      <w:r w:rsidRPr="003E4C41">
        <w:rPr>
          <w:rFonts w:ascii="Calibri" w:hAnsi="Calibri" w:cs="Calibri"/>
          <w:bCs/>
          <w:iCs/>
          <w:color w:val="auto"/>
          <w:sz w:val="22"/>
          <w:szCs w:val="22"/>
        </w:rPr>
        <w:t>added</w:t>
      </w:r>
      <w:r w:rsidR="00384F50" w:rsidRPr="003E4C41">
        <w:rPr>
          <w:rFonts w:ascii="Calibri" w:hAnsi="Calibri" w:cs="Calibri"/>
          <w:bCs/>
          <w:iCs/>
          <w:color w:val="auto"/>
          <w:sz w:val="22"/>
          <w:szCs w:val="22"/>
        </w:rPr>
        <w:t>,</w:t>
      </w:r>
      <w:r w:rsidRPr="003E4C41">
        <w:rPr>
          <w:rFonts w:ascii="Calibri" w:hAnsi="Calibri" w:cs="Calibri"/>
          <w:bCs/>
          <w:iCs/>
          <w:color w:val="auto"/>
          <w:sz w:val="22"/>
          <w:szCs w:val="22"/>
        </w:rPr>
        <w:t xml:space="preserve"> “This exhibition brings works by masters of abstraction together with sources of myriad influences. The calligraphic works are far </w:t>
      </w:r>
      <w:r w:rsidR="007220E5" w:rsidRPr="003E4C41">
        <w:rPr>
          <w:rFonts w:ascii="Calibri" w:hAnsi="Calibri" w:cs="Calibri"/>
          <w:bCs/>
          <w:iCs/>
          <w:color w:val="auto"/>
          <w:sz w:val="22"/>
          <w:szCs w:val="22"/>
        </w:rPr>
        <w:t xml:space="preserve">from </w:t>
      </w:r>
      <w:r w:rsidRPr="003E4C41">
        <w:rPr>
          <w:rFonts w:ascii="Calibri" w:hAnsi="Calibri" w:cs="Calibri"/>
          <w:bCs/>
          <w:iCs/>
          <w:color w:val="auto"/>
          <w:sz w:val="22"/>
          <w:szCs w:val="22"/>
        </w:rPr>
        <w:t xml:space="preserve">a unified codex of signs and symbols. They represent the diversity of cultures, languages—written and visual—and histories that span many continents and centuries. In the spirit of Louvre Abu Dhabi, this exhibition establishes a powerful dialogue between two distinct forms of expression – image and writing – revealing the common ground which unites them both. Appearing in unison, the visual and the verbal come together as one, singular form of expression, recalling what Ibn Khaldun terms </w:t>
      </w:r>
      <w:r w:rsidR="00C11379" w:rsidRPr="003E4C41">
        <w:rPr>
          <w:rFonts w:ascii="Calibri" w:hAnsi="Calibri" w:cs="Calibri"/>
          <w:bCs/>
          <w:iCs/>
          <w:color w:val="auto"/>
          <w:sz w:val="22"/>
          <w:szCs w:val="22"/>
        </w:rPr>
        <w:t>‘</w:t>
      </w:r>
      <w:r w:rsidRPr="003E4C41">
        <w:rPr>
          <w:rFonts w:ascii="Calibri" w:hAnsi="Calibri" w:cs="Calibri"/>
          <w:bCs/>
          <w:iCs/>
          <w:color w:val="auto"/>
          <w:sz w:val="22"/>
          <w:szCs w:val="22"/>
        </w:rPr>
        <w:t>the two faces of thought</w:t>
      </w:r>
      <w:r w:rsidR="0028554D" w:rsidRPr="003E4C41">
        <w:rPr>
          <w:rFonts w:ascii="Calibri" w:hAnsi="Calibri" w:cs="Calibri"/>
          <w:bCs/>
          <w:iCs/>
          <w:color w:val="auto"/>
          <w:sz w:val="22"/>
          <w:szCs w:val="22"/>
        </w:rPr>
        <w:t>.</w:t>
      </w:r>
      <w:r w:rsidR="00C11379" w:rsidRPr="003E4C41">
        <w:rPr>
          <w:rFonts w:ascii="Calibri" w:hAnsi="Calibri" w:cs="Calibri"/>
          <w:bCs/>
          <w:iCs/>
          <w:color w:val="auto"/>
          <w:sz w:val="22"/>
          <w:szCs w:val="22"/>
        </w:rPr>
        <w:t>’</w:t>
      </w:r>
      <w:r w:rsidRPr="003E4C41">
        <w:rPr>
          <w:rFonts w:ascii="Calibri" w:hAnsi="Calibri" w:cs="Calibri"/>
          <w:bCs/>
          <w:iCs/>
          <w:color w:val="auto"/>
          <w:sz w:val="22"/>
          <w:szCs w:val="22"/>
        </w:rPr>
        <w:t xml:space="preserve"> Many of the works and artists have never been shown in the region before. It is also the first time that Louvre Abu Dhabi will have </w:t>
      </w:r>
      <w:r w:rsidR="00DE2B69" w:rsidRPr="003E4C41">
        <w:rPr>
          <w:rFonts w:ascii="Calibri" w:hAnsi="Calibri" w:cs="Calibri"/>
          <w:bCs/>
          <w:iCs/>
          <w:color w:val="auto"/>
          <w:sz w:val="22"/>
          <w:szCs w:val="22"/>
        </w:rPr>
        <w:t>works produced in conjunction with an exhibition</w:t>
      </w:r>
      <w:r w:rsidRPr="003E4C41">
        <w:rPr>
          <w:rFonts w:ascii="Calibri" w:hAnsi="Calibri" w:cs="Calibri"/>
          <w:bCs/>
          <w:iCs/>
          <w:color w:val="auto"/>
          <w:sz w:val="22"/>
          <w:szCs w:val="22"/>
        </w:rPr>
        <w:t>.”</w:t>
      </w:r>
    </w:p>
    <w:p w14:paraId="3AE6BD24" w14:textId="5EE7B2AA" w:rsidR="005B6085" w:rsidRPr="003E4C41" w:rsidRDefault="00EC3B7C" w:rsidP="0053496B">
      <w:pPr>
        <w:spacing w:line="240" w:lineRule="auto"/>
        <w:jc w:val="both"/>
        <w:rPr>
          <w:rFonts w:ascii="Calibri" w:hAnsi="Calibri" w:cs="Calibri"/>
          <w:bCs/>
          <w:iCs/>
          <w:color w:val="auto"/>
          <w:sz w:val="22"/>
          <w:szCs w:val="22"/>
        </w:rPr>
      </w:pPr>
      <w:r w:rsidRPr="003E4C41">
        <w:rPr>
          <w:rFonts w:ascii="Calibri" w:hAnsi="Calibri" w:cs="Calibri"/>
          <w:bCs/>
          <w:iCs/>
          <w:color w:val="auto"/>
          <w:sz w:val="22"/>
          <w:szCs w:val="22"/>
        </w:rPr>
        <w:br/>
      </w:r>
      <w:r w:rsidR="005B6085" w:rsidRPr="003E4C41">
        <w:rPr>
          <w:rFonts w:ascii="Calibri" w:hAnsi="Calibri" w:cs="Calibri"/>
          <w:bCs/>
          <w:iCs/>
          <w:color w:val="auto"/>
          <w:sz w:val="22"/>
          <w:szCs w:val="22"/>
        </w:rPr>
        <w:t xml:space="preserve">The first section of the show will focus on </w:t>
      </w:r>
      <w:r w:rsidR="005B6085" w:rsidRPr="003E4C41">
        <w:rPr>
          <w:rFonts w:ascii="Calibri" w:hAnsi="Calibri" w:cs="Calibri"/>
          <w:b/>
          <w:iCs/>
          <w:color w:val="auto"/>
          <w:sz w:val="22"/>
          <w:szCs w:val="22"/>
        </w:rPr>
        <w:t>pictograms</w:t>
      </w:r>
      <w:r w:rsidR="005B6085" w:rsidRPr="003E4C41">
        <w:rPr>
          <w:rFonts w:ascii="Calibri" w:hAnsi="Calibri" w:cs="Calibri"/>
          <w:bCs/>
          <w:iCs/>
          <w:color w:val="auto"/>
          <w:sz w:val="22"/>
          <w:szCs w:val="22"/>
        </w:rPr>
        <w:t xml:space="preserve">, </w:t>
      </w:r>
      <w:r w:rsidRPr="003E4C41">
        <w:rPr>
          <w:rFonts w:ascii="Calibri" w:hAnsi="Calibri" w:cs="Calibri"/>
          <w:bCs/>
          <w:iCs/>
          <w:color w:val="auto"/>
          <w:sz w:val="22"/>
          <w:szCs w:val="22"/>
        </w:rPr>
        <w:t>symbolic</w:t>
      </w:r>
      <w:r w:rsidR="00605032" w:rsidRPr="003E4C41">
        <w:rPr>
          <w:rFonts w:ascii="Calibri" w:hAnsi="Calibri" w:cs="Calibri"/>
          <w:bCs/>
          <w:iCs/>
          <w:color w:val="auto"/>
          <w:sz w:val="22"/>
          <w:szCs w:val="22"/>
        </w:rPr>
        <w:t xml:space="preserve"> figurative</w:t>
      </w:r>
      <w:r w:rsidRPr="003E4C41">
        <w:rPr>
          <w:rFonts w:ascii="Calibri" w:hAnsi="Calibri" w:cs="Calibri"/>
          <w:bCs/>
          <w:iCs/>
          <w:color w:val="auto"/>
          <w:sz w:val="22"/>
          <w:szCs w:val="22"/>
        </w:rPr>
        <w:t xml:space="preserve"> images </w:t>
      </w:r>
      <w:r w:rsidR="00605032" w:rsidRPr="003E4C41">
        <w:rPr>
          <w:rFonts w:ascii="Calibri" w:hAnsi="Calibri" w:cs="Calibri"/>
          <w:bCs/>
          <w:iCs/>
          <w:color w:val="auto"/>
          <w:sz w:val="22"/>
          <w:szCs w:val="22"/>
        </w:rPr>
        <w:t xml:space="preserve">that represented words and ideas in writing </w:t>
      </w:r>
      <w:r w:rsidR="005B6085" w:rsidRPr="003E4C41">
        <w:rPr>
          <w:rFonts w:ascii="Calibri" w:hAnsi="Calibri" w:cs="Calibri"/>
          <w:bCs/>
          <w:iCs/>
          <w:color w:val="auto"/>
          <w:sz w:val="22"/>
          <w:szCs w:val="22"/>
        </w:rPr>
        <w:t xml:space="preserve">in ancient civilisations in </w:t>
      </w:r>
      <w:r w:rsidR="00092965" w:rsidRPr="003E4C41">
        <w:rPr>
          <w:rFonts w:ascii="Calibri" w:hAnsi="Calibri" w:cs="Calibri"/>
          <w:bCs/>
          <w:iCs/>
          <w:color w:val="auto"/>
          <w:sz w:val="22"/>
          <w:szCs w:val="22"/>
        </w:rPr>
        <w:t>Mesopotamia</w:t>
      </w:r>
      <w:r w:rsidR="005B6085" w:rsidRPr="003E4C41">
        <w:rPr>
          <w:rFonts w:ascii="Calibri" w:hAnsi="Calibri" w:cs="Calibri"/>
          <w:bCs/>
          <w:iCs/>
          <w:color w:val="auto"/>
          <w:sz w:val="22"/>
          <w:szCs w:val="22"/>
        </w:rPr>
        <w:t xml:space="preserve"> and Egypt. Work presented will include </w:t>
      </w:r>
      <w:r w:rsidR="008C74A8" w:rsidRPr="003E4C41">
        <w:rPr>
          <w:rFonts w:ascii="Calibri" w:hAnsi="Calibri" w:cs="Calibri"/>
          <w:bCs/>
          <w:iCs/>
          <w:color w:val="auto"/>
          <w:sz w:val="22"/>
          <w:szCs w:val="22"/>
        </w:rPr>
        <w:t xml:space="preserve">a painting </w:t>
      </w:r>
      <w:r w:rsidR="00E81698" w:rsidRPr="003E4C41">
        <w:rPr>
          <w:rFonts w:ascii="Calibri" w:hAnsi="Calibri" w:cs="Calibri"/>
          <w:bCs/>
          <w:iCs/>
          <w:color w:val="auto"/>
          <w:sz w:val="22"/>
          <w:szCs w:val="22"/>
        </w:rPr>
        <w:t xml:space="preserve">by </w:t>
      </w:r>
      <w:r w:rsidR="004657BB" w:rsidRPr="003E4C41">
        <w:rPr>
          <w:rFonts w:ascii="Calibri" w:hAnsi="Calibri" w:cs="Calibri"/>
          <w:bCs/>
          <w:iCs/>
          <w:color w:val="auto"/>
          <w:sz w:val="22"/>
          <w:szCs w:val="22"/>
        </w:rPr>
        <w:t>Swiss</w:t>
      </w:r>
      <w:r w:rsidR="00605032" w:rsidRPr="003E4C41">
        <w:rPr>
          <w:rFonts w:ascii="Calibri" w:hAnsi="Calibri" w:cs="Calibri"/>
          <w:bCs/>
          <w:iCs/>
          <w:color w:val="auto"/>
          <w:sz w:val="22"/>
          <w:szCs w:val="22"/>
        </w:rPr>
        <w:t>-German</w:t>
      </w:r>
      <w:r w:rsidR="002F1286" w:rsidRPr="003E4C41">
        <w:rPr>
          <w:rFonts w:ascii="Calibri" w:hAnsi="Calibri" w:cs="Calibri"/>
          <w:bCs/>
          <w:iCs/>
          <w:color w:val="auto"/>
          <w:sz w:val="22"/>
          <w:szCs w:val="22"/>
        </w:rPr>
        <w:t xml:space="preserve"> </w:t>
      </w:r>
      <w:r w:rsidR="005B6085" w:rsidRPr="003E4C41">
        <w:rPr>
          <w:rFonts w:ascii="Calibri" w:hAnsi="Calibri" w:cs="Calibri"/>
          <w:bCs/>
          <w:iCs/>
          <w:color w:val="auto"/>
          <w:sz w:val="22"/>
          <w:szCs w:val="22"/>
        </w:rPr>
        <w:t>artist Paul Klee, who</w:t>
      </w:r>
      <w:r w:rsidR="00605032" w:rsidRPr="003E4C41">
        <w:rPr>
          <w:rFonts w:ascii="Calibri" w:hAnsi="Calibri" w:cs="Calibri"/>
          <w:bCs/>
          <w:iCs/>
          <w:color w:val="auto"/>
          <w:sz w:val="22"/>
          <w:szCs w:val="22"/>
        </w:rPr>
        <w:t xml:space="preserve"> – inspired by his travels to Tunisia –</w:t>
      </w:r>
      <w:r w:rsidR="005B6085" w:rsidRPr="003E4C41">
        <w:rPr>
          <w:rFonts w:ascii="Calibri" w:hAnsi="Calibri" w:cs="Calibri"/>
          <w:bCs/>
          <w:iCs/>
          <w:color w:val="auto"/>
          <w:sz w:val="22"/>
          <w:szCs w:val="22"/>
        </w:rPr>
        <w:t xml:space="preserve"> </w:t>
      </w:r>
      <w:r w:rsidR="00605032" w:rsidRPr="003E4C41">
        <w:rPr>
          <w:rFonts w:ascii="Calibri" w:hAnsi="Calibri" w:cs="Calibri"/>
          <w:bCs/>
          <w:iCs/>
          <w:color w:val="auto"/>
          <w:sz w:val="22"/>
          <w:szCs w:val="22"/>
        </w:rPr>
        <w:t xml:space="preserve">created artwork </w:t>
      </w:r>
      <w:r w:rsidR="00092965" w:rsidRPr="003E4C41">
        <w:rPr>
          <w:rFonts w:ascii="Calibri" w:hAnsi="Calibri" w:cs="Calibri"/>
          <w:bCs/>
          <w:iCs/>
          <w:color w:val="auto"/>
          <w:sz w:val="22"/>
          <w:szCs w:val="22"/>
        </w:rPr>
        <w:t xml:space="preserve">that combined elements of </w:t>
      </w:r>
      <w:r w:rsidR="00605032" w:rsidRPr="003E4C41">
        <w:rPr>
          <w:rFonts w:ascii="Calibri" w:hAnsi="Calibri" w:cs="Calibri"/>
          <w:bCs/>
          <w:iCs/>
          <w:color w:val="auto"/>
          <w:sz w:val="22"/>
          <w:szCs w:val="22"/>
        </w:rPr>
        <w:t>images and letters</w:t>
      </w:r>
      <w:r w:rsidR="00092965" w:rsidRPr="003E4C41">
        <w:rPr>
          <w:rFonts w:ascii="Calibri" w:hAnsi="Calibri" w:cs="Calibri"/>
          <w:bCs/>
          <w:iCs/>
          <w:color w:val="auto"/>
          <w:sz w:val="22"/>
          <w:szCs w:val="22"/>
        </w:rPr>
        <w:t xml:space="preserve"> stemming from h</w:t>
      </w:r>
      <w:r w:rsidR="005B6085" w:rsidRPr="003E4C41">
        <w:rPr>
          <w:rFonts w:ascii="Calibri" w:hAnsi="Calibri" w:cs="Calibri"/>
          <w:bCs/>
          <w:iCs/>
          <w:color w:val="auto"/>
          <w:sz w:val="22"/>
          <w:szCs w:val="22"/>
        </w:rPr>
        <w:t xml:space="preserve">is fascination </w:t>
      </w:r>
      <w:r w:rsidR="00093225" w:rsidRPr="003E4C41">
        <w:rPr>
          <w:rFonts w:ascii="Calibri" w:hAnsi="Calibri" w:cs="Calibri"/>
          <w:bCs/>
          <w:iCs/>
          <w:color w:val="auto"/>
          <w:sz w:val="22"/>
          <w:szCs w:val="22"/>
        </w:rPr>
        <w:t xml:space="preserve">with </w:t>
      </w:r>
      <w:r w:rsidR="005B6085" w:rsidRPr="003E4C41">
        <w:rPr>
          <w:rFonts w:ascii="Calibri" w:hAnsi="Calibri" w:cs="Calibri"/>
          <w:bCs/>
          <w:iCs/>
          <w:color w:val="auto"/>
          <w:sz w:val="22"/>
          <w:szCs w:val="22"/>
        </w:rPr>
        <w:t>Egypti</w:t>
      </w:r>
      <w:r w:rsidR="00092965" w:rsidRPr="003E4C41">
        <w:rPr>
          <w:rFonts w:ascii="Calibri" w:hAnsi="Calibri" w:cs="Calibri"/>
          <w:bCs/>
          <w:iCs/>
          <w:color w:val="auto"/>
          <w:sz w:val="22"/>
          <w:szCs w:val="22"/>
        </w:rPr>
        <w:t>a</w:t>
      </w:r>
      <w:r w:rsidR="005B6085" w:rsidRPr="003E4C41">
        <w:rPr>
          <w:rFonts w:ascii="Calibri" w:hAnsi="Calibri" w:cs="Calibri"/>
          <w:bCs/>
          <w:iCs/>
          <w:color w:val="auto"/>
          <w:sz w:val="22"/>
          <w:szCs w:val="22"/>
        </w:rPr>
        <w:t>n hieroglyphics</w:t>
      </w:r>
      <w:r w:rsidR="00092965" w:rsidRPr="003E4C41">
        <w:rPr>
          <w:rFonts w:ascii="Calibri" w:hAnsi="Calibri" w:cs="Calibri"/>
          <w:bCs/>
          <w:iCs/>
          <w:color w:val="auto"/>
          <w:sz w:val="22"/>
          <w:szCs w:val="22"/>
        </w:rPr>
        <w:t>. His work influenced artists such as Joaquín Torres-García</w:t>
      </w:r>
      <w:r w:rsidR="004657BB" w:rsidRPr="003E4C41">
        <w:rPr>
          <w:rFonts w:ascii="Calibri" w:hAnsi="Calibri" w:cs="Calibri"/>
          <w:bCs/>
          <w:iCs/>
          <w:color w:val="auto"/>
          <w:sz w:val="22"/>
          <w:szCs w:val="22"/>
        </w:rPr>
        <w:t xml:space="preserve"> from Spain, </w:t>
      </w:r>
      <w:r w:rsidR="002F1286" w:rsidRPr="003E4C41">
        <w:rPr>
          <w:rFonts w:ascii="Calibri" w:hAnsi="Calibri" w:cs="Calibri"/>
          <w:bCs/>
          <w:iCs/>
          <w:color w:val="auto"/>
          <w:sz w:val="22"/>
          <w:szCs w:val="22"/>
        </w:rPr>
        <w:t>Iraqi artist Dia Al-Azzawi and</w:t>
      </w:r>
      <w:r w:rsidR="004657BB" w:rsidRPr="003E4C41">
        <w:rPr>
          <w:rFonts w:ascii="Calibri" w:hAnsi="Calibri" w:cs="Calibri"/>
          <w:bCs/>
          <w:iCs/>
          <w:color w:val="auto"/>
          <w:sz w:val="22"/>
          <w:szCs w:val="22"/>
        </w:rPr>
        <w:t xml:space="preserve"> Pakistani artist</w:t>
      </w:r>
      <w:r w:rsidR="00092965" w:rsidRPr="003E4C41">
        <w:rPr>
          <w:rFonts w:ascii="Calibri" w:hAnsi="Calibri" w:cs="Calibri"/>
          <w:bCs/>
          <w:iCs/>
          <w:color w:val="auto"/>
          <w:sz w:val="22"/>
          <w:szCs w:val="22"/>
        </w:rPr>
        <w:t xml:space="preserve"> Anwar Jalal Shemza. This section will also include works </w:t>
      </w:r>
      <w:r w:rsidR="00FF6A31" w:rsidRPr="003E4C41">
        <w:rPr>
          <w:rFonts w:ascii="Calibri" w:hAnsi="Calibri" w:cs="Calibri"/>
          <w:bCs/>
          <w:iCs/>
          <w:color w:val="auto"/>
          <w:sz w:val="22"/>
          <w:szCs w:val="22"/>
        </w:rPr>
        <w:t xml:space="preserve">from </w:t>
      </w:r>
      <w:r w:rsidR="002F1286" w:rsidRPr="003E4C41">
        <w:rPr>
          <w:rFonts w:ascii="Calibri" w:hAnsi="Calibri" w:cs="Calibri"/>
          <w:bCs/>
          <w:iCs/>
          <w:color w:val="auto"/>
          <w:sz w:val="22"/>
          <w:szCs w:val="22"/>
        </w:rPr>
        <w:t>American artist Adolph Gottlieb</w:t>
      </w:r>
      <w:r w:rsidR="00A851D6" w:rsidRPr="003E4C41">
        <w:rPr>
          <w:rFonts w:ascii="Calibri" w:hAnsi="Calibri" w:cs="Calibri"/>
          <w:bCs/>
          <w:iCs/>
          <w:color w:val="auto"/>
          <w:sz w:val="22"/>
          <w:szCs w:val="22"/>
        </w:rPr>
        <w:t>,</w:t>
      </w:r>
      <w:r w:rsidR="002F1286" w:rsidRPr="003E4C41">
        <w:rPr>
          <w:rFonts w:ascii="Calibri" w:hAnsi="Calibri" w:cs="Calibri"/>
          <w:bCs/>
          <w:iCs/>
          <w:color w:val="auto"/>
          <w:sz w:val="22"/>
          <w:szCs w:val="22"/>
        </w:rPr>
        <w:t xml:space="preserve"> inspired by </w:t>
      </w:r>
      <w:r w:rsidR="0085350E" w:rsidRPr="003E4C41">
        <w:rPr>
          <w:rFonts w:ascii="Calibri" w:hAnsi="Calibri" w:cs="Calibri"/>
          <w:bCs/>
          <w:iCs/>
          <w:color w:val="auto"/>
          <w:sz w:val="22"/>
          <w:szCs w:val="22"/>
        </w:rPr>
        <w:t xml:space="preserve">images from </w:t>
      </w:r>
      <w:r w:rsidR="002F1286" w:rsidRPr="003E4C41">
        <w:rPr>
          <w:rFonts w:ascii="Calibri" w:hAnsi="Calibri" w:cs="Calibri"/>
          <w:bCs/>
          <w:iCs/>
          <w:color w:val="auto"/>
          <w:sz w:val="22"/>
          <w:szCs w:val="22"/>
        </w:rPr>
        <w:t>Native American art</w:t>
      </w:r>
      <w:r w:rsidR="00A851D6" w:rsidRPr="003E4C41">
        <w:rPr>
          <w:rFonts w:ascii="Calibri" w:hAnsi="Calibri" w:cs="Calibri"/>
          <w:bCs/>
          <w:iCs/>
          <w:color w:val="auto"/>
          <w:sz w:val="22"/>
          <w:szCs w:val="22"/>
        </w:rPr>
        <w:t>,</w:t>
      </w:r>
      <w:r w:rsidR="004657BB" w:rsidRPr="003E4C41">
        <w:rPr>
          <w:rFonts w:ascii="Calibri" w:hAnsi="Calibri" w:cs="Calibri"/>
          <w:bCs/>
          <w:iCs/>
          <w:color w:val="auto"/>
          <w:sz w:val="22"/>
          <w:szCs w:val="22"/>
        </w:rPr>
        <w:t xml:space="preserve"> </w:t>
      </w:r>
      <w:r w:rsidR="002F1286" w:rsidRPr="003E4C41">
        <w:rPr>
          <w:rFonts w:ascii="Calibri" w:hAnsi="Calibri" w:cs="Calibri"/>
          <w:bCs/>
          <w:iCs/>
          <w:color w:val="auto"/>
          <w:sz w:val="22"/>
          <w:szCs w:val="22"/>
        </w:rPr>
        <w:t xml:space="preserve">and </w:t>
      </w:r>
      <w:r w:rsidR="004657BB" w:rsidRPr="003E4C41">
        <w:rPr>
          <w:rFonts w:ascii="Calibri" w:hAnsi="Calibri" w:cs="Calibri"/>
          <w:bCs/>
          <w:iCs/>
          <w:color w:val="auto"/>
          <w:sz w:val="22"/>
          <w:szCs w:val="22"/>
        </w:rPr>
        <w:t>French artist</w:t>
      </w:r>
      <w:r w:rsidR="00092965" w:rsidRPr="003E4C41">
        <w:rPr>
          <w:rFonts w:ascii="Calibri" w:hAnsi="Calibri" w:cs="Calibri"/>
          <w:bCs/>
          <w:iCs/>
          <w:color w:val="auto"/>
          <w:sz w:val="22"/>
          <w:szCs w:val="22"/>
        </w:rPr>
        <w:t xml:space="preserve"> André Masson</w:t>
      </w:r>
      <w:r w:rsidR="00A851D6" w:rsidRPr="003E4C41">
        <w:rPr>
          <w:rFonts w:ascii="Calibri" w:hAnsi="Calibri" w:cs="Calibri"/>
          <w:bCs/>
          <w:iCs/>
          <w:color w:val="auto"/>
          <w:sz w:val="22"/>
          <w:szCs w:val="22"/>
        </w:rPr>
        <w:t>, who was</w:t>
      </w:r>
      <w:r w:rsidR="00092965" w:rsidRPr="003E4C41">
        <w:rPr>
          <w:rFonts w:ascii="Calibri" w:hAnsi="Calibri" w:cs="Calibri"/>
          <w:bCs/>
          <w:iCs/>
          <w:color w:val="auto"/>
          <w:sz w:val="22"/>
          <w:szCs w:val="22"/>
        </w:rPr>
        <w:t xml:space="preserve"> inspired by</w:t>
      </w:r>
      <w:r w:rsidR="007D752E" w:rsidRPr="003E4C41">
        <w:rPr>
          <w:rFonts w:ascii="Calibri" w:hAnsi="Calibri" w:cs="Calibri"/>
          <w:bCs/>
          <w:iCs/>
          <w:color w:val="auto"/>
          <w:sz w:val="22"/>
          <w:szCs w:val="22"/>
        </w:rPr>
        <w:t xml:space="preserve"> 17</w:t>
      </w:r>
      <w:r w:rsidR="007D752E" w:rsidRPr="003E4C41">
        <w:rPr>
          <w:rFonts w:ascii="Calibri" w:hAnsi="Calibri" w:cs="Calibri"/>
          <w:bCs/>
          <w:iCs/>
          <w:color w:val="auto"/>
          <w:sz w:val="22"/>
          <w:szCs w:val="22"/>
          <w:vertAlign w:val="superscript"/>
        </w:rPr>
        <w:t>th</w:t>
      </w:r>
      <w:r w:rsidR="007D752E" w:rsidRPr="003E4C41">
        <w:rPr>
          <w:rFonts w:ascii="Calibri" w:hAnsi="Calibri" w:cs="Calibri"/>
          <w:bCs/>
          <w:iCs/>
          <w:color w:val="auto"/>
          <w:sz w:val="22"/>
          <w:szCs w:val="22"/>
        </w:rPr>
        <w:t xml:space="preserve"> century</w:t>
      </w:r>
      <w:r w:rsidR="00092965" w:rsidRPr="003E4C41">
        <w:rPr>
          <w:rFonts w:ascii="Calibri" w:hAnsi="Calibri" w:cs="Calibri"/>
          <w:bCs/>
          <w:iCs/>
          <w:color w:val="auto"/>
          <w:sz w:val="22"/>
          <w:szCs w:val="22"/>
        </w:rPr>
        <w:t xml:space="preserve"> Indian </w:t>
      </w:r>
      <w:r w:rsidR="007D752E" w:rsidRPr="003E4C41">
        <w:rPr>
          <w:rFonts w:ascii="Calibri" w:hAnsi="Calibri" w:cs="Calibri"/>
          <w:bCs/>
          <w:iCs/>
          <w:color w:val="auto"/>
          <w:sz w:val="22"/>
          <w:szCs w:val="22"/>
        </w:rPr>
        <w:t xml:space="preserve">figurative </w:t>
      </w:r>
      <w:r w:rsidR="00092965" w:rsidRPr="003E4C41">
        <w:rPr>
          <w:rFonts w:ascii="Calibri" w:hAnsi="Calibri" w:cs="Calibri"/>
          <w:bCs/>
          <w:iCs/>
          <w:color w:val="auto"/>
          <w:sz w:val="22"/>
          <w:szCs w:val="22"/>
        </w:rPr>
        <w:t xml:space="preserve">inscriptions </w:t>
      </w:r>
      <w:r w:rsidR="00CB7E50" w:rsidRPr="003E4C41">
        <w:rPr>
          <w:rFonts w:ascii="Calibri" w:hAnsi="Calibri" w:cs="Calibri"/>
          <w:bCs/>
          <w:iCs/>
          <w:color w:val="auto"/>
          <w:sz w:val="22"/>
          <w:szCs w:val="22"/>
        </w:rPr>
        <w:t>and</w:t>
      </w:r>
      <w:r w:rsidR="007D752E" w:rsidRPr="003E4C41">
        <w:rPr>
          <w:rFonts w:ascii="Calibri" w:hAnsi="Calibri" w:cs="Calibri"/>
          <w:bCs/>
          <w:iCs/>
          <w:color w:val="auto"/>
          <w:sz w:val="22"/>
          <w:szCs w:val="22"/>
        </w:rPr>
        <w:t xml:space="preserve"> Arabic calligraphy.   </w:t>
      </w:r>
      <w:r w:rsidR="005B6085" w:rsidRPr="003E4C41">
        <w:rPr>
          <w:rFonts w:ascii="Calibri" w:hAnsi="Calibri" w:cs="Calibri"/>
          <w:bCs/>
          <w:iCs/>
          <w:color w:val="auto"/>
          <w:sz w:val="22"/>
          <w:szCs w:val="22"/>
        </w:rPr>
        <w:t xml:space="preserve"> </w:t>
      </w:r>
    </w:p>
    <w:p w14:paraId="43E35376" w14:textId="77777777" w:rsidR="005B6085" w:rsidRPr="003E4C41" w:rsidRDefault="005B6085" w:rsidP="005B6085">
      <w:pPr>
        <w:spacing w:line="240" w:lineRule="auto"/>
        <w:jc w:val="both"/>
        <w:rPr>
          <w:rFonts w:ascii="Calibri" w:hAnsi="Calibri" w:cs="Calibri"/>
          <w:b/>
          <w:iCs/>
          <w:color w:val="auto"/>
          <w:sz w:val="22"/>
          <w:szCs w:val="22"/>
        </w:rPr>
      </w:pPr>
    </w:p>
    <w:p w14:paraId="0DC4F253" w14:textId="6CE0578D" w:rsidR="005B6085" w:rsidRPr="003E4C41" w:rsidRDefault="007D752E" w:rsidP="005B6085">
      <w:pPr>
        <w:spacing w:line="240" w:lineRule="auto"/>
        <w:jc w:val="both"/>
        <w:rPr>
          <w:rFonts w:ascii="Calibri" w:hAnsi="Calibri" w:cs="Calibri"/>
          <w:bCs/>
          <w:iCs/>
          <w:color w:val="auto"/>
          <w:sz w:val="22"/>
          <w:szCs w:val="22"/>
        </w:rPr>
      </w:pPr>
      <w:r w:rsidRPr="003E4C41">
        <w:rPr>
          <w:rFonts w:ascii="Calibri" w:hAnsi="Calibri" w:cs="Calibri"/>
          <w:bCs/>
          <w:iCs/>
          <w:color w:val="auto"/>
          <w:sz w:val="22"/>
          <w:szCs w:val="22"/>
        </w:rPr>
        <w:t xml:space="preserve">In line with the history of writing, the </w:t>
      </w:r>
      <w:r w:rsidR="005B6085" w:rsidRPr="003E4C41">
        <w:rPr>
          <w:rFonts w:ascii="Calibri" w:hAnsi="Calibri" w:cs="Calibri"/>
          <w:bCs/>
          <w:iCs/>
          <w:color w:val="auto"/>
          <w:sz w:val="22"/>
          <w:szCs w:val="22"/>
        </w:rPr>
        <w:t xml:space="preserve">second section </w:t>
      </w:r>
      <w:r w:rsidRPr="003E4C41">
        <w:rPr>
          <w:rFonts w:ascii="Calibri" w:hAnsi="Calibri" w:cs="Calibri"/>
          <w:bCs/>
          <w:iCs/>
          <w:color w:val="auto"/>
          <w:sz w:val="22"/>
          <w:szCs w:val="22"/>
        </w:rPr>
        <w:t xml:space="preserve">will focus on </w:t>
      </w:r>
      <w:r w:rsidRPr="003E4C41">
        <w:rPr>
          <w:rFonts w:ascii="Calibri" w:hAnsi="Calibri" w:cs="Calibri"/>
          <w:b/>
          <w:iCs/>
          <w:color w:val="auto"/>
          <w:sz w:val="22"/>
          <w:szCs w:val="22"/>
        </w:rPr>
        <w:t>signs</w:t>
      </w:r>
      <w:r w:rsidR="004657BB" w:rsidRPr="003E4C41">
        <w:rPr>
          <w:rFonts w:ascii="Calibri" w:hAnsi="Calibri" w:cs="Calibri"/>
          <w:bCs/>
          <w:iCs/>
          <w:color w:val="auto"/>
          <w:sz w:val="22"/>
          <w:szCs w:val="22"/>
        </w:rPr>
        <w:t>, which by their very form can express universal ideas.</w:t>
      </w:r>
      <w:r w:rsidRPr="003E4C41">
        <w:rPr>
          <w:rFonts w:ascii="Calibri" w:hAnsi="Calibri" w:cs="Calibri"/>
          <w:bCs/>
          <w:iCs/>
          <w:color w:val="auto"/>
          <w:sz w:val="22"/>
          <w:szCs w:val="22"/>
        </w:rPr>
        <w:t xml:space="preserve"> Works on show will include </w:t>
      </w:r>
      <w:r w:rsidR="004657BB" w:rsidRPr="003E4C41">
        <w:rPr>
          <w:rFonts w:ascii="Calibri" w:hAnsi="Calibri" w:cs="Calibri"/>
          <w:bCs/>
          <w:iCs/>
          <w:color w:val="auto"/>
          <w:sz w:val="22"/>
          <w:szCs w:val="22"/>
        </w:rPr>
        <w:t>studies of signs by</w:t>
      </w:r>
      <w:r w:rsidRPr="003E4C41">
        <w:rPr>
          <w:rFonts w:ascii="Calibri" w:hAnsi="Calibri" w:cs="Calibri"/>
          <w:bCs/>
          <w:iCs/>
          <w:color w:val="auto"/>
          <w:sz w:val="22"/>
          <w:szCs w:val="22"/>
        </w:rPr>
        <w:t xml:space="preserve"> Russian artist </w:t>
      </w:r>
      <w:r w:rsidR="00605032" w:rsidRPr="003E4C41">
        <w:rPr>
          <w:rFonts w:ascii="Calibri" w:hAnsi="Calibri" w:cs="Calibri"/>
          <w:bCs/>
          <w:iCs/>
          <w:color w:val="auto"/>
          <w:sz w:val="22"/>
          <w:szCs w:val="22"/>
        </w:rPr>
        <w:t>Vas</w:t>
      </w:r>
      <w:r w:rsidR="00A63678" w:rsidRPr="003E4C41">
        <w:rPr>
          <w:rFonts w:ascii="Calibri" w:hAnsi="Calibri" w:cs="Calibri"/>
          <w:bCs/>
          <w:iCs/>
          <w:color w:val="auto"/>
          <w:sz w:val="22"/>
          <w:szCs w:val="22"/>
        </w:rPr>
        <w:t>s</w:t>
      </w:r>
      <w:r w:rsidR="00605032" w:rsidRPr="003E4C41">
        <w:rPr>
          <w:rFonts w:ascii="Calibri" w:hAnsi="Calibri" w:cs="Calibri"/>
          <w:bCs/>
          <w:iCs/>
          <w:color w:val="auto"/>
          <w:sz w:val="22"/>
          <w:szCs w:val="22"/>
        </w:rPr>
        <w:t>ily</w:t>
      </w:r>
      <w:r w:rsidR="004657BB" w:rsidRPr="003E4C41">
        <w:rPr>
          <w:rFonts w:ascii="Calibri" w:hAnsi="Calibri" w:cs="Calibri"/>
          <w:bCs/>
          <w:iCs/>
          <w:color w:val="auto"/>
          <w:sz w:val="22"/>
          <w:szCs w:val="22"/>
        </w:rPr>
        <w:t xml:space="preserve"> Kandinsky, considered by many to be one of the inventors of abstract art</w:t>
      </w:r>
      <w:r w:rsidR="0085350E" w:rsidRPr="003E4C41">
        <w:rPr>
          <w:rFonts w:ascii="Calibri" w:hAnsi="Calibri" w:cs="Calibri"/>
          <w:bCs/>
          <w:iCs/>
          <w:color w:val="auto"/>
          <w:sz w:val="22"/>
          <w:szCs w:val="22"/>
        </w:rPr>
        <w:t>. As an act of resistance to the Western world ravaged by war, many artists turned to Japan and China for inspiration.</w:t>
      </w:r>
      <w:r w:rsidR="00A851D6" w:rsidRPr="003E4C41">
        <w:rPr>
          <w:rFonts w:ascii="Calibri" w:hAnsi="Calibri" w:cs="Calibri"/>
          <w:bCs/>
          <w:iCs/>
          <w:color w:val="auto"/>
          <w:sz w:val="22"/>
          <w:szCs w:val="22"/>
        </w:rPr>
        <w:t xml:space="preserve"> </w:t>
      </w:r>
      <w:r w:rsidR="0085350E" w:rsidRPr="003E4C41">
        <w:rPr>
          <w:rFonts w:ascii="Calibri" w:hAnsi="Calibri" w:cs="Calibri"/>
          <w:bCs/>
          <w:iCs/>
          <w:color w:val="auto"/>
          <w:sz w:val="22"/>
          <w:szCs w:val="22"/>
        </w:rPr>
        <w:t xml:space="preserve">The signs traced in </w:t>
      </w:r>
      <w:r w:rsidR="004657BB" w:rsidRPr="003E4C41">
        <w:rPr>
          <w:rFonts w:ascii="Calibri" w:hAnsi="Calibri" w:cs="Calibri"/>
          <w:bCs/>
          <w:iCs/>
          <w:color w:val="auto"/>
          <w:sz w:val="22"/>
          <w:szCs w:val="22"/>
        </w:rPr>
        <w:t xml:space="preserve">works by </w:t>
      </w:r>
      <w:r w:rsidR="004F520D" w:rsidRPr="003E4C41">
        <w:rPr>
          <w:rFonts w:ascii="Calibri" w:hAnsi="Calibri" w:cs="Calibri"/>
          <w:bCs/>
          <w:iCs/>
          <w:color w:val="auto"/>
          <w:sz w:val="22"/>
          <w:szCs w:val="22"/>
        </w:rPr>
        <w:t>French-</w:t>
      </w:r>
      <w:r w:rsidR="004657BB" w:rsidRPr="003E4C41">
        <w:rPr>
          <w:rFonts w:ascii="Calibri" w:hAnsi="Calibri" w:cs="Calibri"/>
          <w:bCs/>
          <w:iCs/>
          <w:color w:val="auto"/>
          <w:sz w:val="22"/>
          <w:szCs w:val="22"/>
        </w:rPr>
        <w:t xml:space="preserve">Hungarian painter Judit Reigl and German-French painter Hans Hartung echo </w:t>
      </w:r>
      <w:r w:rsidR="0085350E" w:rsidRPr="003E4C41">
        <w:rPr>
          <w:rFonts w:ascii="Calibri" w:hAnsi="Calibri" w:cs="Calibri"/>
          <w:bCs/>
          <w:iCs/>
          <w:color w:val="auto"/>
          <w:sz w:val="22"/>
          <w:szCs w:val="22"/>
        </w:rPr>
        <w:t xml:space="preserve">symbols </w:t>
      </w:r>
      <w:r w:rsidR="004657BB" w:rsidRPr="003E4C41">
        <w:rPr>
          <w:rFonts w:ascii="Calibri" w:hAnsi="Calibri" w:cs="Calibri"/>
          <w:bCs/>
          <w:iCs/>
          <w:color w:val="auto"/>
          <w:sz w:val="22"/>
          <w:szCs w:val="22"/>
        </w:rPr>
        <w:t>used by Chinese and Japanese calligraphers. The show will furthermore include works from French artists Georges Mathieu</w:t>
      </w:r>
      <w:r w:rsidR="0085350E" w:rsidRPr="003E4C41">
        <w:rPr>
          <w:rFonts w:ascii="Calibri" w:hAnsi="Calibri" w:cs="Calibri"/>
          <w:bCs/>
          <w:iCs/>
          <w:color w:val="auto"/>
          <w:sz w:val="22"/>
          <w:szCs w:val="22"/>
        </w:rPr>
        <w:t xml:space="preserve">, who tried to develop a </w:t>
      </w:r>
      <w:r w:rsidR="00CD3DD0" w:rsidRPr="003E4C41">
        <w:rPr>
          <w:rFonts w:ascii="Calibri" w:hAnsi="Calibri" w:cs="Calibri"/>
          <w:bCs/>
          <w:iCs/>
          <w:color w:val="auto"/>
          <w:sz w:val="22"/>
          <w:szCs w:val="22"/>
        </w:rPr>
        <w:t xml:space="preserve">lyric </w:t>
      </w:r>
      <w:r w:rsidR="0085350E" w:rsidRPr="003E4C41">
        <w:rPr>
          <w:rFonts w:ascii="Calibri" w:hAnsi="Calibri" w:cs="Calibri"/>
          <w:bCs/>
          <w:iCs/>
          <w:color w:val="auto"/>
          <w:sz w:val="22"/>
          <w:szCs w:val="22"/>
        </w:rPr>
        <w:t>and rapid gesture,</w:t>
      </w:r>
      <w:r w:rsidR="00194F88" w:rsidRPr="003E4C41">
        <w:rPr>
          <w:rFonts w:ascii="Calibri" w:hAnsi="Calibri" w:cs="Calibri"/>
          <w:bCs/>
          <w:iCs/>
          <w:color w:val="auto"/>
          <w:sz w:val="22"/>
          <w:szCs w:val="22"/>
        </w:rPr>
        <w:t xml:space="preserve"> </w:t>
      </w:r>
      <w:r w:rsidR="004657BB" w:rsidRPr="003E4C41">
        <w:rPr>
          <w:rFonts w:ascii="Calibri" w:hAnsi="Calibri" w:cs="Calibri"/>
          <w:bCs/>
          <w:iCs/>
          <w:color w:val="auto"/>
          <w:sz w:val="22"/>
          <w:szCs w:val="22"/>
        </w:rPr>
        <w:t xml:space="preserve">and Julius Bissier, </w:t>
      </w:r>
      <w:r w:rsidR="0085350E" w:rsidRPr="003E4C41">
        <w:rPr>
          <w:rFonts w:ascii="Calibri" w:hAnsi="Calibri" w:cs="Calibri"/>
          <w:bCs/>
          <w:iCs/>
          <w:color w:val="auto"/>
          <w:sz w:val="22"/>
          <w:szCs w:val="22"/>
        </w:rPr>
        <w:t>who</w:t>
      </w:r>
      <w:r w:rsidR="004657BB" w:rsidRPr="003E4C41">
        <w:rPr>
          <w:rFonts w:ascii="Calibri" w:hAnsi="Calibri" w:cs="Calibri"/>
          <w:bCs/>
          <w:iCs/>
          <w:color w:val="auto"/>
          <w:sz w:val="22"/>
          <w:szCs w:val="22"/>
        </w:rPr>
        <w:t xml:space="preserve"> </w:t>
      </w:r>
      <w:r w:rsidR="00780BE0" w:rsidRPr="003E4C41">
        <w:rPr>
          <w:rFonts w:ascii="Calibri" w:hAnsi="Calibri" w:cs="Calibri"/>
          <w:bCs/>
          <w:iCs/>
          <w:color w:val="auto"/>
          <w:sz w:val="22"/>
          <w:szCs w:val="22"/>
        </w:rPr>
        <w:t xml:space="preserve">was </w:t>
      </w:r>
      <w:r w:rsidR="004657BB" w:rsidRPr="003E4C41">
        <w:rPr>
          <w:rFonts w:ascii="Calibri" w:hAnsi="Calibri" w:cs="Calibri"/>
          <w:bCs/>
          <w:iCs/>
          <w:color w:val="auto"/>
          <w:sz w:val="22"/>
          <w:szCs w:val="22"/>
        </w:rPr>
        <w:t>influenced by the Chinese philosophy of Taoism. Finally, Mona Hatoum</w:t>
      </w:r>
      <w:r w:rsidR="004E5946" w:rsidRPr="003E4C41">
        <w:rPr>
          <w:rFonts w:ascii="Calibri" w:hAnsi="Calibri" w:cs="Calibri"/>
          <w:bCs/>
          <w:iCs/>
          <w:color w:val="auto"/>
          <w:sz w:val="22"/>
          <w:szCs w:val="22"/>
        </w:rPr>
        <w:t>’s works</w:t>
      </w:r>
      <w:r w:rsidR="00CB7E50" w:rsidRPr="003E4C41">
        <w:rPr>
          <w:rFonts w:ascii="Calibri" w:hAnsi="Calibri" w:cs="Calibri"/>
          <w:bCs/>
          <w:iCs/>
          <w:color w:val="auto"/>
          <w:sz w:val="22"/>
          <w:szCs w:val="22"/>
        </w:rPr>
        <w:t xml:space="preserve"> endeavour to create a new alphabet</w:t>
      </w:r>
      <w:r w:rsidR="004657BB" w:rsidRPr="003E4C41">
        <w:rPr>
          <w:rFonts w:ascii="Calibri" w:hAnsi="Calibri" w:cs="Calibri"/>
          <w:bCs/>
          <w:iCs/>
          <w:color w:val="auto"/>
          <w:sz w:val="22"/>
          <w:szCs w:val="22"/>
        </w:rPr>
        <w:t xml:space="preserve"> </w:t>
      </w:r>
      <w:r w:rsidR="00CB7E50" w:rsidRPr="003E4C41">
        <w:rPr>
          <w:rFonts w:ascii="Calibri" w:hAnsi="Calibri" w:cs="Calibri"/>
          <w:bCs/>
          <w:iCs/>
          <w:color w:val="auto"/>
          <w:sz w:val="22"/>
          <w:szCs w:val="22"/>
        </w:rPr>
        <w:t>of signs</w:t>
      </w:r>
      <w:r w:rsidR="004E5946" w:rsidRPr="003E4C41">
        <w:rPr>
          <w:rFonts w:ascii="Calibri" w:hAnsi="Calibri" w:cs="Calibri"/>
          <w:bCs/>
          <w:iCs/>
          <w:color w:val="auto"/>
          <w:sz w:val="22"/>
          <w:szCs w:val="22"/>
        </w:rPr>
        <w:t xml:space="preserve"> through found objects.</w:t>
      </w:r>
      <w:r w:rsidR="004657BB" w:rsidRPr="003E4C41">
        <w:rPr>
          <w:rFonts w:ascii="Calibri" w:hAnsi="Calibri" w:cs="Calibri"/>
          <w:bCs/>
          <w:iCs/>
          <w:color w:val="auto"/>
          <w:sz w:val="22"/>
          <w:szCs w:val="22"/>
        </w:rPr>
        <w:t xml:space="preserve">    </w:t>
      </w:r>
      <w:r w:rsidRPr="003E4C41">
        <w:rPr>
          <w:rFonts w:ascii="Calibri" w:hAnsi="Calibri" w:cs="Calibri"/>
          <w:bCs/>
          <w:iCs/>
          <w:color w:val="auto"/>
          <w:sz w:val="22"/>
          <w:szCs w:val="22"/>
        </w:rPr>
        <w:t xml:space="preserve">  </w:t>
      </w:r>
      <w:r w:rsidR="005B6085" w:rsidRPr="003E4C41">
        <w:rPr>
          <w:rFonts w:ascii="Calibri" w:hAnsi="Calibri" w:cs="Calibri"/>
          <w:bCs/>
          <w:iCs/>
          <w:color w:val="auto"/>
          <w:sz w:val="22"/>
          <w:szCs w:val="22"/>
        </w:rPr>
        <w:t xml:space="preserve"> </w:t>
      </w:r>
    </w:p>
    <w:p w14:paraId="49520088" w14:textId="77777777" w:rsidR="0054502F" w:rsidRPr="003E4C41" w:rsidRDefault="0054502F" w:rsidP="0054502F">
      <w:pPr>
        <w:spacing w:line="240" w:lineRule="auto"/>
        <w:jc w:val="both"/>
        <w:rPr>
          <w:rFonts w:ascii="Calibri" w:hAnsi="Calibri" w:cs="Calibri"/>
          <w:bCs/>
          <w:iCs/>
          <w:color w:val="auto"/>
          <w:sz w:val="22"/>
          <w:szCs w:val="22"/>
        </w:rPr>
      </w:pPr>
    </w:p>
    <w:p w14:paraId="1E4185E6" w14:textId="4D278F40" w:rsidR="0054502F" w:rsidRPr="003E4C41" w:rsidRDefault="00CB7E50" w:rsidP="0054502F">
      <w:pPr>
        <w:spacing w:line="240" w:lineRule="auto"/>
        <w:jc w:val="both"/>
        <w:rPr>
          <w:rFonts w:ascii="Calibri" w:hAnsi="Calibri" w:cs="Calibri"/>
          <w:bCs/>
          <w:iCs/>
          <w:color w:val="auto"/>
          <w:sz w:val="22"/>
          <w:szCs w:val="22"/>
        </w:rPr>
      </w:pPr>
      <w:r w:rsidRPr="003E4C41">
        <w:rPr>
          <w:rFonts w:ascii="Calibri" w:hAnsi="Calibri" w:cs="Calibri"/>
          <w:bCs/>
          <w:iCs/>
          <w:color w:val="auto"/>
          <w:sz w:val="22"/>
          <w:szCs w:val="22"/>
        </w:rPr>
        <w:t xml:space="preserve">The third section will be devoted to </w:t>
      </w:r>
      <w:r w:rsidRPr="003E4C41">
        <w:rPr>
          <w:rFonts w:ascii="Calibri" w:hAnsi="Calibri" w:cs="Calibri"/>
          <w:b/>
          <w:iCs/>
          <w:color w:val="auto"/>
          <w:sz w:val="22"/>
          <w:szCs w:val="22"/>
        </w:rPr>
        <w:t>lineaments</w:t>
      </w:r>
      <w:r w:rsidRPr="003E4C41">
        <w:rPr>
          <w:rFonts w:ascii="Calibri" w:hAnsi="Calibri" w:cs="Calibri"/>
          <w:bCs/>
          <w:iCs/>
          <w:color w:val="auto"/>
          <w:sz w:val="22"/>
          <w:szCs w:val="22"/>
        </w:rPr>
        <w:t xml:space="preserve">, revealing how Western artists appropriated the energy of </w:t>
      </w:r>
      <w:r w:rsidR="00EA4645" w:rsidRPr="003E4C41">
        <w:rPr>
          <w:rFonts w:ascii="Calibri" w:hAnsi="Calibri" w:cs="Calibri"/>
          <w:bCs/>
          <w:iCs/>
          <w:color w:val="auto"/>
          <w:sz w:val="22"/>
          <w:szCs w:val="22"/>
        </w:rPr>
        <w:t>Eastern calligraphy</w:t>
      </w:r>
      <w:r w:rsidRPr="003E4C41">
        <w:rPr>
          <w:rFonts w:ascii="Calibri" w:hAnsi="Calibri" w:cs="Calibri"/>
          <w:bCs/>
          <w:iCs/>
          <w:color w:val="auto"/>
          <w:sz w:val="22"/>
          <w:szCs w:val="22"/>
        </w:rPr>
        <w:t xml:space="preserve"> in their brushstrokes to produce </w:t>
      </w:r>
      <w:r w:rsidR="0054502F" w:rsidRPr="003E4C41">
        <w:rPr>
          <w:rFonts w:ascii="Calibri" w:hAnsi="Calibri" w:cs="Calibri"/>
          <w:bCs/>
          <w:iCs/>
          <w:color w:val="auto"/>
          <w:sz w:val="22"/>
          <w:szCs w:val="22"/>
        </w:rPr>
        <w:t>free and fluid lines.</w:t>
      </w:r>
      <w:r w:rsidRPr="003E4C41">
        <w:rPr>
          <w:rFonts w:ascii="Calibri" w:hAnsi="Calibri" w:cs="Calibri"/>
          <w:bCs/>
          <w:iCs/>
          <w:color w:val="auto"/>
          <w:sz w:val="22"/>
          <w:szCs w:val="22"/>
        </w:rPr>
        <w:t xml:space="preserve"> </w:t>
      </w:r>
      <w:r w:rsidR="004E5946" w:rsidRPr="003E4C41">
        <w:rPr>
          <w:rFonts w:ascii="Calibri" w:hAnsi="Calibri" w:cs="Calibri"/>
          <w:bCs/>
          <w:iCs/>
          <w:color w:val="auto"/>
          <w:sz w:val="22"/>
          <w:szCs w:val="22"/>
        </w:rPr>
        <w:t>In opposition to</w:t>
      </w:r>
      <w:r w:rsidR="00656131" w:rsidRPr="003E4C41">
        <w:rPr>
          <w:rFonts w:ascii="Calibri" w:hAnsi="Calibri" w:cs="Calibri"/>
          <w:bCs/>
          <w:iCs/>
          <w:color w:val="auto"/>
          <w:sz w:val="22"/>
          <w:szCs w:val="22"/>
        </w:rPr>
        <w:t xml:space="preserve"> Western </w:t>
      </w:r>
      <w:r w:rsidR="004E5946" w:rsidRPr="003E4C41">
        <w:rPr>
          <w:rFonts w:ascii="Calibri" w:hAnsi="Calibri" w:cs="Calibri"/>
          <w:bCs/>
          <w:iCs/>
          <w:color w:val="auto"/>
          <w:sz w:val="22"/>
          <w:szCs w:val="22"/>
        </w:rPr>
        <w:t>artistic inclination</w:t>
      </w:r>
      <w:r w:rsidR="00656131" w:rsidRPr="003E4C41">
        <w:rPr>
          <w:rFonts w:ascii="Calibri" w:hAnsi="Calibri" w:cs="Calibri"/>
          <w:bCs/>
          <w:iCs/>
          <w:color w:val="auto"/>
          <w:sz w:val="22"/>
          <w:szCs w:val="22"/>
        </w:rPr>
        <w:t>, t</w:t>
      </w:r>
      <w:r w:rsidR="009B13B8" w:rsidRPr="003E4C41">
        <w:rPr>
          <w:rFonts w:ascii="Calibri" w:hAnsi="Calibri" w:cs="Calibri"/>
          <w:bCs/>
          <w:iCs/>
          <w:color w:val="auto"/>
          <w:sz w:val="22"/>
          <w:szCs w:val="22"/>
        </w:rPr>
        <w:t xml:space="preserve">he Surrealist movement </w:t>
      </w:r>
      <w:r w:rsidR="00656131" w:rsidRPr="003E4C41">
        <w:rPr>
          <w:rFonts w:ascii="Calibri" w:hAnsi="Calibri" w:cs="Calibri"/>
          <w:bCs/>
          <w:iCs/>
          <w:color w:val="auto"/>
          <w:sz w:val="22"/>
          <w:szCs w:val="22"/>
        </w:rPr>
        <w:t>invented</w:t>
      </w:r>
      <w:r w:rsidR="009B13B8" w:rsidRPr="003E4C41">
        <w:rPr>
          <w:rFonts w:ascii="Calibri" w:hAnsi="Calibri" w:cs="Calibri"/>
          <w:bCs/>
          <w:iCs/>
          <w:color w:val="auto"/>
          <w:sz w:val="22"/>
          <w:szCs w:val="22"/>
        </w:rPr>
        <w:t xml:space="preserve"> </w:t>
      </w:r>
      <w:r w:rsidR="0085350E" w:rsidRPr="003E4C41">
        <w:rPr>
          <w:rFonts w:ascii="Calibri" w:hAnsi="Calibri" w:cs="Calibri"/>
          <w:bCs/>
          <w:iCs/>
          <w:color w:val="auto"/>
          <w:sz w:val="22"/>
          <w:szCs w:val="22"/>
        </w:rPr>
        <w:t>a</w:t>
      </w:r>
      <w:r w:rsidR="009B13B8" w:rsidRPr="003E4C41">
        <w:rPr>
          <w:rFonts w:ascii="Calibri" w:hAnsi="Calibri" w:cs="Calibri"/>
          <w:bCs/>
          <w:iCs/>
          <w:color w:val="auto"/>
          <w:sz w:val="22"/>
          <w:szCs w:val="22"/>
        </w:rPr>
        <w:t xml:space="preserve"> </w:t>
      </w:r>
      <w:r w:rsidR="004B0051" w:rsidRPr="003E4C41">
        <w:rPr>
          <w:rFonts w:ascii="Calibri" w:hAnsi="Calibri" w:cs="Calibri"/>
          <w:bCs/>
          <w:iCs/>
          <w:color w:val="auto"/>
          <w:sz w:val="22"/>
          <w:szCs w:val="22"/>
        </w:rPr>
        <w:t xml:space="preserve">drawing technique called Automatism, </w:t>
      </w:r>
      <w:r w:rsidR="00E539A3" w:rsidRPr="003E4C41">
        <w:rPr>
          <w:rFonts w:ascii="Calibri" w:hAnsi="Calibri" w:cs="Calibri"/>
          <w:bCs/>
          <w:iCs/>
          <w:color w:val="auto"/>
          <w:sz w:val="22"/>
          <w:szCs w:val="22"/>
        </w:rPr>
        <w:t xml:space="preserve">using </w:t>
      </w:r>
      <w:r w:rsidR="004B0051" w:rsidRPr="003E4C41">
        <w:rPr>
          <w:rFonts w:ascii="Calibri" w:hAnsi="Calibri" w:cs="Calibri"/>
          <w:bCs/>
          <w:iCs/>
          <w:color w:val="auto"/>
          <w:sz w:val="22"/>
          <w:szCs w:val="22"/>
        </w:rPr>
        <w:t>automatic</w:t>
      </w:r>
      <w:r w:rsidR="006E2DA2" w:rsidRPr="003E4C41">
        <w:rPr>
          <w:rFonts w:ascii="Calibri" w:hAnsi="Calibri" w:cs="Calibri"/>
          <w:bCs/>
          <w:iCs/>
          <w:color w:val="auto"/>
          <w:sz w:val="22"/>
          <w:szCs w:val="22"/>
        </w:rPr>
        <w:t xml:space="preserve"> </w:t>
      </w:r>
      <w:r w:rsidR="004B0051" w:rsidRPr="003E4C41">
        <w:rPr>
          <w:rFonts w:ascii="Calibri" w:hAnsi="Calibri" w:cs="Calibri"/>
          <w:bCs/>
          <w:iCs/>
          <w:color w:val="auto"/>
          <w:sz w:val="22"/>
          <w:szCs w:val="22"/>
        </w:rPr>
        <w:t xml:space="preserve">movements </w:t>
      </w:r>
      <w:r w:rsidR="00194F88" w:rsidRPr="003E4C41">
        <w:rPr>
          <w:rFonts w:ascii="Calibri" w:hAnsi="Calibri" w:cs="Calibri"/>
          <w:bCs/>
          <w:iCs/>
          <w:color w:val="auto"/>
          <w:sz w:val="22"/>
          <w:szCs w:val="22"/>
        </w:rPr>
        <w:t>to express the subconscious</w:t>
      </w:r>
      <w:r w:rsidR="004B0051" w:rsidRPr="003E4C41">
        <w:rPr>
          <w:rFonts w:ascii="Calibri" w:hAnsi="Calibri" w:cs="Calibri"/>
          <w:bCs/>
          <w:iCs/>
          <w:color w:val="auto"/>
          <w:sz w:val="22"/>
          <w:szCs w:val="22"/>
        </w:rPr>
        <w:t>.</w:t>
      </w:r>
      <w:r w:rsidR="00194F88" w:rsidRPr="003E4C41">
        <w:rPr>
          <w:rFonts w:ascii="Calibri" w:hAnsi="Calibri" w:cs="Calibri"/>
          <w:bCs/>
          <w:iCs/>
          <w:color w:val="auto"/>
          <w:sz w:val="22"/>
          <w:szCs w:val="22"/>
        </w:rPr>
        <w:t xml:space="preserve"> </w:t>
      </w:r>
      <w:r w:rsidR="00656131" w:rsidRPr="003E4C41">
        <w:rPr>
          <w:rFonts w:ascii="Calibri" w:hAnsi="Calibri" w:cs="Calibri"/>
          <w:bCs/>
          <w:iCs/>
          <w:color w:val="auto"/>
          <w:sz w:val="22"/>
          <w:szCs w:val="22"/>
        </w:rPr>
        <w:t xml:space="preserve">It </w:t>
      </w:r>
      <w:r w:rsidR="006E2DA2" w:rsidRPr="003E4C41">
        <w:rPr>
          <w:rFonts w:ascii="Calibri" w:hAnsi="Calibri" w:cs="Calibri"/>
          <w:bCs/>
          <w:iCs/>
          <w:color w:val="auto"/>
          <w:sz w:val="22"/>
          <w:szCs w:val="22"/>
        </w:rPr>
        <w:t>allowed them</w:t>
      </w:r>
      <w:r w:rsidR="00194F88" w:rsidRPr="003E4C41">
        <w:rPr>
          <w:rFonts w:ascii="Calibri" w:hAnsi="Calibri" w:cs="Calibri"/>
          <w:bCs/>
          <w:iCs/>
          <w:color w:val="auto"/>
          <w:sz w:val="22"/>
          <w:szCs w:val="22"/>
        </w:rPr>
        <w:t xml:space="preserve"> to artistically respond to a tumultuous </w:t>
      </w:r>
      <w:r w:rsidR="006353D7" w:rsidRPr="003E4C41">
        <w:rPr>
          <w:rFonts w:ascii="Calibri" w:hAnsi="Calibri" w:cs="Calibri"/>
          <w:bCs/>
          <w:iCs/>
          <w:color w:val="auto"/>
          <w:sz w:val="22"/>
          <w:szCs w:val="22"/>
        </w:rPr>
        <w:t>interwar period between</w:t>
      </w:r>
      <w:r w:rsidR="00194F88" w:rsidRPr="003E4C41">
        <w:rPr>
          <w:rFonts w:ascii="Calibri" w:hAnsi="Calibri" w:cs="Calibri"/>
          <w:bCs/>
          <w:iCs/>
          <w:color w:val="auto"/>
          <w:sz w:val="22"/>
          <w:szCs w:val="22"/>
        </w:rPr>
        <w:t xml:space="preserve"> World War I </w:t>
      </w:r>
      <w:r w:rsidR="006353D7" w:rsidRPr="003E4C41">
        <w:rPr>
          <w:rFonts w:ascii="Calibri" w:hAnsi="Calibri" w:cs="Calibri"/>
          <w:bCs/>
          <w:iCs/>
          <w:color w:val="auto"/>
          <w:sz w:val="22"/>
          <w:szCs w:val="22"/>
        </w:rPr>
        <w:t>and</w:t>
      </w:r>
      <w:r w:rsidR="00194F88" w:rsidRPr="003E4C41">
        <w:rPr>
          <w:rFonts w:ascii="Calibri" w:hAnsi="Calibri" w:cs="Calibri"/>
          <w:bCs/>
          <w:iCs/>
          <w:color w:val="auto"/>
          <w:sz w:val="22"/>
          <w:szCs w:val="22"/>
        </w:rPr>
        <w:t xml:space="preserve"> World War II. </w:t>
      </w:r>
      <w:r w:rsidR="004B0051" w:rsidRPr="003E4C41">
        <w:rPr>
          <w:rFonts w:ascii="Calibri" w:hAnsi="Calibri" w:cs="Calibri"/>
          <w:bCs/>
          <w:iCs/>
          <w:color w:val="auto"/>
          <w:sz w:val="22"/>
          <w:szCs w:val="22"/>
        </w:rPr>
        <w:t>O</w:t>
      </w:r>
      <w:r w:rsidR="009B13B8" w:rsidRPr="003E4C41">
        <w:rPr>
          <w:rFonts w:ascii="Calibri" w:hAnsi="Calibri" w:cs="Calibri"/>
          <w:bCs/>
          <w:iCs/>
          <w:color w:val="auto"/>
          <w:sz w:val="22"/>
          <w:szCs w:val="22"/>
        </w:rPr>
        <w:t>n display will be works by Surrealist André Masson as well as works by Jackson Pollock</w:t>
      </w:r>
      <w:r w:rsidR="00656131" w:rsidRPr="003E4C41">
        <w:rPr>
          <w:rFonts w:ascii="Calibri" w:hAnsi="Calibri" w:cs="Calibri"/>
          <w:bCs/>
          <w:iCs/>
          <w:color w:val="auto"/>
          <w:sz w:val="22"/>
          <w:szCs w:val="22"/>
        </w:rPr>
        <w:t>, Philip Guston</w:t>
      </w:r>
      <w:r w:rsidR="006353D7" w:rsidRPr="003E4C41">
        <w:rPr>
          <w:rFonts w:ascii="Calibri" w:hAnsi="Calibri" w:cs="Calibri"/>
          <w:bCs/>
          <w:iCs/>
          <w:color w:val="auto"/>
          <w:sz w:val="22"/>
          <w:szCs w:val="22"/>
        </w:rPr>
        <w:t>,</w:t>
      </w:r>
      <w:r w:rsidR="009B13B8" w:rsidRPr="003E4C41">
        <w:rPr>
          <w:rFonts w:ascii="Calibri" w:hAnsi="Calibri" w:cs="Calibri"/>
          <w:bCs/>
          <w:iCs/>
          <w:color w:val="auto"/>
          <w:sz w:val="22"/>
          <w:szCs w:val="22"/>
        </w:rPr>
        <w:t xml:space="preserve"> and Willem de Kooning, who were </w:t>
      </w:r>
      <w:r w:rsidR="006353D7" w:rsidRPr="003E4C41">
        <w:rPr>
          <w:rFonts w:ascii="Calibri" w:hAnsi="Calibri" w:cs="Calibri"/>
          <w:bCs/>
          <w:iCs/>
          <w:color w:val="auto"/>
          <w:sz w:val="22"/>
          <w:szCs w:val="22"/>
        </w:rPr>
        <w:t xml:space="preserve">all </w:t>
      </w:r>
      <w:r w:rsidR="009B13B8" w:rsidRPr="003E4C41">
        <w:rPr>
          <w:rFonts w:ascii="Calibri" w:hAnsi="Calibri" w:cs="Calibri"/>
          <w:bCs/>
          <w:iCs/>
          <w:color w:val="auto"/>
          <w:sz w:val="22"/>
          <w:szCs w:val="22"/>
        </w:rPr>
        <w:t xml:space="preserve">influenced by </w:t>
      </w:r>
      <w:r w:rsidR="006353D7" w:rsidRPr="003E4C41">
        <w:rPr>
          <w:rFonts w:ascii="Calibri" w:hAnsi="Calibri" w:cs="Calibri"/>
          <w:bCs/>
          <w:iCs/>
          <w:color w:val="auto"/>
          <w:sz w:val="22"/>
          <w:szCs w:val="22"/>
        </w:rPr>
        <w:t>Masson</w:t>
      </w:r>
      <w:r w:rsidR="009B13B8" w:rsidRPr="003E4C41">
        <w:rPr>
          <w:rFonts w:ascii="Calibri" w:hAnsi="Calibri" w:cs="Calibri"/>
          <w:bCs/>
          <w:iCs/>
          <w:color w:val="auto"/>
          <w:sz w:val="22"/>
          <w:szCs w:val="22"/>
        </w:rPr>
        <w:t>.</w:t>
      </w:r>
      <w:r w:rsidR="00EA4645" w:rsidRPr="003E4C41">
        <w:rPr>
          <w:rFonts w:ascii="Calibri" w:hAnsi="Calibri" w:cs="Calibri"/>
          <w:bCs/>
          <w:iCs/>
          <w:color w:val="auto"/>
          <w:sz w:val="22"/>
          <w:szCs w:val="22"/>
        </w:rPr>
        <w:t xml:space="preserve"> </w:t>
      </w:r>
      <w:r w:rsidR="006E2DA2" w:rsidRPr="003E4C41">
        <w:rPr>
          <w:rFonts w:ascii="Calibri" w:hAnsi="Calibri" w:cs="Calibri"/>
          <w:bCs/>
          <w:iCs/>
          <w:color w:val="auto"/>
          <w:sz w:val="22"/>
          <w:szCs w:val="22"/>
        </w:rPr>
        <w:t xml:space="preserve">Visitors will be able to see </w:t>
      </w:r>
      <w:r w:rsidR="00194F88" w:rsidRPr="003E4C41">
        <w:rPr>
          <w:rFonts w:ascii="Calibri" w:hAnsi="Calibri" w:cs="Calibri"/>
          <w:bCs/>
          <w:iCs/>
          <w:color w:val="auto"/>
          <w:sz w:val="22"/>
          <w:szCs w:val="22"/>
        </w:rPr>
        <w:t>Jean Dubuffet</w:t>
      </w:r>
      <w:r w:rsidR="006E2DA2" w:rsidRPr="003E4C41">
        <w:rPr>
          <w:rFonts w:ascii="Calibri" w:hAnsi="Calibri" w:cs="Calibri"/>
          <w:bCs/>
          <w:iCs/>
          <w:color w:val="auto"/>
          <w:sz w:val="22"/>
          <w:szCs w:val="22"/>
        </w:rPr>
        <w:t>’</w:t>
      </w:r>
      <w:r w:rsidR="006353D7" w:rsidRPr="003E4C41">
        <w:rPr>
          <w:rFonts w:ascii="Calibri" w:hAnsi="Calibri" w:cs="Calibri"/>
          <w:bCs/>
          <w:iCs/>
          <w:color w:val="auto"/>
          <w:sz w:val="22"/>
          <w:szCs w:val="22"/>
        </w:rPr>
        <w:t>s</w:t>
      </w:r>
      <w:r w:rsidR="006E2DA2" w:rsidRPr="003E4C41">
        <w:rPr>
          <w:rFonts w:ascii="Calibri" w:hAnsi="Calibri" w:cs="Calibri"/>
          <w:bCs/>
          <w:iCs/>
          <w:color w:val="auto"/>
          <w:sz w:val="22"/>
          <w:szCs w:val="22"/>
        </w:rPr>
        <w:t xml:space="preserve"> primitive </w:t>
      </w:r>
      <w:r w:rsidR="00E539A3" w:rsidRPr="003E4C41">
        <w:rPr>
          <w:rFonts w:ascii="Calibri" w:hAnsi="Calibri" w:cs="Calibri"/>
          <w:bCs/>
          <w:iCs/>
          <w:color w:val="auto"/>
          <w:sz w:val="22"/>
          <w:szCs w:val="22"/>
        </w:rPr>
        <w:t>creations</w:t>
      </w:r>
      <w:r w:rsidR="006E2DA2" w:rsidRPr="003E4C41">
        <w:rPr>
          <w:rFonts w:ascii="Calibri" w:hAnsi="Calibri" w:cs="Calibri"/>
          <w:bCs/>
          <w:iCs/>
          <w:color w:val="auto"/>
          <w:sz w:val="22"/>
          <w:szCs w:val="22"/>
        </w:rPr>
        <w:t>, inspired by a combination of graffiti, rock painting</w:t>
      </w:r>
      <w:r w:rsidR="004E5946" w:rsidRPr="003E4C41">
        <w:rPr>
          <w:rFonts w:ascii="Calibri" w:hAnsi="Calibri" w:cs="Calibri"/>
          <w:bCs/>
          <w:iCs/>
          <w:color w:val="auto"/>
          <w:sz w:val="22"/>
          <w:szCs w:val="22"/>
        </w:rPr>
        <w:t>s</w:t>
      </w:r>
      <w:r w:rsidR="006E2DA2" w:rsidRPr="003E4C41">
        <w:rPr>
          <w:rFonts w:ascii="Calibri" w:hAnsi="Calibri" w:cs="Calibri"/>
          <w:bCs/>
          <w:iCs/>
          <w:color w:val="auto"/>
          <w:sz w:val="22"/>
          <w:szCs w:val="22"/>
        </w:rPr>
        <w:t xml:space="preserve"> and children’s drawings.</w:t>
      </w:r>
      <w:r w:rsidR="00194F88" w:rsidRPr="003E4C41">
        <w:rPr>
          <w:rFonts w:ascii="Calibri" w:hAnsi="Calibri" w:cs="Calibri"/>
          <w:bCs/>
          <w:iCs/>
          <w:color w:val="auto"/>
          <w:sz w:val="22"/>
          <w:szCs w:val="22"/>
        </w:rPr>
        <w:t xml:space="preserve"> </w:t>
      </w:r>
      <w:r w:rsidR="006E2DA2" w:rsidRPr="003E4C41">
        <w:rPr>
          <w:rFonts w:ascii="Calibri" w:hAnsi="Calibri" w:cs="Calibri"/>
          <w:bCs/>
          <w:iCs/>
          <w:color w:val="auto"/>
          <w:sz w:val="22"/>
          <w:szCs w:val="22"/>
        </w:rPr>
        <w:t xml:space="preserve">Also on show will be </w:t>
      </w:r>
      <w:r w:rsidR="00656131" w:rsidRPr="003E4C41">
        <w:rPr>
          <w:rFonts w:ascii="Calibri" w:hAnsi="Calibri" w:cs="Calibri"/>
          <w:bCs/>
          <w:iCs/>
          <w:color w:val="auto"/>
          <w:sz w:val="22"/>
          <w:szCs w:val="22"/>
        </w:rPr>
        <w:t xml:space="preserve">Cy Twombly’s gestural drawings </w:t>
      </w:r>
      <w:r w:rsidR="00C302AA" w:rsidRPr="003E4C41">
        <w:rPr>
          <w:rFonts w:ascii="Calibri" w:hAnsi="Calibri" w:cs="Calibri"/>
          <w:bCs/>
          <w:iCs/>
          <w:color w:val="auto"/>
          <w:sz w:val="22"/>
          <w:szCs w:val="22"/>
        </w:rPr>
        <w:t xml:space="preserve">for curtains </w:t>
      </w:r>
      <w:r w:rsidR="00375A3F" w:rsidRPr="003E4C41">
        <w:rPr>
          <w:rFonts w:ascii="Calibri" w:hAnsi="Calibri" w:cs="Calibri"/>
          <w:bCs/>
          <w:iCs/>
          <w:color w:val="auto"/>
          <w:sz w:val="22"/>
          <w:szCs w:val="22"/>
        </w:rPr>
        <w:t>of the</w:t>
      </w:r>
      <w:r w:rsidR="00C302AA" w:rsidRPr="003E4C41">
        <w:rPr>
          <w:rFonts w:ascii="Calibri" w:hAnsi="Calibri" w:cs="Calibri"/>
          <w:bCs/>
          <w:iCs/>
          <w:color w:val="auto"/>
          <w:sz w:val="22"/>
          <w:szCs w:val="22"/>
        </w:rPr>
        <w:t xml:space="preserve"> Op</w:t>
      </w:r>
      <w:r w:rsidR="006353D7" w:rsidRPr="003E4C41">
        <w:rPr>
          <w:rFonts w:ascii="Calibri" w:hAnsi="Calibri" w:cs="Calibri"/>
          <w:bCs/>
          <w:iCs/>
          <w:color w:val="auto"/>
          <w:sz w:val="22"/>
          <w:szCs w:val="22"/>
        </w:rPr>
        <w:t>é</w:t>
      </w:r>
      <w:r w:rsidR="00C302AA" w:rsidRPr="003E4C41">
        <w:rPr>
          <w:rFonts w:ascii="Calibri" w:hAnsi="Calibri" w:cs="Calibri"/>
          <w:bCs/>
          <w:iCs/>
          <w:color w:val="auto"/>
          <w:sz w:val="22"/>
          <w:szCs w:val="22"/>
        </w:rPr>
        <w:t>ra de Paris</w:t>
      </w:r>
      <w:r w:rsidR="00FB29E1" w:rsidRPr="003E4C41">
        <w:rPr>
          <w:rFonts w:ascii="Calibri" w:hAnsi="Calibri" w:cs="Calibri"/>
          <w:bCs/>
          <w:iCs/>
          <w:color w:val="auto"/>
          <w:sz w:val="22"/>
          <w:szCs w:val="22"/>
        </w:rPr>
        <w:t xml:space="preserve"> and</w:t>
      </w:r>
      <w:r w:rsidR="00C302AA" w:rsidRPr="003E4C41">
        <w:rPr>
          <w:rFonts w:ascii="Calibri" w:hAnsi="Calibri" w:cs="Calibri"/>
          <w:bCs/>
          <w:iCs/>
          <w:color w:val="auto"/>
          <w:sz w:val="22"/>
          <w:szCs w:val="22"/>
        </w:rPr>
        <w:t xml:space="preserve"> </w:t>
      </w:r>
      <w:r w:rsidR="00375A3F" w:rsidRPr="003E4C41">
        <w:rPr>
          <w:rFonts w:ascii="Calibri" w:hAnsi="Calibri" w:cs="Calibri"/>
          <w:bCs/>
          <w:iCs/>
          <w:color w:val="auto"/>
          <w:sz w:val="22"/>
          <w:szCs w:val="22"/>
        </w:rPr>
        <w:t>Lee Krasner’s works</w:t>
      </w:r>
      <w:r w:rsidR="00FB29E1" w:rsidRPr="003E4C41">
        <w:rPr>
          <w:rFonts w:ascii="Calibri" w:hAnsi="Calibri" w:cs="Calibri"/>
          <w:bCs/>
          <w:iCs/>
          <w:color w:val="auto"/>
          <w:sz w:val="22"/>
          <w:szCs w:val="22"/>
        </w:rPr>
        <w:t>, which</w:t>
      </w:r>
      <w:r w:rsidR="00375A3F" w:rsidRPr="003E4C41">
        <w:rPr>
          <w:rFonts w:ascii="Calibri" w:hAnsi="Calibri" w:cs="Calibri"/>
          <w:bCs/>
          <w:iCs/>
          <w:color w:val="auto"/>
          <w:sz w:val="22"/>
          <w:szCs w:val="22"/>
        </w:rPr>
        <w:t xml:space="preserve"> </w:t>
      </w:r>
      <w:r w:rsidR="00FB29E1" w:rsidRPr="003E4C41">
        <w:rPr>
          <w:rFonts w:ascii="Calibri" w:hAnsi="Calibri" w:cs="Calibri"/>
          <w:bCs/>
          <w:iCs/>
          <w:color w:val="auto"/>
          <w:sz w:val="22"/>
          <w:szCs w:val="22"/>
        </w:rPr>
        <w:t xml:space="preserve">take their inspiration from </w:t>
      </w:r>
      <w:r w:rsidR="00375A3F" w:rsidRPr="003E4C41">
        <w:rPr>
          <w:rFonts w:ascii="Calibri" w:hAnsi="Calibri" w:cs="Calibri"/>
          <w:bCs/>
          <w:iCs/>
          <w:color w:val="auto"/>
          <w:sz w:val="22"/>
          <w:szCs w:val="22"/>
        </w:rPr>
        <w:t xml:space="preserve">Kufic script from the Iraqi City of Kufa, the birthplace of Arabic calligraphy. </w:t>
      </w:r>
      <w:r w:rsidR="00EA4645" w:rsidRPr="003E4C41">
        <w:rPr>
          <w:rFonts w:ascii="Calibri" w:hAnsi="Calibri" w:cs="Calibri"/>
          <w:bCs/>
          <w:iCs/>
          <w:color w:val="auto"/>
          <w:sz w:val="22"/>
          <w:szCs w:val="22"/>
        </w:rPr>
        <w:t xml:space="preserve"> </w:t>
      </w:r>
    </w:p>
    <w:p w14:paraId="61884B6F" w14:textId="0D038DCA" w:rsidR="00FB29E1" w:rsidRPr="003E4C41" w:rsidRDefault="00FB29E1" w:rsidP="00CB7E50">
      <w:pPr>
        <w:spacing w:line="240" w:lineRule="auto"/>
        <w:jc w:val="both"/>
        <w:rPr>
          <w:rFonts w:ascii="Calibri" w:hAnsi="Calibri" w:cs="Calibri"/>
          <w:bCs/>
          <w:iCs/>
          <w:color w:val="auto"/>
          <w:sz w:val="22"/>
          <w:szCs w:val="22"/>
        </w:rPr>
      </w:pPr>
    </w:p>
    <w:p w14:paraId="0654E6B7" w14:textId="78BEDF17" w:rsidR="007322F8" w:rsidRPr="003E4C41" w:rsidRDefault="00CB7E50">
      <w:pPr>
        <w:spacing w:line="240" w:lineRule="auto"/>
        <w:jc w:val="both"/>
        <w:rPr>
          <w:rFonts w:ascii="Calibri" w:hAnsi="Calibri" w:cs="Calibri"/>
          <w:bCs/>
          <w:iCs/>
          <w:color w:val="auto"/>
          <w:sz w:val="22"/>
          <w:szCs w:val="22"/>
        </w:rPr>
      </w:pPr>
      <w:r w:rsidRPr="003E4C41">
        <w:rPr>
          <w:rFonts w:ascii="Calibri" w:hAnsi="Calibri" w:cs="Calibri"/>
          <w:bCs/>
          <w:iCs/>
          <w:color w:val="auto"/>
          <w:sz w:val="22"/>
          <w:szCs w:val="22"/>
        </w:rPr>
        <w:t>The exhibition will conclude with a section</w:t>
      </w:r>
      <w:r w:rsidR="00854EFA" w:rsidRPr="003E4C41">
        <w:rPr>
          <w:rFonts w:ascii="Calibri" w:hAnsi="Calibri" w:cs="Calibri"/>
          <w:bCs/>
          <w:iCs/>
          <w:color w:val="auto"/>
          <w:sz w:val="22"/>
          <w:szCs w:val="22"/>
        </w:rPr>
        <w:t xml:space="preserve"> </w:t>
      </w:r>
      <w:r w:rsidRPr="003E4C41">
        <w:rPr>
          <w:rFonts w:ascii="Calibri" w:hAnsi="Calibri" w:cs="Calibri"/>
          <w:bCs/>
          <w:iCs/>
          <w:color w:val="auto"/>
          <w:sz w:val="22"/>
          <w:szCs w:val="22"/>
        </w:rPr>
        <w:t>show</w:t>
      </w:r>
      <w:r w:rsidR="00854EFA" w:rsidRPr="003E4C41">
        <w:rPr>
          <w:rFonts w:ascii="Calibri" w:hAnsi="Calibri" w:cs="Calibri"/>
          <w:bCs/>
          <w:iCs/>
          <w:color w:val="auto"/>
          <w:sz w:val="22"/>
          <w:szCs w:val="22"/>
        </w:rPr>
        <w:t>ing</w:t>
      </w:r>
      <w:r w:rsidRPr="003E4C41">
        <w:rPr>
          <w:rFonts w:ascii="Calibri" w:hAnsi="Calibri" w:cs="Calibri"/>
          <w:bCs/>
          <w:iCs/>
          <w:color w:val="auto"/>
          <w:sz w:val="22"/>
          <w:szCs w:val="22"/>
        </w:rPr>
        <w:t xml:space="preserve"> how </w:t>
      </w:r>
      <w:r w:rsidR="00C93499" w:rsidRPr="003E4C41">
        <w:rPr>
          <w:rFonts w:ascii="Calibri" w:hAnsi="Calibri" w:cs="Calibri"/>
          <w:bCs/>
          <w:iCs/>
          <w:color w:val="auto"/>
          <w:sz w:val="22"/>
          <w:szCs w:val="22"/>
        </w:rPr>
        <w:t xml:space="preserve">both </w:t>
      </w:r>
      <w:r w:rsidRPr="003E4C41">
        <w:rPr>
          <w:rFonts w:ascii="Calibri" w:hAnsi="Calibri" w:cs="Calibri"/>
          <w:bCs/>
          <w:iCs/>
          <w:color w:val="auto"/>
          <w:sz w:val="22"/>
          <w:szCs w:val="22"/>
        </w:rPr>
        <w:t xml:space="preserve">Western </w:t>
      </w:r>
      <w:r w:rsidR="00C93499" w:rsidRPr="003E4C41">
        <w:rPr>
          <w:rFonts w:ascii="Calibri" w:hAnsi="Calibri" w:cs="Calibri"/>
          <w:bCs/>
          <w:iCs/>
          <w:color w:val="auto"/>
          <w:sz w:val="22"/>
          <w:szCs w:val="22"/>
        </w:rPr>
        <w:t xml:space="preserve">and Eastern </w:t>
      </w:r>
      <w:r w:rsidRPr="003E4C41">
        <w:rPr>
          <w:rFonts w:ascii="Calibri" w:hAnsi="Calibri" w:cs="Calibri"/>
          <w:bCs/>
          <w:iCs/>
          <w:color w:val="auto"/>
          <w:sz w:val="22"/>
          <w:szCs w:val="22"/>
        </w:rPr>
        <w:t xml:space="preserve">artists </w:t>
      </w:r>
      <w:r w:rsidR="006353D7" w:rsidRPr="003E4C41">
        <w:rPr>
          <w:rFonts w:ascii="Calibri" w:hAnsi="Calibri" w:cs="Calibri"/>
          <w:bCs/>
          <w:iCs/>
          <w:color w:val="auto"/>
          <w:sz w:val="22"/>
          <w:szCs w:val="22"/>
        </w:rPr>
        <w:t xml:space="preserve">incorporated </w:t>
      </w:r>
      <w:r w:rsidR="0054502F" w:rsidRPr="003E4C41">
        <w:rPr>
          <w:rFonts w:ascii="Calibri" w:hAnsi="Calibri" w:cs="Calibri"/>
          <w:b/>
          <w:iCs/>
          <w:color w:val="auto"/>
          <w:sz w:val="22"/>
          <w:szCs w:val="22"/>
        </w:rPr>
        <w:t>calligraphy</w:t>
      </w:r>
      <w:r w:rsidRPr="003E4C41">
        <w:rPr>
          <w:rFonts w:ascii="Calibri" w:hAnsi="Calibri" w:cs="Calibri"/>
          <w:bCs/>
          <w:iCs/>
          <w:color w:val="auto"/>
          <w:sz w:val="22"/>
          <w:szCs w:val="22"/>
        </w:rPr>
        <w:t xml:space="preserve"> in</w:t>
      </w:r>
      <w:r w:rsidR="00367361" w:rsidRPr="003E4C41">
        <w:rPr>
          <w:rFonts w:ascii="Calibri" w:hAnsi="Calibri" w:cs="Calibri"/>
          <w:bCs/>
          <w:iCs/>
          <w:color w:val="auto"/>
          <w:sz w:val="22"/>
          <w:szCs w:val="22"/>
        </w:rPr>
        <w:t>to</w:t>
      </w:r>
      <w:r w:rsidRPr="003E4C41">
        <w:rPr>
          <w:rFonts w:ascii="Calibri" w:hAnsi="Calibri" w:cs="Calibri"/>
          <w:bCs/>
          <w:iCs/>
          <w:color w:val="auto"/>
          <w:sz w:val="22"/>
          <w:szCs w:val="22"/>
        </w:rPr>
        <w:t xml:space="preserve"> their </w:t>
      </w:r>
      <w:r w:rsidR="006353D7" w:rsidRPr="003E4C41">
        <w:rPr>
          <w:rFonts w:ascii="Calibri" w:hAnsi="Calibri" w:cs="Calibri"/>
          <w:bCs/>
          <w:iCs/>
          <w:color w:val="auto"/>
          <w:sz w:val="22"/>
          <w:szCs w:val="22"/>
        </w:rPr>
        <w:t>practice</w:t>
      </w:r>
      <w:r w:rsidR="0054502F" w:rsidRPr="003E4C41">
        <w:rPr>
          <w:rFonts w:ascii="Calibri" w:hAnsi="Calibri" w:cs="Calibri"/>
          <w:bCs/>
          <w:iCs/>
          <w:color w:val="auto"/>
          <w:sz w:val="22"/>
          <w:szCs w:val="22"/>
        </w:rPr>
        <w:t xml:space="preserve">, such as Spanish artist Joan Miró, who referenced how closely painting and poetry are linked in the East. Following in his footsteps, the poets Brion Gysin, Henri Michaux and Christian Dotremont pursued the same path by painting poetry, inspired by their trips to North Africa, </w:t>
      </w:r>
      <w:proofErr w:type="gramStart"/>
      <w:r w:rsidR="0054502F" w:rsidRPr="003E4C41">
        <w:rPr>
          <w:rFonts w:ascii="Calibri" w:hAnsi="Calibri" w:cs="Calibri"/>
          <w:bCs/>
          <w:iCs/>
          <w:color w:val="auto"/>
          <w:sz w:val="22"/>
          <w:szCs w:val="22"/>
        </w:rPr>
        <w:t>China</w:t>
      </w:r>
      <w:proofErr w:type="gramEnd"/>
      <w:r w:rsidR="0054502F" w:rsidRPr="003E4C41">
        <w:rPr>
          <w:rFonts w:ascii="Calibri" w:hAnsi="Calibri" w:cs="Calibri"/>
          <w:bCs/>
          <w:iCs/>
          <w:color w:val="auto"/>
          <w:sz w:val="22"/>
          <w:szCs w:val="22"/>
        </w:rPr>
        <w:t xml:space="preserve"> and Lapland</w:t>
      </w:r>
      <w:r w:rsidR="006353D7" w:rsidRPr="003E4C41">
        <w:rPr>
          <w:rFonts w:ascii="Calibri" w:hAnsi="Calibri" w:cs="Calibri"/>
          <w:bCs/>
          <w:iCs/>
          <w:color w:val="auto"/>
          <w:sz w:val="22"/>
          <w:szCs w:val="22"/>
        </w:rPr>
        <w:t>, respectively</w:t>
      </w:r>
      <w:r w:rsidR="0054502F" w:rsidRPr="003E4C41">
        <w:rPr>
          <w:rFonts w:ascii="Calibri" w:hAnsi="Calibri" w:cs="Calibri"/>
          <w:bCs/>
          <w:iCs/>
          <w:color w:val="auto"/>
          <w:sz w:val="22"/>
          <w:szCs w:val="22"/>
        </w:rPr>
        <w:t xml:space="preserve">. </w:t>
      </w:r>
      <w:r w:rsidR="003B3D12" w:rsidRPr="003E4C41">
        <w:rPr>
          <w:rFonts w:ascii="Calibri" w:hAnsi="Calibri" w:cs="Calibri"/>
          <w:bCs/>
          <w:iCs/>
          <w:color w:val="auto"/>
          <w:sz w:val="22"/>
          <w:szCs w:val="22"/>
        </w:rPr>
        <w:t xml:space="preserve">Henri Matisse’s studies for his illustrated book </w:t>
      </w:r>
      <w:r w:rsidR="003B3D12" w:rsidRPr="003E4C41">
        <w:rPr>
          <w:rFonts w:ascii="Calibri" w:hAnsi="Calibri" w:cs="Calibri"/>
          <w:bCs/>
          <w:i/>
          <w:color w:val="auto"/>
          <w:sz w:val="22"/>
          <w:szCs w:val="22"/>
        </w:rPr>
        <w:t xml:space="preserve">Jazz, </w:t>
      </w:r>
      <w:r w:rsidR="003B3D12" w:rsidRPr="003E4C41">
        <w:rPr>
          <w:rFonts w:ascii="Calibri" w:hAnsi="Calibri" w:cs="Calibri"/>
          <w:bCs/>
          <w:iCs/>
          <w:color w:val="auto"/>
          <w:sz w:val="22"/>
          <w:szCs w:val="22"/>
        </w:rPr>
        <w:t>which he called “arabesques” in a tribute to Arabic writing</w:t>
      </w:r>
      <w:r w:rsidR="00367361" w:rsidRPr="003E4C41">
        <w:rPr>
          <w:rFonts w:ascii="Calibri" w:hAnsi="Calibri" w:cs="Calibri"/>
          <w:bCs/>
          <w:iCs/>
          <w:color w:val="auto"/>
          <w:sz w:val="22"/>
          <w:szCs w:val="22"/>
        </w:rPr>
        <w:t>,</w:t>
      </w:r>
      <w:r w:rsidR="003B3D12" w:rsidRPr="003E4C41">
        <w:rPr>
          <w:rFonts w:ascii="Calibri" w:hAnsi="Calibri" w:cs="Calibri"/>
          <w:bCs/>
          <w:iCs/>
          <w:color w:val="auto"/>
          <w:sz w:val="22"/>
          <w:szCs w:val="22"/>
        </w:rPr>
        <w:t xml:space="preserve"> are also included here. Viewers will </w:t>
      </w:r>
      <w:r w:rsidR="00367361" w:rsidRPr="003E4C41">
        <w:rPr>
          <w:rFonts w:ascii="Calibri" w:hAnsi="Calibri" w:cs="Calibri"/>
          <w:bCs/>
          <w:iCs/>
          <w:color w:val="auto"/>
          <w:sz w:val="22"/>
          <w:szCs w:val="22"/>
        </w:rPr>
        <w:t xml:space="preserve">also </w:t>
      </w:r>
      <w:r w:rsidR="003B3D12" w:rsidRPr="003E4C41">
        <w:rPr>
          <w:rFonts w:ascii="Calibri" w:hAnsi="Calibri" w:cs="Calibri"/>
          <w:bCs/>
          <w:iCs/>
          <w:color w:val="auto"/>
          <w:sz w:val="22"/>
          <w:szCs w:val="22"/>
        </w:rPr>
        <w:t>discover how r</w:t>
      </w:r>
      <w:r w:rsidR="006353D7" w:rsidRPr="003E4C41">
        <w:rPr>
          <w:rFonts w:ascii="Calibri" w:hAnsi="Calibri" w:cs="Calibri"/>
          <w:bCs/>
          <w:iCs/>
          <w:color w:val="auto"/>
          <w:sz w:val="22"/>
          <w:szCs w:val="22"/>
        </w:rPr>
        <w:t xml:space="preserve">egional </w:t>
      </w:r>
      <w:r w:rsidR="00C93499" w:rsidRPr="003E4C41">
        <w:rPr>
          <w:rFonts w:ascii="Calibri" w:hAnsi="Calibri" w:cs="Calibri"/>
          <w:bCs/>
          <w:iCs/>
          <w:color w:val="auto"/>
          <w:sz w:val="22"/>
          <w:szCs w:val="22"/>
        </w:rPr>
        <w:t>artists</w:t>
      </w:r>
      <w:r w:rsidR="00367361" w:rsidRPr="003E4C41">
        <w:rPr>
          <w:rFonts w:ascii="Calibri" w:hAnsi="Calibri" w:cs="Calibri"/>
          <w:bCs/>
          <w:iCs/>
          <w:color w:val="auto"/>
          <w:sz w:val="22"/>
          <w:szCs w:val="22"/>
        </w:rPr>
        <w:t>,</w:t>
      </w:r>
      <w:r w:rsidR="00C93499" w:rsidRPr="003E4C41">
        <w:rPr>
          <w:rFonts w:ascii="Calibri" w:hAnsi="Calibri" w:cs="Calibri"/>
          <w:bCs/>
          <w:iCs/>
          <w:color w:val="auto"/>
          <w:sz w:val="22"/>
          <w:szCs w:val="22"/>
        </w:rPr>
        <w:t xml:space="preserve"> </w:t>
      </w:r>
      <w:r w:rsidR="00367361" w:rsidRPr="003E4C41">
        <w:rPr>
          <w:rFonts w:ascii="Calibri" w:hAnsi="Calibri" w:cs="Calibri"/>
          <w:bCs/>
          <w:iCs/>
          <w:color w:val="auto"/>
          <w:sz w:val="22"/>
          <w:szCs w:val="22"/>
        </w:rPr>
        <w:t xml:space="preserve">including Shakir Hassan Al Said and Sliman Mansour, </w:t>
      </w:r>
      <w:r w:rsidR="00C93499" w:rsidRPr="003E4C41">
        <w:rPr>
          <w:rFonts w:ascii="Calibri" w:hAnsi="Calibri" w:cs="Calibri"/>
          <w:bCs/>
          <w:iCs/>
          <w:color w:val="auto"/>
          <w:sz w:val="22"/>
          <w:szCs w:val="22"/>
        </w:rPr>
        <w:t xml:space="preserve">sought to free </w:t>
      </w:r>
      <w:r w:rsidR="003F6AA5" w:rsidRPr="003E4C41">
        <w:rPr>
          <w:rFonts w:ascii="Calibri" w:hAnsi="Calibri" w:cs="Calibri"/>
          <w:bCs/>
          <w:iCs/>
          <w:color w:val="auto"/>
          <w:sz w:val="22"/>
          <w:szCs w:val="22"/>
        </w:rPr>
        <w:t xml:space="preserve">calligraphy from its purely linguistic function. This </w:t>
      </w:r>
      <w:r w:rsidR="00C93499" w:rsidRPr="003E4C41">
        <w:rPr>
          <w:rFonts w:ascii="Calibri" w:hAnsi="Calibri" w:cs="Calibri"/>
          <w:bCs/>
          <w:iCs/>
          <w:color w:val="auto"/>
          <w:sz w:val="22"/>
          <w:szCs w:val="22"/>
        </w:rPr>
        <w:t xml:space="preserve">section will be completed by two original </w:t>
      </w:r>
      <w:r w:rsidR="00CD3DD0" w:rsidRPr="003E4C41">
        <w:rPr>
          <w:rFonts w:ascii="Calibri" w:hAnsi="Calibri" w:cs="Calibri"/>
          <w:bCs/>
          <w:iCs/>
          <w:color w:val="auto"/>
          <w:sz w:val="22"/>
          <w:szCs w:val="22"/>
        </w:rPr>
        <w:t xml:space="preserve">monumental artworks </w:t>
      </w:r>
      <w:r w:rsidR="00C93499" w:rsidRPr="003E4C41">
        <w:rPr>
          <w:rFonts w:ascii="Calibri" w:hAnsi="Calibri" w:cs="Calibri"/>
          <w:bCs/>
          <w:iCs/>
          <w:color w:val="auto"/>
          <w:sz w:val="22"/>
          <w:szCs w:val="22"/>
        </w:rPr>
        <w:t>from contemporary artists</w:t>
      </w:r>
      <w:r w:rsidR="006353D7" w:rsidRPr="003E4C41">
        <w:rPr>
          <w:rFonts w:ascii="Calibri" w:hAnsi="Calibri" w:cs="Calibri"/>
          <w:bCs/>
          <w:iCs/>
          <w:color w:val="auto"/>
          <w:sz w:val="22"/>
          <w:szCs w:val="22"/>
        </w:rPr>
        <w:t>—</w:t>
      </w:r>
      <w:r w:rsidR="00C93499" w:rsidRPr="003E4C41">
        <w:rPr>
          <w:rFonts w:ascii="Calibri" w:hAnsi="Calibri" w:cs="Calibri"/>
          <w:bCs/>
          <w:iCs/>
          <w:color w:val="auto"/>
          <w:sz w:val="22"/>
          <w:szCs w:val="22"/>
        </w:rPr>
        <w:t>French-Tun</w:t>
      </w:r>
      <w:r w:rsidR="00920920" w:rsidRPr="003E4C41">
        <w:rPr>
          <w:rFonts w:ascii="Calibri" w:hAnsi="Calibri" w:cs="Calibri"/>
          <w:bCs/>
          <w:iCs/>
          <w:color w:val="auto"/>
          <w:sz w:val="22"/>
          <w:szCs w:val="22"/>
        </w:rPr>
        <w:t>i</w:t>
      </w:r>
      <w:r w:rsidR="00C93499" w:rsidRPr="003E4C41">
        <w:rPr>
          <w:rFonts w:ascii="Calibri" w:hAnsi="Calibri" w:cs="Calibri"/>
          <w:bCs/>
          <w:iCs/>
          <w:color w:val="auto"/>
          <w:sz w:val="22"/>
          <w:szCs w:val="22"/>
        </w:rPr>
        <w:t xml:space="preserve">sian </w:t>
      </w:r>
      <w:r w:rsidR="006353D7" w:rsidRPr="003E4C41">
        <w:rPr>
          <w:rFonts w:ascii="Calibri" w:hAnsi="Calibri" w:cs="Calibri"/>
          <w:bCs/>
          <w:iCs/>
          <w:color w:val="auto"/>
          <w:sz w:val="22"/>
          <w:szCs w:val="22"/>
        </w:rPr>
        <w:t xml:space="preserve">artist </w:t>
      </w:r>
      <w:r w:rsidR="00C93499" w:rsidRPr="003E4C41">
        <w:rPr>
          <w:rFonts w:ascii="Calibri" w:hAnsi="Calibri" w:cs="Calibri"/>
          <w:bCs/>
          <w:iCs/>
          <w:color w:val="auto"/>
          <w:sz w:val="22"/>
          <w:szCs w:val="22"/>
        </w:rPr>
        <w:t xml:space="preserve">eL Seed and Pakistani </w:t>
      </w:r>
      <w:r w:rsidR="003F1B9F" w:rsidRPr="003E4C41">
        <w:rPr>
          <w:rFonts w:ascii="Calibri" w:hAnsi="Calibri" w:cs="Calibri"/>
          <w:bCs/>
          <w:iCs/>
          <w:color w:val="auto"/>
          <w:sz w:val="22"/>
          <w:szCs w:val="22"/>
        </w:rPr>
        <w:t>a</w:t>
      </w:r>
      <w:r w:rsidR="00C93499" w:rsidRPr="003E4C41">
        <w:rPr>
          <w:rFonts w:ascii="Calibri" w:hAnsi="Calibri" w:cs="Calibri"/>
          <w:bCs/>
          <w:iCs/>
          <w:color w:val="auto"/>
          <w:sz w:val="22"/>
          <w:szCs w:val="22"/>
        </w:rPr>
        <w:t>rtist S</w:t>
      </w:r>
      <w:r w:rsidR="007A6D90" w:rsidRPr="003E4C41">
        <w:rPr>
          <w:rFonts w:ascii="Calibri" w:hAnsi="Calibri" w:cs="Calibri"/>
          <w:bCs/>
          <w:iCs/>
          <w:color w:val="auto"/>
          <w:sz w:val="22"/>
          <w:szCs w:val="22"/>
        </w:rPr>
        <w:t>anki King.</w:t>
      </w:r>
      <w:r w:rsidR="00C93499" w:rsidRPr="003E4C41">
        <w:rPr>
          <w:rFonts w:ascii="Calibri" w:hAnsi="Calibri" w:cs="Calibri"/>
          <w:bCs/>
          <w:iCs/>
          <w:color w:val="auto"/>
          <w:sz w:val="22"/>
          <w:szCs w:val="22"/>
        </w:rPr>
        <w:t xml:space="preserve"> </w:t>
      </w:r>
    </w:p>
    <w:p w14:paraId="08ADC028" w14:textId="77777777" w:rsidR="006353D7" w:rsidRPr="003E4C41" w:rsidRDefault="006353D7" w:rsidP="008C1D36">
      <w:pPr>
        <w:spacing w:line="240" w:lineRule="auto"/>
        <w:jc w:val="both"/>
        <w:rPr>
          <w:rFonts w:ascii="Calibri" w:hAnsi="Calibri" w:cs="Calibri"/>
          <w:bCs/>
          <w:iCs/>
          <w:color w:val="auto"/>
          <w:sz w:val="22"/>
          <w:szCs w:val="22"/>
        </w:rPr>
      </w:pPr>
    </w:p>
    <w:p w14:paraId="767FF2B5" w14:textId="77777777" w:rsidR="00E4543E" w:rsidRPr="003E4C41" w:rsidRDefault="00E4543E" w:rsidP="00563C81">
      <w:pPr>
        <w:spacing w:line="240" w:lineRule="auto"/>
        <w:jc w:val="center"/>
        <w:rPr>
          <w:rFonts w:ascii="Calibri" w:hAnsi="Calibri" w:cs="Calibri"/>
          <w:b/>
          <w:bCs/>
          <w:color w:val="auto"/>
          <w:sz w:val="22"/>
          <w:szCs w:val="22"/>
        </w:rPr>
      </w:pPr>
      <w:r w:rsidRPr="003E4C41">
        <w:rPr>
          <w:rFonts w:ascii="Calibri" w:hAnsi="Calibri" w:cs="Calibri"/>
          <w:b/>
          <w:bCs/>
          <w:color w:val="auto"/>
          <w:sz w:val="22"/>
          <w:szCs w:val="22"/>
        </w:rPr>
        <w:t>-END-</w:t>
      </w:r>
    </w:p>
    <w:p w14:paraId="258F108D" w14:textId="77777777" w:rsidR="00E4543E" w:rsidRPr="003E4C41" w:rsidRDefault="00E4543E" w:rsidP="000D5A11">
      <w:pPr>
        <w:spacing w:line="240" w:lineRule="auto"/>
        <w:jc w:val="lowKashida"/>
        <w:rPr>
          <w:rFonts w:ascii="Calibri" w:hAnsi="Calibri" w:cs="Calibri"/>
          <w:color w:val="auto"/>
          <w:sz w:val="22"/>
          <w:szCs w:val="22"/>
        </w:rPr>
      </w:pPr>
    </w:p>
    <w:p w14:paraId="01D66AEB" w14:textId="77777777" w:rsidR="00F3603C" w:rsidRPr="003E4C41" w:rsidRDefault="00F3603C" w:rsidP="000D5A11">
      <w:pPr>
        <w:spacing w:line="240" w:lineRule="auto"/>
        <w:jc w:val="lowKashida"/>
        <w:rPr>
          <w:rFonts w:ascii="Calibri" w:eastAsia="Calibri" w:hAnsi="Calibri" w:cs="Calibri"/>
          <w:b/>
          <w:color w:val="auto"/>
          <w:sz w:val="22"/>
          <w:szCs w:val="22"/>
        </w:rPr>
      </w:pPr>
      <w:r w:rsidRPr="003E4C41">
        <w:rPr>
          <w:rFonts w:ascii="Calibri" w:eastAsia="Calibri" w:hAnsi="Calibri" w:cs="Calibri"/>
          <w:b/>
          <w:color w:val="auto"/>
          <w:sz w:val="22"/>
          <w:szCs w:val="22"/>
        </w:rPr>
        <w:t>Notes to editors:</w:t>
      </w:r>
    </w:p>
    <w:p w14:paraId="0E4A2A15" w14:textId="7D264088" w:rsidR="006353D7" w:rsidRPr="003E4C41" w:rsidRDefault="006353D7" w:rsidP="000D5A11">
      <w:pPr>
        <w:spacing w:line="240" w:lineRule="auto"/>
        <w:jc w:val="lowKashida"/>
        <w:rPr>
          <w:rFonts w:ascii="Calibri" w:eastAsia="Calibri" w:hAnsi="Calibri" w:cs="Calibri"/>
          <w:color w:val="auto"/>
          <w:sz w:val="22"/>
          <w:szCs w:val="22"/>
        </w:rPr>
      </w:pPr>
    </w:p>
    <w:p w14:paraId="3F869313" w14:textId="31A7EF6E" w:rsidR="006353D7" w:rsidRPr="003E4C41" w:rsidRDefault="006353D7" w:rsidP="00A17593">
      <w:pPr>
        <w:pStyle w:val="bullet2"/>
        <w:numPr>
          <w:ilvl w:val="0"/>
          <w:numId w:val="0"/>
        </w:numPr>
        <w:jc w:val="both"/>
        <w:rPr>
          <w:rFonts w:ascii="Calibri" w:eastAsia="Calibri" w:hAnsi="Calibri" w:cs="Calibri"/>
        </w:rPr>
      </w:pPr>
      <w:r w:rsidRPr="003E4C41">
        <w:rPr>
          <w:rFonts w:ascii="Calibri" w:hAnsi="Calibri" w:cs="Calibri"/>
          <w:sz w:val="22"/>
          <w:szCs w:val="22"/>
        </w:rPr>
        <w:t xml:space="preserve">Louvre Abu Dhabi is open Tuesday – Sunday from 10 am – 6:30 pm; closed on Mondays. Pre-purchased tickets are required to visit the museum. E-tickets can be reserved via the museum’s </w:t>
      </w:r>
      <w:hyperlink r:id="rId14" w:history="1">
        <w:r w:rsidRPr="003E4C41">
          <w:rPr>
            <w:rStyle w:val="Hyperlink"/>
            <w:rFonts w:ascii="Calibri" w:hAnsi="Calibri" w:cs="Calibri"/>
            <w:bCs/>
            <w:iCs/>
            <w:sz w:val="22"/>
            <w:szCs w:val="22"/>
          </w:rPr>
          <w:t>website</w:t>
        </w:r>
      </w:hyperlink>
      <w:r w:rsidRPr="003E4C41">
        <w:rPr>
          <w:rFonts w:ascii="Calibri" w:hAnsi="Calibri" w:cs="Calibri"/>
          <w:sz w:val="22"/>
          <w:szCs w:val="22"/>
        </w:rPr>
        <w:t>.</w:t>
      </w:r>
    </w:p>
    <w:p w14:paraId="1B7BF301" w14:textId="77777777" w:rsidR="006353D7" w:rsidRPr="003E4C41" w:rsidRDefault="006353D7" w:rsidP="000D5A11">
      <w:pPr>
        <w:spacing w:line="240" w:lineRule="auto"/>
        <w:jc w:val="lowKashida"/>
        <w:rPr>
          <w:rFonts w:ascii="Calibri" w:eastAsia="Calibri" w:hAnsi="Calibri" w:cs="Calibri"/>
          <w:color w:val="auto"/>
          <w:sz w:val="22"/>
          <w:szCs w:val="22"/>
        </w:rPr>
      </w:pPr>
    </w:p>
    <w:p w14:paraId="19D066A1" w14:textId="4E3D29DD" w:rsidR="00F3603C" w:rsidRPr="003E4C41" w:rsidRDefault="00F3603C" w:rsidP="000D5A11">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Follow Louvre Abu Dhabi on social media: Facebook (</w:t>
      </w:r>
      <w:hyperlink r:id="rId15" w:history="1">
        <w:r w:rsidRPr="003E4C41">
          <w:rPr>
            <w:rStyle w:val="Hyperlink"/>
            <w:rFonts w:ascii="Calibri" w:eastAsia="Calibri" w:hAnsi="Calibri" w:cs="Calibri"/>
            <w:sz w:val="22"/>
            <w:szCs w:val="22"/>
          </w:rPr>
          <w:t>Louvre Abu Dhabi</w:t>
        </w:r>
      </w:hyperlink>
      <w:r w:rsidRPr="003E4C41">
        <w:rPr>
          <w:rFonts w:ascii="Calibri" w:eastAsia="Calibri" w:hAnsi="Calibri" w:cs="Calibri"/>
          <w:color w:val="auto"/>
          <w:sz w:val="22"/>
          <w:szCs w:val="22"/>
        </w:rPr>
        <w:t>), Twitter (</w:t>
      </w:r>
      <w:hyperlink r:id="rId16" w:history="1">
        <w:r w:rsidRPr="003E4C41">
          <w:rPr>
            <w:rStyle w:val="Hyperlink"/>
            <w:rFonts w:ascii="Calibri" w:eastAsia="Calibri" w:hAnsi="Calibri" w:cs="Calibri"/>
            <w:sz w:val="22"/>
            <w:szCs w:val="22"/>
          </w:rPr>
          <w:t>@LouvreAbuDhabi</w:t>
        </w:r>
      </w:hyperlink>
      <w:r w:rsidRPr="003E4C41">
        <w:rPr>
          <w:rFonts w:ascii="Calibri" w:eastAsia="Calibri" w:hAnsi="Calibri" w:cs="Calibri"/>
          <w:color w:val="auto"/>
          <w:sz w:val="22"/>
          <w:szCs w:val="22"/>
        </w:rPr>
        <w:t>) and Instagram (</w:t>
      </w:r>
      <w:hyperlink r:id="rId17" w:history="1">
        <w:r w:rsidRPr="003E4C41">
          <w:rPr>
            <w:rStyle w:val="Hyperlink"/>
            <w:rFonts w:ascii="Calibri" w:eastAsia="Calibri" w:hAnsi="Calibri" w:cs="Calibri"/>
            <w:sz w:val="22"/>
            <w:szCs w:val="22"/>
          </w:rPr>
          <w:t>@LouvreAbuDhabi</w:t>
        </w:r>
      </w:hyperlink>
      <w:r w:rsidRPr="003E4C41">
        <w:rPr>
          <w:rFonts w:ascii="Calibri" w:eastAsia="Calibri" w:hAnsi="Calibri" w:cs="Calibri"/>
          <w:color w:val="auto"/>
          <w:sz w:val="22"/>
          <w:szCs w:val="22"/>
        </w:rPr>
        <w:t>) #LouvreAbuDhabi</w:t>
      </w:r>
      <w:r w:rsidR="00514A88" w:rsidRPr="003E4C41">
        <w:rPr>
          <w:rFonts w:ascii="Calibri" w:eastAsia="Calibri" w:hAnsi="Calibri" w:cs="Calibri"/>
          <w:color w:val="auto"/>
          <w:sz w:val="22"/>
          <w:szCs w:val="22"/>
        </w:rPr>
        <w:t>.</w:t>
      </w:r>
    </w:p>
    <w:p w14:paraId="12EB5EEC" w14:textId="6AA52DEB" w:rsidR="00514A88" w:rsidRPr="003E4C41" w:rsidRDefault="00514A88" w:rsidP="000D5A11">
      <w:pPr>
        <w:spacing w:line="240" w:lineRule="auto"/>
        <w:jc w:val="lowKashida"/>
        <w:rPr>
          <w:rFonts w:ascii="Calibri" w:eastAsia="Calibri" w:hAnsi="Calibri" w:cs="Calibri"/>
          <w:color w:val="auto"/>
          <w:sz w:val="22"/>
          <w:szCs w:val="22"/>
        </w:rPr>
      </w:pPr>
    </w:p>
    <w:p w14:paraId="0234B8A8" w14:textId="1674420B" w:rsidR="00514A88" w:rsidRPr="003E4C41" w:rsidRDefault="00514A88" w:rsidP="00514A88">
      <w:pPr>
        <w:spacing w:line="240" w:lineRule="auto"/>
        <w:jc w:val="both"/>
        <w:rPr>
          <w:rFonts w:ascii="Calibri" w:hAnsi="Calibri" w:cs="Calibri"/>
          <w:bCs/>
          <w:iCs/>
          <w:color w:val="auto"/>
          <w:sz w:val="22"/>
          <w:szCs w:val="22"/>
        </w:rPr>
      </w:pPr>
      <w:r w:rsidRPr="003E4C41">
        <w:rPr>
          <w:rFonts w:ascii="Calibri" w:hAnsi="Calibri" w:cs="Calibri"/>
          <w:bCs/>
          <w:iCs/>
          <w:color w:val="auto"/>
          <w:sz w:val="22"/>
          <w:szCs w:val="22"/>
        </w:rPr>
        <w:t xml:space="preserve">For more information on Louvre Abu Dhabi’s acquisitions policies and principles, visit </w:t>
      </w:r>
      <w:hyperlink r:id="rId18" w:history="1">
        <w:r w:rsidRPr="003E4C41">
          <w:rPr>
            <w:rStyle w:val="Hyperlink"/>
            <w:rFonts w:ascii="Calibri" w:hAnsi="Calibri" w:cs="Calibri"/>
            <w:bCs/>
            <w:iCs/>
            <w:sz w:val="22"/>
            <w:szCs w:val="22"/>
          </w:rPr>
          <w:t>our website</w:t>
        </w:r>
      </w:hyperlink>
      <w:r w:rsidRPr="003E4C41">
        <w:rPr>
          <w:rFonts w:ascii="Calibri" w:hAnsi="Calibri" w:cs="Calibri"/>
          <w:bCs/>
          <w:iCs/>
          <w:color w:val="auto"/>
          <w:sz w:val="22"/>
          <w:szCs w:val="22"/>
        </w:rPr>
        <w:t>.</w:t>
      </w:r>
    </w:p>
    <w:p w14:paraId="05166E60" w14:textId="48950C33" w:rsidR="003343C4" w:rsidRPr="003E4C41" w:rsidRDefault="003343C4" w:rsidP="00514A88">
      <w:pPr>
        <w:spacing w:line="240" w:lineRule="auto"/>
        <w:jc w:val="both"/>
        <w:rPr>
          <w:rFonts w:ascii="Calibri" w:hAnsi="Calibri" w:cs="Calibri"/>
          <w:bCs/>
          <w:iCs/>
          <w:color w:val="auto"/>
          <w:sz w:val="22"/>
          <w:szCs w:val="22"/>
        </w:rPr>
      </w:pPr>
    </w:p>
    <w:p w14:paraId="1901EAA1" w14:textId="32CFB641" w:rsidR="003343C4" w:rsidRPr="003E4C41" w:rsidRDefault="003343C4" w:rsidP="00514A88">
      <w:pPr>
        <w:spacing w:line="240" w:lineRule="auto"/>
        <w:jc w:val="both"/>
        <w:rPr>
          <w:rFonts w:ascii="Calibri" w:hAnsi="Calibri" w:cs="Calibri"/>
          <w:bCs/>
          <w:iCs/>
          <w:color w:val="auto"/>
          <w:sz w:val="22"/>
          <w:szCs w:val="22"/>
        </w:rPr>
      </w:pPr>
      <w:r w:rsidRPr="003E4C41">
        <w:rPr>
          <w:rFonts w:ascii="Calibri" w:hAnsi="Calibri" w:cs="Calibri"/>
          <w:bCs/>
          <w:iCs/>
          <w:color w:val="auto"/>
          <w:sz w:val="22"/>
          <w:szCs w:val="22"/>
        </w:rPr>
        <w:t xml:space="preserve">Louvre Abu Dhabi has been certified as a “Go-Safe” site. Our partnership with VPS Healthcare means that the health and wellbeing of our visitors will be prioritized throughout their visit. From timed ticketing, to temperature checks, to the ample space to social distance throughout the galleries and outdoor spaces of the museum. </w:t>
      </w:r>
    </w:p>
    <w:p w14:paraId="6AFDFD3D" w14:textId="6BAA50A7" w:rsidR="00F3603C" w:rsidRPr="003E4C41" w:rsidRDefault="00F3603C" w:rsidP="000D5A11">
      <w:pPr>
        <w:spacing w:line="240" w:lineRule="auto"/>
        <w:jc w:val="lowKashida"/>
        <w:rPr>
          <w:rFonts w:ascii="Calibri" w:eastAsia="Calibri" w:hAnsi="Calibri" w:cs="Calibri"/>
          <w:b/>
          <w:bCs/>
          <w:color w:val="auto"/>
          <w:sz w:val="22"/>
          <w:szCs w:val="22"/>
        </w:rPr>
      </w:pPr>
    </w:p>
    <w:p w14:paraId="7FE50855" w14:textId="794F12BC" w:rsidR="00D34C21" w:rsidRPr="003E4C41" w:rsidRDefault="00D34C21" w:rsidP="000D5A11">
      <w:pPr>
        <w:spacing w:line="240" w:lineRule="auto"/>
        <w:jc w:val="lowKashida"/>
        <w:rPr>
          <w:rFonts w:ascii="Calibri" w:eastAsia="Calibri" w:hAnsi="Calibri" w:cs="Calibri"/>
          <w:b/>
          <w:bCs/>
          <w:color w:val="auto"/>
          <w:sz w:val="22"/>
          <w:szCs w:val="22"/>
        </w:rPr>
      </w:pPr>
      <w:r w:rsidRPr="003E4C41">
        <w:rPr>
          <w:rFonts w:ascii="Calibri" w:eastAsia="Calibri" w:hAnsi="Calibri" w:cs="Calibri"/>
          <w:b/>
          <w:bCs/>
          <w:color w:val="auto"/>
          <w:sz w:val="22"/>
          <w:szCs w:val="22"/>
        </w:rPr>
        <w:t>Ongoing offers and promotions:</w:t>
      </w:r>
    </w:p>
    <w:p w14:paraId="5CC19A96" w14:textId="14B01C31" w:rsidR="00D34C21" w:rsidRPr="003E4C41" w:rsidRDefault="00D34C21" w:rsidP="00D34C21">
      <w:pPr>
        <w:spacing w:line="240" w:lineRule="auto"/>
        <w:jc w:val="lowKashida"/>
        <w:rPr>
          <w:rFonts w:ascii="Calibri" w:hAnsi="Calibri" w:cs="Calibri"/>
          <w:bCs/>
          <w:iCs/>
          <w:color w:val="auto"/>
          <w:sz w:val="22"/>
          <w:szCs w:val="22"/>
        </w:rPr>
      </w:pPr>
      <w:r w:rsidRPr="003E4C41">
        <w:rPr>
          <w:rFonts w:ascii="Calibri" w:hAnsi="Calibri" w:cs="Calibri"/>
          <w:bCs/>
          <w:iCs/>
          <w:color w:val="auto"/>
          <w:sz w:val="22"/>
          <w:szCs w:val="22"/>
        </w:rPr>
        <w:t xml:space="preserve">Teachers are eligible for unlimited access to Louvre Abu Dhabi and its programming with the museum’s </w:t>
      </w:r>
      <w:r w:rsidRPr="003E4C41">
        <w:rPr>
          <w:rFonts w:ascii="Calibri" w:hAnsi="Calibri" w:cs="Calibri"/>
          <w:bCs/>
          <w:i/>
          <w:color w:val="auto"/>
          <w:sz w:val="22"/>
          <w:szCs w:val="22"/>
        </w:rPr>
        <w:t>Teacher Pass</w:t>
      </w:r>
      <w:r w:rsidR="00C51B00" w:rsidRPr="003E4C41">
        <w:rPr>
          <w:rFonts w:ascii="Calibri" w:hAnsi="Calibri" w:cs="Calibri"/>
          <w:bCs/>
          <w:iCs/>
          <w:color w:val="auto"/>
          <w:sz w:val="22"/>
          <w:szCs w:val="22"/>
        </w:rPr>
        <w:t>. The</w:t>
      </w:r>
      <w:r w:rsidR="00C51B00" w:rsidRPr="003E4C41">
        <w:rPr>
          <w:rFonts w:ascii="Calibri" w:hAnsi="Calibri" w:cs="Calibri"/>
          <w:bCs/>
          <w:i/>
          <w:color w:val="auto"/>
          <w:sz w:val="22"/>
          <w:szCs w:val="22"/>
        </w:rPr>
        <w:t xml:space="preserve"> Teacher Pass</w:t>
      </w:r>
      <w:r w:rsidRPr="003E4C41">
        <w:rPr>
          <w:rFonts w:ascii="Calibri" w:hAnsi="Calibri" w:cs="Calibri"/>
          <w:bCs/>
          <w:iCs/>
          <w:color w:val="auto"/>
          <w:sz w:val="22"/>
          <w:szCs w:val="22"/>
        </w:rPr>
        <w:t xml:space="preserve"> is available at AED 120 for teachers, academics and other educators holding valid accreditation, based in the UAE or abroad. </w:t>
      </w:r>
    </w:p>
    <w:p w14:paraId="4619B1F6" w14:textId="74AFD260" w:rsidR="00D34C21" w:rsidRPr="003E4C41" w:rsidRDefault="00913C8A" w:rsidP="00913C8A">
      <w:pPr>
        <w:spacing w:line="240" w:lineRule="auto"/>
        <w:jc w:val="lowKashida"/>
        <w:rPr>
          <w:rFonts w:ascii="Calibri" w:eastAsia="Calibri" w:hAnsi="Calibri" w:cs="Calibri"/>
          <w:b/>
          <w:bCs/>
          <w:color w:val="auto"/>
          <w:sz w:val="22"/>
          <w:szCs w:val="22"/>
        </w:rPr>
      </w:pPr>
      <w:r w:rsidRPr="003E4C41">
        <w:rPr>
          <w:rFonts w:ascii="Calibri" w:eastAsia="Calibri" w:hAnsi="Calibri" w:cs="Calibri"/>
          <w:color w:val="auto"/>
          <w:sz w:val="22"/>
          <w:szCs w:val="22"/>
        </w:rPr>
        <w:t xml:space="preserve">Further information and terms and conditions </w:t>
      </w:r>
      <w:r w:rsidR="00D34C21" w:rsidRPr="003E4C41">
        <w:rPr>
          <w:rFonts w:ascii="Calibri" w:eastAsia="Calibri" w:hAnsi="Calibri" w:cs="Calibri"/>
          <w:color w:val="auto"/>
          <w:sz w:val="22"/>
          <w:szCs w:val="22"/>
        </w:rPr>
        <w:t xml:space="preserve">on all offers and promotions can be found on the museum’s website: </w:t>
      </w:r>
      <w:hyperlink r:id="rId19" w:history="1">
        <w:r w:rsidR="00D34C21" w:rsidRPr="003E4C41">
          <w:rPr>
            <w:rStyle w:val="Hyperlink"/>
            <w:rFonts w:ascii="Calibri" w:hAnsi="Calibri" w:cs="Calibri"/>
            <w:bCs/>
            <w:iCs/>
            <w:sz w:val="22"/>
            <w:szCs w:val="22"/>
          </w:rPr>
          <w:t>www.louvreabudhabi.ae</w:t>
        </w:r>
      </w:hyperlink>
      <w:r w:rsidR="00D34C21" w:rsidRPr="003E4C41">
        <w:rPr>
          <w:rFonts w:ascii="Calibri" w:hAnsi="Calibri" w:cs="Calibri"/>
          <w:bCs/>
          <w:iCs/>
          <w:color w:val="auto"/>
          <w:sz w:val="22"/>
          <w:szCs w:val="22"/>
        </w:rPr>
        <w:t>.</w:t>
      </w:r>
    </w:p>
    <w:p w14:paraId="2CE8FA55" w14:textId="77777777" w:rsidR="00F3603C" w:rsidRPr="003E4C41" w:rsidRDefault="00F3603C" w:rsidP="000D5A11">
      <w:pPr>
        <w:spacing w:line="240" w:lineRule="auto"/>
        <w:jc w:val="lowKashida"/>
        <w:rPr>
          <w:rFonts w:ascii="Calibri" w:eastAsia="Calibri" w:hAnsi="Calibri" w:cs="Calibri"/>
          <w:b/>
          <w:bCs/>
          <w:color w:val="auto"/>
          <w:sz w:val="22"/>
          <w:szCs w:val="22"/>
        </w:rPr>
      </w:pPr>
    </w:p>
    <w:p w14:paraId="00D85B63" w14:textId="77777777" w:rsidR="00F3603C" w:rsidRPr="003E4C41" w:rsidRDefault="00F3603C" w:rsidP="000D5A11">
      <w:pPr>
        <w:spacing w:line="240" w:lineRule="auto"/>
        <w:jc w:val="lowKashida"/>
        <w:rPr>
          <w:rFonts w:ascii="Calibri" w:eastAsia="Calibri" w:hAnsi="Calibri" w:cs="Calibri"/>
          <w:b/>
          <w:bCs/>
          <w:color w:val="auto"/>
          <w:sz w:val="22"/>
          <w:szCs w:val="22"/>
        </w:rPr>
      </w:pPr>
      <w:r w:rsidRPr="003E4C41">
        <w:rPr>
          <w:rFonts w:ascii="Calibri" w:eastAsia="Calibri" w:hAnsi="Calibri" w:cs="Calibri"/>
          <w:b/>
          <w:bCs/>
          <w:color w:val="auto"/>
          <w:sz w:val="22"/>
          <w:szCs w:val="22"/>
        </w:rPr>
        <w:t>ABOUT LOUVRE ABU DHABI</w:t>
      </w:r>
    </w:p>
    <w:p w14:paraId="0736838A" w14:textId="77777777" w:rsidR="00F3603C" w:rsidRPr="003E4C41" w:rsidRDefault="00F3603C" w:rsidP="000D5A11">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Created by an exceptional agreement between the governments of Abu Dhabi and France, Louvre Abu Dhabi was designed by Jean Nouvel and opened on Saadiyat Island in November 2017. The museum is inspired by traditional Islamic architecture and its monumental dome creates a rain of light effect and a unique social space that brings people together.</w:t>
      </w:r>
    </w:p>
    <w:p w14:paraId="5160FCCE" w14:textId="77777777" w:rsidR="00F3603C" w:rsidRPr="003E4C41" w:rsidRDefault="00F3603C" w:rsidP="000D5A11">
      <w:pPr>
        <w:spacing w:line="240" w:lineRule="auto"/>
        <w:jc w:val="lowKashida"/>
        <w:rPr>
          <w:rFonts w:ascii="Calibri" w:eastAsia="Calibri" w:hAnsi="Calibri" w:cs="Calibri"/>
          <w:color w:val="auto"/>
          <w:sz w:val="22"/>
          <w:szCs w:val="22"/>
        </w:rPr>
      </w:pPr>
    </w:p>
    <w:p w14:paraId="10CF4E9B" w14:textId="77777777" w:rsidR="00F3603C" w:rsidRPr="003E4C41" w:rsidRDefault="00F3603C" w:rsidP="000D5A11">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 xml:space="preserve">Louvre Abu Dhabi celebrates the universal creativity of mankind and invites audiences to see humanity in a new light. Through its innovative curatorial approach, the museum focuses on building understanding across cultures: through stories of human creativity that transcend civilisations, </w:t>
      </w:r>
      <w:proofErr w:type="gramStart"/>
      <w:r w:rsidRPr="003E4C41">
        <w:rPr>
          <w:rFonts w:ascii="Calibri" w:eastAsia="Calibri" w:hAnsi="Calibri" w:cs="Calibri"/>
          <w:color w:val="auto"/>
          <w:sz w:val="22"/>
          <w:szCs w:val="22"/>
        </w:rPr>
        <w:t>geographies</w:t>
      </w:r>
      <w:proofErr w:type="gramEnd"/>
      <w:r w:rsidRPr="003E4C41">
        <w:rPr>
          <w:rFonts w:ascii="Calibri" w:eastAsia="Calibri" w:hAnsi="Calibri" w:cs="Calibri"/>
          <w:color w:val="auto"/>
          <w:sz w:val="22"/>
          <w:szCs w:val="22"/>
        </w:rPr>
        <w:t xml:space="preserve"> and times. </w:t>
      </w:r>
    </w:p>
    <w:p w14:paraId="7C075158" w14:textId="77777777" w:rsidR="00F3603C" w:rsidRPr="003E4C41" w:rsidRDefault="00F3603C" w:rsidP="000D5A11">
      <w:pPr>
        <w:spacing w:line="240" w:lineRule="auto"/>
        <w:jc w:val="lowKashida"/>
        <w:rPr>
          <w:rFonts w:ascii="Calibri" w:eastAsia="Calibri" w:hAnsi="Calibri" w:cs="Calibri"/>
          <w:color w:val="auto"/>
          <w:sz w:val="22"/>
          <w:szCs w:val="22"/>
        </w:rPr>
      </w:pPr>
    </w:p>
    <w:p w14:paraId="3FC89049" w14:textId="77777777" w:rsidR="00F3603C" w:rsidRPr="003E4C41" w:rsidRDefault="00F3603C" w:rsidP="000D5A11">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 xml:space="preserve">The museum’s growing collection is unparalleled in the region and spans thousands of years of human history, including prehistoric tools, artefacts, religious texts, iconic </w:t>
      </w:r>
      <w:proofErr w:type="gramStart"/>
      <w:r w:rsidRPr="003E4C41">
        <w:rPr>
          <w:rFonts w:ascii="Calibri" w:eastAsia="Calibri" w:hAnsi="Calibri" w:cs="Calibri"/>
          <w:color w:val="auto"/>
          <w:sz w:val="22"/>
          <w:szCs w:val="22"/>
        </w:rPr>
        <w:t>paintings</w:t>
      </w:r>
      <w:proofErr w:type="gramEnd"/>
      <w:r w:rsidRPr="003E4C41">
        <w:rPr>
          <w:rFonts w:ascii="Calibri" w:eastAsia="Calibri" w:hAnsi="Calibri" w:cs="Calibri"/>
          <w:color w:val="auto"/>
          <w:sz w:val="22"/>
          <w:szCs w:val="22"/>
        </w:rPr>
        <w:t xml:space="preserve"> and contemporary artworks. The permanent collection is supplemented by rotating loans from 13 French partner institutions, regional and international museums.</w:t>
      </w:r>
    </w:p>
    <w:p w14:paraId="0C5408FB" w14:textId="77777777" w:rsidR="00F3603C" w:rsidRPr="003E4C41" w:rsidRDefault="00F3603C" w:rsidP="000D5A11">
      <w:pPr>
        <w:spacing w:line="240" w:lineRule="auto"/>
        <w:jc w:val="lowKashida"/>
        <w:rPr>
          <w:rFonts w:ascii="Calibri" w:eastAsia="Calibri" w:hAnsi="Calibri" w:cs="Calibri"/>
          <w:color w:val="auto"/>
          <w:sz w:val="22"/>
          <w:szCs w:val="22"/>
        </w:rPr>
      </w:pPr>
    </w:p>
    <w:p w14:paraId="0EE92B1A" w14:textId="77777777" w:rsidR="00F3603C" w:rsidRPr="003E4C41" w:rsidRDefault="00F3603C" w:rsidP="000D5A11">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Louvre Abu Dhabi is a testing ground for new ideas in a globalised world and champions new generations of cultural leaders. Its international exhibitions, programming and Children’s Museum are inclusive platforms that connect communities and offer enjoyment for all.</w:t>
      </w:r>
    </w:p>
    <w:p w14:paraId="2227347A" w14:textId="77777777" w:rsidR="00F3603C" w:rsidRPr="003E4C41" w:rsidRDefault="00F3603C" w:rsidP="000D5A11">
      <w:pPr>
        <w:spacing w:line="240" w:lineRule="auto"/>
        <w:jc w:val="lowKashida"/>
        <w:rPr>
          <w:rFonts w:ascii="Calibri" w:eastAsia="Calibri" w:hAnsi="Calibri" w:cs="Calibri"/>
          <w:color w:val="auto"/>
          <w:sz w:val="22"/>
          <w:szCs w:val="22"/>
        </w:rPr>
      </w:pPr>
    </w:p>
    <w:p w14:paraId="2C723766" w14:textId="77777777" w:rsidR="00F3603C" w:rsidRPr="003E4C41" w:rsidRDefault="00F3603C" w:rsidP="000D5A11">
      <w:pPr>
        <w:spacing w:line="240" w:lineRule="auto"/>
        <w:jc w:val="lowKashida"/>
        <w:rPr>
          <w:rFonts w:ascii="Calibri" w:eastAsia="Calibri" w:hAnsi="Calibri" w:cs="Calibri"/>
          <w:b/>
          <w:color w:val="auto"/>
          <w:sz w:val="22"/>
          <w:szCs w:val="22"/>
        </w:rPr>
      </w:pPr>
      <w:r w:rsidRPr="003E4C41">
        <w:rPr>
          <w:rFonts w:ascii="Calibri" w:eastAsia="Calibri" w:hAnsi="Calibri" w:cs="Calibri"/>
          <w:b/>
          <w:color w:val="auto"/>
          <w:sz w:val="22"/>
          <w:szCs w:val="22"/>
        </w:rPr>
        <w:t>ABOUT MUSÉE DU LOUVRE</w:t>
      </w:r>
    </w:p>
    <w:p w14:paraId="34C404CB" w14:textId="77777777" w:rsidR="00F3603C" w:rsidRPr="003E4C41" w:rsidRDefault="00F3603C" w:rsidP="000D5A11">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 xml:space="preserve">The Louvre in Paris opened in 1793, during the French Revolution, and from the very beginning was intended to provide inspiration for contemporary art. Courbet, Picasso, Dalí and so many others came to its hallowed halls to admire the old masters, copy them, immerse themselves in masterpieces and improve and fuel their own art. As an ancient royal residence, the Louvre is inextricably linked to eight centuries of French history. As a universal museum, its collections, among the best in the world, span many millennia and miles, from the Americas to Asia. Over 38,000 artworks are grouped into eight curatorial departments, including universally admired works such as the Mona Lisa, the Winged Victory of </w:t>
      </w:r>
      <w:proofErr w:type="gramStart"/>
      <w:r w:rsidRPr="003E4C41">
        <w:rPr>
          <w:rFonts w:ascii="Calibri" w:eastAsia="Calibri" w:hAnsi="Calibri" w:cs="Calibri"/>
          <w:color w:val="auto"/>
          <w:sz w:val="22"/>
          <w:szCs w:val="22"/>
        </w:rPr>
        <w:t>Samothrace</w:t>
      </w:r>
      <w:proofErr w:type="gramEnd"/>
      <w:r w:rsidRPr="003E4C41">
        <w:rPr>
          <w:rFonts w:ascii="Calibri" w:eastAsia="Calibri" w:hAnsi="Calibri" w:cs="Calibri"/>
          <w:color w:val="auto"/>
          <w:sz w:val="22"/>
          <w:szCs w:val="22"/>
        </w:rPr>
        <w:t xml:space="preserve"> and the Venus de Milo. With 9.6 million guests in 2019, the Louvre is the most visited museum in the world.</w:t>
      </w:r>
    </w:p>
    <w:p w14:paraId="5EF8B730" w14:textId="77777777" w:rsidR="00F3603C" w:rsidRPr="003E4C41" w:rsidRDefault="00F3603C" w:rsidP="000D5A11">
      <w:pPr>
        <w:spacing w:line="240" w:lineRule="auto"/>
        <w:jc w:val="lowKashida"/>
        <w:rPr>
          <w:rFonts w:ascii="Calibri" w:eastAsia="Calibri" w:hAnsi="Calibri" w:cs="Calibri"/>
          <w:color w:val="auto"/>
          <w:sz w:val="22"/>
          <w:szCs w:val="22"/>
        </w:rPr>
      </w:pPr>
    </w:p>
    <w:p w14:paraId="20F5341E" w14:textId="06AB016F" w:rsidR="00005219" w:rsidRPr="003E4C41" w:rsidRDefault="00005219" w:rsidP="000D5A11">
      <w:pPr>
        <w:spacing w:line="240" w:lineRule="auto"/>
        <w:jc w:val="lowKashida"/>
        <w:rPr>
          <w:rFonts w:ascii="Calibri" w:eastAsia="Calibri" w:hAnsi="Calibri" w:cs="Calibri"/>
          <w:b/>
          <w:color w:val="auto"/>
          <w:sz w:val="22"/>
          <w:szCs w:val="22"/>
        </w:rPr>
      </w:pPr>
      <w:r w:rsidRPr="003E4C41">
        <w:rPr>
          <w:rFonts w:ascii="Calibri" w:eastAsia="Calibri" w:hAnsi="Calibri" w:cs="Calibri"/>
          <w:b/>
          <w:color w:val="auto"/>
          <w:sz w:val="22"/>
          <w:szCs w:val="22"/>
        </w:rPr>
        <w:t>ABOUT CENTRE POMPIDOU</w:t>
      </w:r>
    </w:p>
    <w:p w14:paraId="448CE071" w14:textId="77777777" w:rsidR="00124A04" w:rsidRPr="003E4C41" w:rsidRDefault="00124A04" w:rsidP="00124A04">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 xml:space="preserve">The Centre Pompidou, the French national cultural institution established in Paris in 1977, incorporates the Musée National d’Art Moderne, which houses the richest collection of modern and contemporary art in Europe, and one of the two largest in the world. From magnificent historical archives to the newest acquisitions, the collection encompasses the realms of visual arts, photography, new media, graphic arts, experimental cinema, </w:t>
      </w:r>
      <w:proofErr w:type="gramStart"/>
      <w:r w:rsidRPr="003E4C41">
        <w:rPr>
          <w:rFonts w:ascii="Calibri" w:eastAsia="Calibri" w:hAnsi="Calibri" w:cs="Calibri"/>
          <w:color w:val="auto"/>
          <w:sz w:val="22"/>
          <w:szCs w:val="22"/>
        </w:rPr>
        <w:t>architecture</w:t>
      </w:r>
      <w:proofErr w:type="gramEnd"/>
      <w:r w:rsidRPr="003E4C41">
        <w:rPr>
          <w:rFonts w:ascii="Calibri" w:eastAsia="Calibri" w:hAnsi="Calibri" w:cs="Calibri"/>
          <w:color w:val="auto"/>
          <w:sz w:val="22"/>
          <w:szCs w:val="22"/>
        </w:rPr>
        <w:t xml:space="preserve"> and design. It contains more than 120,000 works and is a genuine reference in 20th and 21st century art. The Centre Pompidou is a melting pot of art and culture, where visual arts, live performance, cinema music and ideological debate come together. Deeply rooted in the city and wide open to the world and to innovation, the Centre Pompidou examines major societal issues and the ever-changing nature of the modern world through the lens of creativity. </w:t>
      </w:r>
    </w:p>
    <w:p w14:paraId="57082957" w14:textId="77777777" w:rsidR="00124A04" w:rsidRPr="003E4C41" w:rsidRDefault="00124A04" w:rsidP="00124A04">
      <w:pPr>
        <w:spacing w:line="240" w:lineRule="auto"/>
        <w:jc w:val="lowKashida"/>
        <w:rPr>
          <w:rFonts w:ascii="Calibri" w:eastAsia="Calibri" w:hAnsi="Calibri" w:cs="Calibri"/>
          <w:color w:val="auto"/>
          <w:sz w:val="22"/>
          <w:szCs w:val="22"/>
        </w:rPr>
      </w:pPr>
    </w:p>
    <w:p w14:paraId="0BEC3D8F" w14:textId="6B8B389F" w:rsidR="00124A04" w:rsidRPr="003E4C41" w:rsidRDefault="00124A04" w:rsidP="00124A04">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The symbolic building, designed by architects Renzo Piano and Richard Rogers, accommodates a hugely diverse programme covering all disciplines and appealing to all audiences. More than 3.5 million visitors pour through its doors every year to take in the museum collections, temporary exhibitions,</w:t>
      </w:r>
    </w:p>
    <w:p w14:paraId="01024017" w14:textId="77777777" w:rsidR="00124A04" w:rsidRPr="003E4C41" w:rsidRDefault="00124A04" w:rsidP="00124A04">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 xml:space="preserve"> </w:t>
      </w:r>
    </w:p>
    <w:p w14:paraId="4E615B1E" w14:textId="77777777" w:rsidR="00124A04" w:rsidRPr="003E4C41" w:rsidRDefault="00124A04" w:rsidP="00124A04">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The Centre Pompidou offers a unique form of cultural outreach, true to its spirit of openness and its desire to make culture and design accessible to the broadest possible audience. It also puts on various regional events, in the form of exhibitions, loans or long-term partnerships with local authorities. As part of the network of leading international museums, the Centre Pompidou develops and presents major exhibitions designed to showcase France and illustrate its influence.</w:t>
      </w:r>
    </w:p>
    <w:p w14:paraId="7641B3B9" w14:textId="5198B432" w:rsidR="004948AB" w:rsidRPr="003E4C41" w:rsidRDefault="00124A04" w:rsidP="00A55BBC">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Renowned around the world for its expertise and know-how, this unique institution, long established in Paris and latterly in Metz, is now also present in Malaga and Brussels</w:t>
      </w:r>
      <w:r w:rsidR="00A55BBC" w:rsidRPr="003E4C41">
        <w:rPr>
          <w:rFonts w:ascii="Calibri" w:eastAsia="Calibri" w:hAnsi="Calibri" w:cs="Calibri"/>
          <w:color w:val="auto"/>
          <w:sz w:val="22"/>
          <w:szCs w:val="22"/>
        </w:rPr>
        <w:t xml:space="preserve"> and</w:t>
      </w:r>
      <w:r w:rsidRPr="003E4C41">
        <w:rPr>
          <w:rFonts w:ascii="Calibri" w:eastAsia="Calibri" w:hAnsi="Calibri" w:cs="Calibri"/>
          <w:color w:val="auto"/>
          <w:sz w:val="22"/>
          <w:szCs w:val="22"/>
        </w:rPr>
        <w:t xml:space="preserve"> Shanghai</w:t>
      </w:r>
      <w:r w:rsidR="00A55BBC" w:rsidRPr="003E4C41">
        <w:rPr>
          <w:rFonts w:ascii="Calibri" w:eastAsia="Calibri" w:hAnsi="Calibri" w:cs="Calibri"/>
          <w:color w:val="auto"/>
          <w:sz w:val="22"/>
          <w:szCs w:val="22"/>
        </w:rPr>
        <w:t>.”</w:t>
      </w:r>
      <w:r w:rsidRPr="003E4C41">
        <w:rPr>
          <w:rFonts w:ascii="Calibri" w:eastAsia="Calibri" w:hAnsi="Calibri" w:cs="Calibri"/>
          <w:color w:val="auto"/>
          <w:sz w:val="22"/>
          <w:szCs w:val="22"/>
        </w:rPr>
        <w:t xml:space="preserve"> </w:t>
      </w:r>
    </w:p>
    <w:p w14:paraId="4B02FDFB" w14:textId="77777777" w:rsidR="00636BAE" w:rsidRPr="003E4C41" w:rsidRDefault="00636BAE" w:rsidP="00A55BBC">
      <w:pPr>
        <w:spacing w:line="240" w:lineRule="auto"/>
        <w:jc w:val="lowKashida"/>
        <w:rPr>
          <w:rFonts w:ascii="Calibri" w:eastAsia="Calibri" w:hAnsi="Calibri" w:cs="Calibri"/>
          <w:color w:val="auto"/>
          <w:sz w:val="22"/>
          <w:szCs w:val="22"/>
        </w:rPr>
      </w:pPr>
    </w:p>
    <w:p w14:paraId="6E7F9787" w14:textId="7FA9BABA" w:rsidR="00CF0B19" w:rsidRPr="003E4C41" w:rsidRDefault="00B25FA5" w:rsidP="000D5A11">
      <w:pPr>
        <w:spacing w:line="240" w:lineRule="auto"/>
        <w:jc w:val="lowKashida"/>
        <w:rPr>
          <w:rFonts w:ascii="Calibri" w:eastAsia="Calibri" w:hAnsi="Calibri" w:cs="Calibri"/>
          <w:b/>
          <w:bCs/>
          <w:color w:val="auto"/>
          <w:sz w:val="22"/>
          <w:szCs w:val="22"/>
        </w:rPr>
      </w:pPr>
      <w:r w:rsidRPr="003E4C41">
        <w:rPr>
          <w:rFonts w:ascii="Calibri" w:eastAsia="Calibri" w:hAnsi="Calibri" w:cs="Calibri"/>
          <w:b/>
          <w:bCs/>
          <w:color w:val="auto"/>
          <w:sz w:val="22"/>
          <w:szCs w:val="22"/>
        </w:rPr>
        <w:t xml:space="preserve">ABOUT </w:t>
      </w:r>
      <w:r w:rsidR="00CF0B19" w:rsidRPr="003E4C41">
        <w:rPr>
          <w:rFonts w:ascii="Calibri" w:eastAsia="Calibri" w:hAnsi="Calibri" w:cs="Calibri"/>
          <w:b/>
          <w:bCs/>
          <w:color w:val="auto"/>
          <w:sz w:val="22"/>
          <w:szCs w:val="22"/>
        </w:rPr>
        <w:t>FRANCE</w:t>
      </w:r>
      <w:r w:rsidR="00124A04" w:rsidRPr="003E4C41">
        <w:rPr>
          <w:rFonts w:ascii="Calibri" w:eastAsia="Calibri" w:hAnsi="Calibri" w:cs="Calibri"/>
          <w:b/>
          <w:bCs/>
          <w:color w:val="auto"/>
          <w:sz w:val="22"/>
          <w:szCs w:val="22"/>
        </w:rPr>
        <w:t xml:space="preserve"> </w:t>
      </w:r>
      <w:r w:rsidR="00CF0B19" w:rsidRPr="003E4C41">
        <w:rPr>
          <w:rFonts w:ascii="Calibri" w:eastAsia="Calibri" w:hAnsi="Calibri" w:cs="Calibri"/>
          <w:b/>
          <w:bCs/>
          <w:color w:val="auto"/>
          <w:sz w:val="22"/>
          <w:szCs w:val="22"/>
        </w:rPr>
        <w:t>MUS</w:t>
      </w:r>
      <w:r w:rsidR="00124A04" w:rsidRPr="003E4C41">
        <w:rPr>
          <w:rFonts w:ascii="Calibri" w:eastAsia="Calibri" w:hAnsi="Calibri" w:cs="Calibri"/>
          <w:b/>
          <w:bCs/>
          <w:color w:val="auto"/>
          <w:sz w:val="22"/>
          <w:szCs w:val="22"/>
        </w:rPr>
        <w:t>É</w:t>
      </w:r>
      <w:r w:rsidR="00CF0B19" w:rsidRPr="003E4C41">
        <w:rPr>
          <w:rFonts w:ascii="Calibri" w:eastAsia="Calibri" w:hAnsi="Calibri" w:cs="Calibri"/>
          <w:b/>
          <w:bCs/>
          <w:color w:val="auto"/>
          <w:sz w:val="22"/>
          <w:szCs w:val="22"/>
        </w:rPr>
        <w:t>UMS</w:t>
      </w:r>
    </w:p>
    <w:p w14:paraId="55BE5806" w14:textId="725D0CF2" w:rsidR="006353D7" w:rsidRPr="003E4C41" w:rsidRDefault="006353D7" w:rsidP="006353D7">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Following the intergovernmental agreement between France and the Emirates of Abu Dhabi signed in 2007, France</w:t>
      </w:r>
      <w:r w:rsidR="00B25FA5" w:rsidRPr="003E4C41">
        <w:rPr>
          <w:rFonts w:ascii="Calibri" w:eastAsia="Calibri" w:hAnsi="Calibri" w:cs="Calibri"/>
          <w:color w:val="auto"/>
          <w:sz w:val="22"/>
          <w:szCs w:val="22"/>
        </w:rPr>
        <w:t xml:space="preserve"> </w:t>
      </w:r>
      <w:r w:rsidRPr="003E4C41">
        <w:rPr>
          <w:rFonts w:ascii="Calibri" w:eastAsia="Calibri" w:hAnsi="Calibri" w:cs="Calibri"/>
          <w:color w:val="auto"/>
          <w:sz w:val="22"/>
          <w:szCs w:val="22"/>
        </w:rPr>
        <w:t>Muséums, a cultural consulting and engineering agency, was created to work towards the creation of Louvre Abu Dhabi and support the project in all its dimensions (strategic, scientific, cultural, building, human resources).</w:t>
      </w:r>
    </w:p>
    <w:p w14:paraId="0243B028" w14:textId="77777777" w:rsidR="006353D7" w:rsidRPr="003E4C41" w:rsidRDefault="006353D7" w:rsidP="006353D7">
      <w:pPr>
        <w:spacing w:line="240" w:lineRule="auto"/>
        <w:jc w:val="lowKashida"/>
        <w:rPr>
          <w:rFonts w:ascii="Calibri" w:eastAsia="Calibri" w:hAnsi="Calibri" w:cs="Calibri"/>
          <w:color w:val="auto"/>
          <w:sz w:val="22"/>
          <w:szCs w:val="22"/>
        </w:rPr>
      </w:pPr>
    </w:p>
    <w:p w14:paraId="79C99710" w14:textId="77777777" w:rsidR="006353D7" w:rsidRPr="003E4C41" w:rsidRDefault="006353D7" w:rsidP="006353D7">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 xml:space="preserve">Since the opening of the UAE museum in 2017, France Muséums continues to support Louvre Abu Dhabi in four main fields of activity: the management and coordination of loans from French museums for the permanent galleries of the museum, the organisation and production of 4 international exhibitions per year, training of teams and a wide range of consultancy and auditing assignments in all areas of museum management.  </w:t>
      </w:r>
    </w:p>
    <w:p w14:paraId="45B54B48" w14:textId="77777777" w:rsidR="006353D7" w:rsidRPr="003E4C41" w:rsidRDefault="006353D7" w:rsidP="006353D7">
      <w:pPr>
        <w:spacing w:line="240" w:lineRule="auto"/>
        <w:jc w:val="lowKashida"/>
        <w:rPr>
          <w:rFonts w:ascii="Calibri" w:eastAsia="Calibri" w:hAnsi="Calibri" w:cs="Calibri"/>
          <w:color w:val="auto"/>
          <w:sz w:val="22"/>
          <w:szCs w:val="22"/>
        </w:rPr>
      </w:pPr>
    </w:p>
    <w:p w14:paraId="572D7970" w14:textId="3D1BEEF8" w:rsidR="002F722F" w:rsidRPr="003E4C41" w:rsidRDefault="00B25FA5" w:rsidP="000D5A11">
      <w:pPr>
        <w:spacing w:line="240" w:lineRule="auto"/>
        <w:jc w:val="lowKashida"/>
        <w:rPr>
          <w:rFonts w:ascii="Calibri" w:eastAsia="Calibri" w:hAnsi="Calibri" w:cs="Calibri"/>
          <w:b/>
          <w:color w:val="auto"/>
          <w:sz w:val="22"/>
          <w:szCs w:val="22"/>
          <w:lang w:val="fr-FR"/>
        </w:rPr>
      </w:pPr>
      <w:r w:rsidRPr="003E4C41">
        <w:rPr>
          <w:rFonts w:ascii="Calibri" w:eastAsia="Calibri" w:hAnsi="Calibri" w:cs="Calibri"/>
          <w:color w:val="auto"/>
          <w:sz w:val="22"/>
          <w:szCs w:val="22"/>
          <w:lang w:val="fr-FR"/>
        </w:rPr>
        <w:t xml:space="preserve">France </w:t>
      </w:r>
      <w:r w:rsidR="006353D7" w:rsidRPr="003E4C41">
        <w:rPr>
          <w:rFonts w:ascii="Calibri" w:eastAsia="Calibri" w:hAnsi="Calibri" w:cs="Calibri"/>
          <w:color w:val="auto"/>
          <w:sz w:val="22"/>
          <w:szCs w:val="22"/>
          <w:lang w:val="fr-FR"/>
        </w:rPr>
        <w:t>Muséums mobilise its teams based in Paris and Abu Dhabi and a network of 17 major French cultural institutions and museum partners : Musée du Louvre, Centre Pompidou, Musées d’Orsay et de l’Orangerie, Bibliothèque nationale de France, Musée du quai Branly-Jacques Chirac, Réunion des Musées Nationaux et du Grand Palais (RMN-GP), Château de Versailles, Musée national des arts asiatiques-Guimet, Musée de Cluny – musée national du Moyen-Âge, École du Louvre, Musée Rodin, Domaine National de Chambord, Musée des Arts Décoratifs (MAD), Cité de la Céramique – Sèvres &amp; Limoges, Musée d’Archéologie nationale – Saint-Germain en Laye, Château de Fontainebleau, and OPPIC (Opérateur du patrimoine et des projets immobiliers de la culture).</w:t>
      </w:r>
      <w:r w:rsidR="00806A03" w:rsidRPr="003E4C41">
        <w:rPr>
          <w:rFonts w:ascii="Calibri" w:eastAsia="Calibri" w:hAnsi="Calibri" w:cs="Calibri"/>
          <w:bCs/>
          <w:sz w:val="22"/>
          <w:szCs w:val="22"/>
          <w:lang w:val="fr-FR"/>
        </w:rPr>
        <w:br/>
      </w:r>
    </w:p>
    <w:p w14:paraId="0698854E" w14:textId="79DD16BF" w:rsidR="00F3603C" w:rsidRPr="003E4C41" w:rsidRDefault="00F3603C" w:rsidP="000D5A11">
      <w:pPr>
        <w:spacing w:line="240" w:lineRule="auto"/>
        <w:jc w:val="lowKashida"/>
        <w:rPr>
          <w:rFonts w:ascii="Calibri" w:eastAsia="Calibri" w:hAnsi="Calibri" w:cs="Calibri"/>
          <w:b/>
          <w:color w:val="auto"/>
          <w:sz w:val="22"/>
          <w:szCs w:val="22"/>
        </w:rPr>
      </w:pPr>
      <w:r w:rsidRPr="003E4C41">
        <w:rPr>
          <w:rFonts w:ascii="Calibri" w:eastAsia="Calibri" w:hAnsi="Calibri" w:cs="Calibri"/>
          <w:b/>
          <w:color w:val="auto"/>
          <w:sz w:val="22"/>
          <w:szCs w:val="22"/>
        </w:rPr>
        <w:t>ABOUT SAADIYAT CULTURAL DISTRICT</w:t>
      </w:r>
    </w:p>
    <w:p w14:paraId="243EC526" w14:textId="77777777" w:rsidR="00F3603C" w:rsidRPr="003E4C41" w:rsidRDefault="00F3603C" w:rsidP="000D5A11">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Saadiyat Cultural District on Saadiyat Island, Abu Dhabi, is devoted to culture and the arts. An ambitious cultural undertaking for the 21</w:t>
      </w:r>
      <w:r w:rsidRPr="003E4C41">
        <w:rPr>
          <w:rFonts w:ascii="Calibri" w:eastAsia="Calibri" w:hAnsi="Calibri" w:cs="Calibri"/>
          <w:color w:val="auto"/>
          <w:sz w:val="22"/>
          <w:szCs w:val="22"/>
          <w:vertAlign w:val="superscript"/>
        </w:rPr>
        <w:t>st</w:t>
      </w:r>
      <w:r w:rsidRPr="003E4C41">
        <w:rPr>
          <w:rFonts w:ascii="Calibri" w:eastAsia="Calibri" w:hAnsi="Calibri" w:cs="Calibri"/>
          <w:color w:val="auto"/>
          <w:sz w:val="22"/>
          <w:szCs w:val="22"/>
        </w:rPr>
        <w:t xml:space="preserve"> century, it will be a nucleus for global culture, attracting local, </w:t>
      </w:r>
      <w:proofErr w:type="gramStart"/>
      <w:r w:rsidRPr="003E4C41">
        <w:rPr>
          <w:rFonts w:ascii="Calibri" w:eastAsia="Calibri" w:hAnsi="Calibri" w:cs="Calibri"/>
          <w:color w:val="auto"/>
          <w:sz w:val="22"/>
          <w:szCs w:val="22"/>
        </w:rPr>
        <w:t>regional</w:t>
      </w:r>
      <w:proofErr w:type="gramEnd"/>
      <w:r w:rsidRPr="003E4C41">
        <w:rPr>
          <w:rFonts w:ascii="Calibri" w:eastAsia="Calibri" w:hAnsi="Calibri" w:cs="Calibri"/>
          <w:color w:val="auto"/>
          <w:sz w:val="22"/>
          <w:szCs w:val="22"/>
        </w:rPr>
        <w:t xml:space="preserve"> and international guests with unique exhibitions, permanent collections, productions and performances. Its ground-breaking buildings will form a historical statement of the finest 21st century architecture; Zayed National Museum, Louvre Abu </w:t>
      </w:r>
      <w:proofErr w:type="gramStart"/>
      <w:r w:rsidRPr="003E4C41">
        <w:rPr>
          <w:rFonts w:ascii="Calibri" w:eastAsia="Calibri" w:hAnsi="Calibri" w:cs="Calibri"/>
          <w:color w:val="auto"/>
          <w:sz w:val="22"/>
          <w:szCs w:val="22"/>
        </w:rPr>
        <w:t>Dhabi</w:t>
      </w:r>
      <w:proofErr w:type="gramEnd"/>
      <w:r w:rsidRPr="003E4C41">
        <w:rPr>
          <w:rFonts w:ascii="Calibri" w:eastAsia="Calibri" w:hAnsi="Calibri" w:cs="Calibri"/>
          <w:color w:val="auto"/>
          <w:sz w:val="22"/>
          <w:szCs w:val="22"/>
        </w:rPr>
        <w:t xml:space="preserve"> and Guggenheim Abu Dhabi. These museums will complement and collaborate with local and regional arts and cultural institutions including universities and research centres.</w:t>
      </w:r>
    </w:p>
    <w:p w14:paraId="171E050B" w14:textId="77777777" w:rsidR="00F3603C" w:rsidRPr="003E4C41" w:rsidRDefault="00F3603C" w:rsidP="000D5A11">
      <w:pPr>
        <w:spacing w:line="240" w:lineRule="auto"/>
        <w:jc w:val="lowKashida"/>
        <w:rPr>
          <w:rFonts w:ascii="Calibri" w:eastAsia="Calibri" w:hAnsi="Calibri" w:cs="Calibri"/>
          <w:color w:val="auto"/>
          <w:sz w:val="22"/>
          <w:szCs w:val="22"/>
        </w:rPr>
      </w:pPr>
    </w:p>
    <w:p w14:paraId="75B44059" w14:textId="77777777" w:rsidR="00F3603C" w:rsidRPr="003E4C41" w:rsidRDefault="00F3603C" w:rsidP="000D5A11">
      <w:pPr>
        <w:spacing w:line="240" w:lineRule="auto"/>
        <w:jc w:val="lowKashida"/>
        <w:rPr>
          <w:rFonts w:ascii="Calibri" w:eastAsia="Calibri" w:hAnsi="Calibri" w:cs="Calibri"/>
          <w:b/>
          <w:color w:val="auto"/>
          <w:sz w:val="22"/>
          <w:szCs w:val="22"/>
        </w:rPr>
      </w:pPr>
      <w:r w:rsidRPr="003E4C41">
        <w:rPr>
          <w:rFonts w:ascii="Calibri" w:eastAsia="Calibri" w:hAnsi="Calibri" w:cs="Calibri"/>
          <w:b/>
          <w:color w:val="auto"/>
          <w:sz w:val="22"/>
          <w:szCs w:val="22"/>
        </w:rPr>
        <w:t>ABOUT THE DEPARTMENT OF CULTURE AND TOURISM – ABU DHABI</w:t>
      </w:r>
    </w:p>
    <w:p w14:paraId="526EC935" w14:textId="77777777" w:rsidR="00A17593" w:rsidRPr="003E4C41" w:rsidRDefault="00A17593" w:rsidP="00A17593">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 xml:space="preserve">The Department of Culture and Tourism – Abu Dhabi (DCT Abu Dhabi) drives the sustainable growth of Abu Dhabi’s culture and tourism sectors, fuels economic progress and helps achieve Abu Dhabi’s wider global ambitions. By working in partnership with the organisations that define the Emirate’s position as a leading international destination, DCT Abu Dhabi strives to unite the ecosystem around a shared vision of the Emirate’s potential, coordinate effort and investment, deliver innovative solutions, and use the best tools, </w:t>
      </w:r>
      <w:proofErr w:type="gramStart"/>
      <w:r w:rsidRPr="003E4C41">
        <w:rPr>
          <w:rFonts w:ascii="Calibri" w:eastAsia="Calibri" w:hAnsi="Calibri" w:cs="Calibri"/>
          <w:color w:val="auto"/>
          <w:sz w:val="22"/>
          <w:szCs w:val="22"/>
        </w:rPr>
        <w:t>policies</w:t>
      </w:r>
      <w:proofErr w:type="gramEnd"/>
      <w:r w:rsidRPr="003E4C41">
        <w:rPr>
          <w:rFonts w:ascii="Calibri" w:eastAsia="Calibri" w:hAnsi="Calibri" w:cs="Calibri"/>
          <w:color w:val="auto"/>
          <w:sz w:val="22"/>
          <w:szCs w:val="22"/>
        </w:rPr>
        <w:t xml:space="preserve"> and systems to support the culture and tourism industries.</w:t>
      </w:r>
    </w:p>
    <w:p w14:paraId="7F29E1FF" w14:textId="77777777" w:rsidR="00A17593" w:rsidRPr="003E4C41" w:rsidRDefault="00A17593" w:rsidP="00A17593">
      <w:pPr>
        <w:spacing w:line="240" w:lineRule="auto"/>
        <w:jc w:val="lowKashida"/>
        <w:rPr>
          <w:rFonts w:ascii="Calibri" w:eastAsia="Calibri" w:hAnsi="Calibri" w:cs="Calibri"/>
          <w:color w:val="auto"/>
          <w:sz w:val="22"/>
          <w:szCs w:val="22"/>
        </w:rPr>
      </w:pPr>
    </w:p>
    <w:p w14:paraId="1152B824" w14:textId="2AEC47B5" w:rsidR="004948AB" w:rsidRPr="003E4C41" w:rsidRDefault="00A17593" w:rsidP="00A17593">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 xml:space="preserve">DCT Abu Dhabi’s vision is defined by the Emirate’s people, </w:t>
      </w:r>
      <w:proofErr w:type="gramStart"/>
      <w:r w:rsidRPr="003E4C41">
        <w:rPr>
          <w:rFonts w:ascii="Calibri" w:eastAsia="Calibri" w:hAnsi="Calibri" w:cs="Calibri"/>
          <w:color w:val="auto"/>
          <w:sz w:val="22"/>
          <w:szCs w:val="22"/>
        </w:rPr>
        <w:t>heritage</w:t>
      </w:r>
      <w:proofErr w:type="gramEnd"/>
      <w:r w:rsidRPr="003E4C41">
        <w:rPr>
          <w:rFonts w:ascii="Calibri" w:eastAsia="Calibri" w:hAnsi="Calibri" w:cs="Calibri"/>
          <w:color w:val="auto"/>
          <w:sz w:val="22"/>
          <w:szCs w:val="22"/>
        </w:rPr>
        <w:t xml:space="preserve"> and landscape. We work to enhance Abu Dhabi’s status as a place of authenticity, innovation, and unparalleled experiences, represented by its living traditions of hospitality, pioneering </w:t>
      </w:r>
      <w:proofErr w:type="gramStart"/>
      <w:r w:rsidRPr="003E4C41">
        <w:rPr>
          <w:rFonts w:ascii="Calibri" w:eastAsia="Calibri" w:hAnsi="Calibri" w:cs="Calibri"/>
          <w:color w:val="auto"/>
          <w:sz w:val="22"/>
          <w:szCs w:val="22"/>
        </w:rPr>
        <w:t>initiatives</w:t>
      </w:r>
      <w:proofErr w:type="gramEnd"/>
      <w:r w:rsidRPr="003E4C41">
        <w:rPr>
          <w:rFonts w:ascii="Calibri" w:eastAsia="Calibri" w:hAnsi="Calibri" w:cs="Calibri"/>
          <w:color w:val="auto"/>
          <w:sz w:val="22"/>
          <w:szCs w:val="22"/>
        </w:rPr>
        <w:t xml:space="preserve"> and creative thought.</w:t>
      </w:r>
    </w:p>
    <w:p w14:paraId="24AD510F" w14:textId="77777777" w:rsidR="004948AB" w:rsidRPr="003E4C41" w:rsidRDefault="004948AB" w:rsidP="00A17593">
      <w:pPr>
        <w:spacing w:line="240" w:lineRule="auto"/>
        <w:jc w:val="lowKashida"/>
        <w:rPr>
          <w:rFonts w:ascii="Calibri" w:eastAsia="Calibri" w:hAnsi="Calibri" w:cs="Calibri"/>
          <w:color w:val="auto"/>
          <w:sz w:val="22"/>
          <w:szCs w:val="22"/>
        </w:rPr>
      </w:pPr>
    </w:p>
    <w:p w14:paraId="5CF08AAB" w14:textId="0D2B21E1" w:rsidR="004948AB" w:rsidRPr="003E4C41" w:rsidRDefault="004948AB" w:rsidP="004948AB">
      <w:pPr>
        <w:spacing w:line="240" w:lineRule="auto"/>
        <w:jc w:val="lowKashida"/>
        <w:rPr>
          <w:rFonts w:ascii="Calibri" w:eastAsia="Calibri" w:hAnsi="Calibri" w:cs="Calibri"/>
          <w:b/>
          <w:bCs/>
          <w:color w:val="auto"/>
          <w:sz w:val="22"/>
          <w:szCs w:val="22"/>
        </w:rPr>
      </w:pPr>
      <w:r w:rsidRPr="003E4C41">
        <w:rPr>
          <w:rFonts w:ascii="Calibri" w:eastAsia="Calibri" w:hAnsi="Calibri" w:cs="Calibri"/>
          <w:b/>
          <w:bCs/>
          <w:color w:val="auto"/>
          <w:sz w:val="22"/>
          <w:szCs w:val="22"/>
        </w:rPr>
        <w:t>ABOUT MONTBLANC</w:t>
      </w:r>
    </w:p>
    <w:p w14:paraId="1304B896" w14:textId="77777777" w:rsidR="004948AB" w:rsidRPr="003E4C41" w:rsidRDefault="004948AB" w:rsidP="004948AB">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 xml:space="preserve">Synonymous with excellence in craftsmanship and design, Montblanc has been pushing the boundaries of innovation ever since the Maison first revolutionized the culture of writing in 1906. Ingenuity and imagination continue to be driving forces for the Maison today as it advances its expression of fine craftsmanship across product categories: writing instruments, watches, leather goods, new technologies and accessories.  Reflecting upon its ongoing mission to create fine lifetime companions born from bold ideas and expertly crafted through the skills of the Maison’s artisans, the iconic Montblanc Emblem has become the ultimate seal of performance, </w:t>
      </w:r>
      <w:proofErr w:type="gramStart"/>
      <w:r w:rsidRPr="003E4C41">
        <w:rPr>
          <w:rFonts w:ascii="Calibri" w:eastAsia="Calibri" w:hAnsi="Calibri" w:cs="Calibri"/>
          <w:color w:val="auto"/>
          <w:sz w:val="22"/>
          <w:szCs w:val="22"/>
        </w:rPr>
        <w:t>quality</w:t>
      </w:r>
      <w:proofErr w:type="gramEnd"/>
      <w:r w:rsidRPr="003E4C41">
        <w:rPr>
          <w:rFonts w:ascii="Calibri" w:eastAsia="Calibri" w:hAnsi="Calibri" w:cs="Calibri"/>
          <w:color w:val="auto"/>
          <w:sz w:val="22"/>
          <w:szCs w:val="22"/>
        </w:rPr>
        <w:t xml:space="preserve"> and an expression of sophisticated style. As part of its on-going commitment to elevating and support those who strive to leave their mark, Montblanc continues to assert its encouragement of education programs around the world and initiatives that inspire people to express their full potential. </w:t>
      </w:r>
    </w:p>
    <w:p w14:paraId="372A0CA3" w14:textId="77777777" w:rsidR="004948AB" w:rsidRPr="003E4C41" w:rsidRDefault="004948AB" w:rsidP="004948AB">
      <w:pPr>
        <w:spacing w:line="240" w:lineRule="auto"/>
        <w:jc w:val="lowKashida"/>
        <w:rPr>
          <w:rFonts w:ascii="Calibri" w:eastAsia="Calibri" w:hAnsi="Calibri" w:cs="Calibri"/>
          <w:color w:val="auto"/>
          <w:sz w:val="22"/>
          <w:szCs w:val="22"/>
        </w:rPr>
      </w:pPr>
    </w:p>
    <w:p w14:paraId="6333A141" w14:textId="77777777" w:rsidR="004948AB" w:rsidRPr="003E4C41" w:rsidRDefault="004948AB" w:rsidP="004948AB">
      <w:pPr>
        <w:spacing w:line="240" w:lineRule="auto"/>
        <w:jc w:val="lowKashida"/>
        <w:rPr>
          <w:rFonts w:ascii="Calibri" w:eastAsia="Calibri" w:hAnsi="Calibri" w:cs="Calibri"/>
          <w:b/>
          <w:bCs/>
          <w:color w:val="auto"/>
          <w:sz w:val="22"/>
          <w:szCs w:val="22"/>
        </w:rPr>
      </w:pPr>
      <w:r w:rsidRPr="003E4C41">
        <w:rPr>
          <w:rFonts w:ascii="Calibri" w:eastAsia="Calibri" w:hAnsi="Calibri" w:cs="Calibri"/>
          <w:b/>
          <w:bCs/>
          <w:color w:val="auto"/>
          <w:sz w:val="22"/>
          <w:szCs w:val="22"/>
        </w:rPr>
        <w:t>Information for Press:</w:t>
      </w:r>
    </w:p>
    <w:p w14:paraId="4EBE24DC" w14:textId="450B4F0D" w:rsidR="004948AB" w:rsidRPr="003E4C41" w:rsidRDefault="004948AB" w:rsidP="004948AB">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 xml:space="preserve">All Information and images are available to download on the </w:t>
      </w:r>
      <w:hyperlink r:id="rId20" w:history="1">
        <w:r w:rsidRPr="003E4C41">
          <w:rPr>
            <w:rStyle w:val="Hyperlink"/>
            <w:rFonts w:ascii="Calibri" w:eastAsia="Calibri" w:hAnsi="Calibri" w:cs="Calibri"/>
            <w:sz w:val="22"/>
            <w:szCs w:val="22"/>
          </w:rPr>
          <w:t>Montblanc Press Lounge</w:t>
        </w:r>
      </w:hyperlink>
      <w:r w:rsidRPr="003E4C41">
        <w:rPr>
          <w:rFonts w:ascii="Calibri" w:eastAsia="Calibri" w:hAnsi="Calibri" w:cs="Calibri"/>
          <w:color w:val="auto"/>
          <w:sz w:val="22"/>
          <w:szCs w:val="22"/>
        </w:rPr>
        <w:t xml:space="preserve"> </w:t>
      </w:r>
    </w:p>
    <w:p w14:paraId="6F98FB7D" w14:textId="77777777" w:rsidR="004948AB" w:rsidRPr="003E4C41" w:rsidRDefault="004948AB" w:rsidP="004948AB">
      <w:pPr>
        <w:spacing w:line="240" w:lineRule="auto"/>
        <w:jc w:val="lowKashida"/>
        <w:rPr>
          <w:rFonts w:ascii="Calibri" w:eastAsia="Calibri" w:hAnsi="Calibri" w:cs="Calibri"/>
          <w:color w:val="auto"/>
          <w:sz w:val="22"/>
          <w:szCs w:val="22"/>
        </w:rPr>
      </w:pPr>
    </w:p>
    <w:p w14:paraId="5AF4D602" w14:textId="77777777" w:rsidR="004948AB" w:rsidRPr="003E4C41" w:rsidRDefault="004948AB" w:rsidP="004948AB">
      <w:pPr>
        <w:spacing w:line="240" w:lineRule="auto"/>
        <w:jc w:val="lowKashida"/>
        <w:rPr>
          <w:rFonts w:ascii="Calibri" w:eastAsia="Calibri" w:hAnsi="Calibri" w:cs="Calibri"/>
          <w:color w:val="auto"/>
          <w:sz w:val="22"/>
          <w:szCs w:val="22"/>
        </w:rPr>
      </w:pPr>
      <w:r w:rsidRPr="003E4C41">
        <w:rPr>
          <w:rFonts w:ascii="Calibri" w:eastAsia="Calibri" w:hAnsi="Calibri" w:cs="Calibri"/>
          <w:color w:val="auto"/>
          <w:sz w:val="22"/>
          <w:szCs w:val="22"/>
        </w:rPr>
        <w:t xml:space="preserve">Follow us on: </w:t>
      </w:r>
    </w:p>
    <w:p w14:paraId="7DC2DE45" w14:textId="219346B0" w:rsidR="004948AB" w:rsidRPr="003E4C41" w:rsidRDefault="004948AB" w:rsidP="004948AB">
      <w:pPr>
        <w:spacing w:line="240" w:lineRule="auto"/>
        <w:jc w:val="lowKashida"/>
        <w:rPr>
          <w:rFonts w:ascii="Calibri" w:eastAsia="Calibri" w:hAnsi="Calibri" w:cs="Calibri"/>
          <w:color w:val="auto"/>
          <w:sz w:val="22"/>
          <w:szCs w:val="22"/>
        </w:rPr>
      </w:pPr>
    </w:p>
    <w:p w14:paraId="14AA8247" w14:textId="295AA4FB" w:rsidR="004948AB" w:rsidRPr="00515D5E" w:rsidRDefault="004948AB" w:rsidP="00A17593">
      <w:pPr>
        <w:spacing w:line="240" w:lineRule="auto"/>
        <w:jc w:val="lowKashida"/>
        <w:rPr>
          <w:rFonts w:ascii="Calibri" w:eastAsia="Calibri" w:hAnsi="Calibri" w:cs="Calibri"/>
          <w:color w:val="auto"/>
          <w:sz w:val="22"/>
          <w:szCs w:val="22"/>
        </w:rPr>
      </w:pPr>
      <w:r w:rsidRPr="003E4C41">
        <w:rPr>
          <w:noProof/>
          <w:lang w:val="en-US" w:eastAsia="en-US"/>
        </w:rPr>
        <w:drawing>
          <wp:anchor distT="0" distB="0" distL="114300" distR="114300" simplePos="0" relativeHeight="251659264" behindDoc="0" locked="0" layoutInCell="1" allowOverlap="1" wp14:anchorId="67A92149" wp14:editId="160C9407">
            <wp:simplePos x="0" y="0"/>
            <wp:positionH relativeFrom="column">
              <wp:posOffset>0</wp:posOffset>
            </wp:positionH>
            <wp:positionV relativeFrom="paragraph">
              <wp:posOffset>18415</wp:posOffset>
            </wp:positionV>
            <wp:extent cx="219075" cy="219075"/>
            <wp:effectExtent l="0" t="0" r="9525" b="9525"/>
            <wp:wrapNone/>
            <wp:docPr id="10" name="Picture 3" descr="Image result for instagram logo png black">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0" name="Picture 3" descr="Image result for instagram logo png black">
                      <a:hlinkClick r:id="rId21"/>
                    </pic:cNvPr>
                    <pic:cNvPicPr/>
                  </pic:nvPicPr>
                  <pic:blipFill>
                    <a:blip r:embed="rId22" cstate="print">
                      <a:extLst>
                        <a:ext uri="{28A0092B-C50C-407E-A947-70E740481C1C}">
                          <a14:useLocalDpi xmlns:a14="http://schemas.microsoft.com/office/drawing/2010/main" val="0"/>
                        </a:ext>
                      </a:extLst>
                    </a:blip>
                    <a:srcRect l="18919" t="16217" r="18919" b="21622"/>
                    <a:stretch>
                      <a:fillRect/>
                    </a:stretch>
                  </pic:blipFill>
                  <pic:spPr bwMode="auto">
                    <a:xfrm>
                      <a:off x="0" y="0"/>
                      <a:ext cx="219075" cy="219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E4C41">
        <w:rPr>
          <w:noProof/>
          <w:lang w:val="en-US" w:eastAsia="en-US"/>
        </w:rPr>
        <w:drawing>
          <wp:anchor distT="0" distB="0" distL="114300" distR="114300" simplePos="0" relativeHeight="251660288" behindDoc="0" locked="0" layoutInCell="1" allowOverlap="1" wp14:anchorId="5FE20C8B" wp14:editId="0550ADF3">
            <wp:simplePos x="0" y="0"/>
            <wp:positionH relativeFrom="column">
              <wp:posOffset>1037590</wp:posOffset>
            </wp:positionH>
            <wp:positionV relativeFrom="paragraph">
              <wp:posOffset>18415</wp:posOffset>
            </wp:positionV>
            <wp:extent cx="219075" cy="219075"/>
            <wp:effectExtent l="0" t="0" r="9525" b="9525"/>
            <wp:wrapNone/>
            <wp:docPr id="3" name="Picture 4" descr="Image result for facebook logo png black">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3" name="Picture 4" descr="Image result for facebook logo png black">
                      <a:hlinkClick r:id="rId23"/>
                    </pic:cNvPr>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E4C41">
        <w:rPr>
          <w:noProof/>
          <w:lang w:val="en-US" w:eastAsia="en-US"/>
        </w:rPr>
        <w:drawing>
          <wp:anchor distT="0" distB="0" distL="114300" distR="114300" simplePos="0" relativeHeight="251661312" behindDoc="0" locked="0" layoutInCell="1" allowOverlap="1" wp14:anchorId="16926AA2" wp14:editId="24705A9B">
            <wp:simplePos x="0" y="0"/>
            <wp:positionH relativeFrom="column">
              <wp:posOffset>2075815</wp:posOffset>
            </wp:positionH>
            <wp:positionV relativeFrom="paragraph">
              <wp:posOffset>24130</wp:posOffset>
            </wp:positionV>
            <wp:extent cx="219075" cy="219075"/>
            <wp:effectExtent l="0" t="0" r="9525" b="9525"/>
            <wp:wrapNone/>
            <wp:docPr id="8" name="Picture 7" descr="Image result for twitter png black">
              <a:hlinkClick xmlns:a="http://schemas.openxmlformats.org/drawingml/2006/main" r:id="rId25"/>
            </wp:docPr>
            <wp:cNvGraphicFramePr/>
            <a:graphic xmlns:a="http://schemas.openxmlformats.org/drawingml/2006/main">
              <a:graphicData uri="http://schemas.openxmlformats.org/drawingml/2006/picture">
                <pic:pic xmlns:pic="http://schemas.openxmlformats.org/drawingml/2006/picture">
                  <pic:nvPicPr>
                    <pic:cNvPr id="4" name="Picture 7" descr="Image result for twitter png black">
                      <a:hlinkClick r:id="rId25"/>
                    </pic:cNvPr>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E4C41">
        <w:rPr>
          <w:noProof/>
          <w:lang w:val="en-US" w:eastAsia="en-US"/>
        </w:rPr>
        <w:drawing>
          <wp:anchor distT="0" distB="0" distL="114300" distR="114300" simplePos="0" relativeHeight="251662336" behindDoc="0" locked="0" layoutInCell="1" allowOverlap="1" wp14:anchorId="5A9F4269" wp14:editId="359807CF">
            <wp:simplePos x="0" y="0"/>
            <wp:positionH relativeFrom="column">
              <wp:posOffset>3113405</wp:posOffset>
            </wp:positionH>
            <wp:positionV relativeFrom="paragraph">
              <wp:posOffset>24130</wp:posOffset>
            </wp:positionV>
            <wp:extent cx="281940" cy="219075"/>
            <wp:effectExtent l="0" t="0" r="3810" b="9525"/>
            <wp:wrapNone/>
            <wp:docPr id="5" name="Picture 19" descr="Image result for youtube logo png black">
              <a:hlinkClick xmlns:a="http://schemas.openxmlformats.org/drawingml/2006/main" r:id="rId27"/>
            </wp:docPr>
            <wp:cNvGraphicFramePr/>
            <a:graphic xmlns:a="http://schemas.openxmlformats.org/drawingml/2006/main">
              <a:graphicData uri="http://schemas.openxmlformats.org/drawingml/2006/picture">
                <pic:pic xmlns:pic="http://schemas.openxmlformats.org/drawingml/2006/picture">
                  <pic:nvPicPr>
                    <pic:cNvPr id="5" name="Picture 19" descr="Image result for youtube logo png black">
                      <a:hlinkClick r:id="rId27"/>
                    </pic:cNvPr>
                    <pic:cNvPicPr/>
                  </pic:nvPicPr>
                  <pic:blipFill rotWithShape="1">
                    <a:blip r:embed="rId28" cstate="print">
                      <a:extLst>
                        <a:ext uri="{28A0092B-C50C-407E-A947-70E740481C1C}">
                          <a14:useLocalDpi xmlns:a14="http://schemas.microsoft.com/office/drawing/2010/main" val="0"/>
                        </a:ext>
                      </a:extLst>
                    </a:blip>
                    <a:srcRect t="10908" b="11425"/>
                    <a:stretch/>
                  </pic:blipFill>
                  <pic:spPr bwMode="auto">
                    <a:xfrm>
                      <a:off x="0" y="0"/>
                      <a:ext cx="281940" cy="219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E4C41">
        <w:rPr>
          <w:noProof/>
          <w:lang w:val="en-US" w:eastAsia="en-US"/>
        </w:rPr>
        <w:drawing>
          <wp:anchor distT="0" distB="0" distL="114300" distR="114300" simplePos="0" relativeHeight="251663360" behindDoc="0" locked="0" layoutInCell="1" allowOverlap="1" wp14:anchorId="3017D2F0" wp14:editId="09F5CBCC">
            <wp:simplePos x="0" y="0"/>
            <wp:positionH relativeFrom="column">
              <wp:posOffset>5307330</wp:posOffset>
            </wp:positionH>
            <wp:positionV relativeFrom="paragraph">
              <wp:posOffset>13335</wp:posOffset>
            </wp:positionV>
            <wp:extent cx="330200" cy="224155"/>
            <wp:effectExtent l="0" t="0" r="0" b="4445"/>
            <wp:wrapNone/>
            <wp:docPr id="6" name="Picture 21" descr="Image result for youku logo png black">
              <a:hlinkClick xmlns:a="http://schemas.openxmlformats.org/drawingml/2006/main" r:id="rId29"/>
            </wp:docPr>
            <wp:cNvGraphicFramePr/>
            <a:graphic xmlns:a="http://schemas.openxmlformats.org/drawingml/2006/main">
              <a:graphicData uri="http://schemas.openxmlformats.org/drawingml/2006/picture">
                <pic:pic xmlns:pic="http://schemas.openxmlformats.org/drawingml/2006/picture">
                  <pic:nvPicPr>
                    <pic:cNvPr id="6" name="Picture 21" descr="Image result for youku logo png black">
                      <a:hlinkClick r:id="rId29"/>
                    </pic:cNvPr>
                    <pic:cNvPicPr/>
                  </pic:nvPicPr>
                  <pic:blipFill rotWithShape="1">
                    <a:blip r:embed="rId30" cstate="print">
                      <a:extLst>
                        <a:ext uri="{28A0092B-C50C-407E-A947-70E740481C1C}">
                          <a14:useLocalDpi xmlns:a14="http://schemas.microsoft.com/office/drawing/2010/main" val="0"/>
                        </a:ext>
                      </a:extLst>
                    </a:blip>
                    <a:srcRect t="15581" b="16484"/>
                    <a:stretch/>
                  </pic:blipFill>
                  <pic:spPr bwMode="auto">
                    <a:xfrm>
                      <a:off x="0" y="0"/>
                      <a:ext cx="330200" cy="2241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E4C41">
        <w:rPr>
          <w:noProof/>
          <w:lang w:val="en-US" w:eastAsia="en-US"/>
        </w:rPr>
        <w:drawing>
          <wp:anchor distT="0" distB="0" distL="114300" distR="114300" simplePos="0" relativeHeight="251664384" behindDoc="0" locked="0" layoutInCell="1" allowOverlap="1" wp14:anchorId="4000FF10" wp14:editId="622A4068">
            <wp:simplePos x="0" y="0"/>
            <wp:positionH relativeFrom="column">
              <wp:posOffset>4214495</wp:posOffset>
            </wp:positionH>
            <wp:positionV relativeFrom="paragraph">
              <wp:posOffset>24130</wp:posOffset>
            </wp:positionV>
            <wp:extent cx="273685" cy="219075"/>
            <wp:effectExtent l="0" t="0" r="0" b="9525"/>
            <wp:wrapNone/>
            <wp:docPr id="7" name="Picture 22" descr="Image result for weibo logo png black">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7" name="Picture 22" descr="Image result for weibo logo png black">
                      <a:hlinkClick r:id="rId31"/>
                    </pic:cNvPr>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3685" cy="219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sectPr w:rsidR="004948AB" w:rsidRPr="00515D5E" w:rsidSect="00C17E41">
      <w:headerReference w:type="first" r:id="rId33"/>
      <w:pgSz w:w="11907" w:h="16839" w:code="9"/>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3666" w14:textId="77777777" w:rsidR="009B2E31" w:rsidRDefault="009B2E31" w:rsidP="00902929">
      <w:r>
        <w:separator/>
      </w:r>
    </w:p>
  </w:endnote>
  <w:endnote w:type="continuationSeparator" w:id="0">
    <w:p w14:paraId="50C31DF3" w14:textId="77777777" w:rsidR="009B2E31" w:rsidRDefault="009B2E31" w:rsidP="00902929">
      <w:r>
        <w:continuationSeparator/>
      </w:r>
    </w:p>
  </w:endnote>
  <w:endnote w:type="continuationNotice" w:id="1">
    <w:p w14:paraId="641FCFC7" w14:textId="77777777" w:rsidR="009B2E31" w:rsidRDefault="009B2E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3988D" w14:textId="77777777" w:rsidR="009B2E31" w:rsidRDefault="009B2E31" w:rsidP="00902929">
      <w:r>
        <w:separator/>
      </w:r>
    </w:p>
  </w:footnote>
  <w:footnote w:type="continuationSeparator" w:id="0">
    <w:p w14:paraId="192AEE20" w14:textId="77777777" w:rsidR="009B2E31" w:rsidRDefault="009B2E31" w:rsidP="00902929">
      <w:r>
        <w:continuationSeparator/>
      </w:r>
    </w:p>
  </w:footnote>
  <w:footnote w:type="continuationNotice" w:id="1">
    <w:p w14:paraId="134E4E7A" w14:textId="77777777" w:rsidR="009B2E31" w:rsidRDefault="009B2E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5C384" w14:textId="3DD7B9C4" w:rsidR="00EB56B2" w:rsidRDefault="00EC66FA" w:rsidP="00EB56B2">
    <w:pPr>
      <w:pStyle w:val="rightalign"/>
      <w:spacing w:before="240" w:after="360"/>
    </w:pPr>
    <w:r>
      <w:rPr>
        <w:noProof/>
        <w:sz w:val="18"/>
      </w:rPr>
      <w:drawing>
        <wp:anchor distT="0" distB="0" distL="114300" distR="114300" simplePos="0" relativeHeight="251658240" behindDoc="1" locked="0" layoutInCell="1" allowOverlap="1" wp14:anchorId="31B2BB32" wp14:editId="2A5153F5">
          <wp:simplePos x="0" y="0"/>
          <wp:positionH relativeFrom="margin">
            <wp:posOffset>-184150</wp:posOffset>
          </wp:positionH>
          <wp:positionV relativeFrom="paragraph">
            <wp:posOffset>-190500</wp:posOffset>
          </wp:positionV>
          <wp:extent cx="2087880" cy="647700"/>
          <wp:effectExtent l="0" t="0" r="7620" b="0"/>
          <wp:wrapTight wrapText="bothSides">
            <wp:wrapPolygon edited="0">
              <wp:start x="0" y="0"/>
              <wp:lineTo x="0" y="20965"/>
              <wp:lineTo x="21482" y="20965"/>
              <wp:lineTo x="21482" y="0"/>
              <wp:lineTo x="0" y="0"/>
            </wp:wrapPolygon>
          </wp:wrapTight>
          <wp:docPr id="24" name="Picture 24"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sidR="004948AB">
      <w:rPr>
        <w:noProof/>
        <w:sz w:val="10"/>
        <w:szCs w:val="10"/>
      </w:rPr>
      <w:drawing>
        <wp:anchor distT="0" distB="0" distL="114300" distR="114300" simplePos="0" relativeHeight="251660288" behindDoc="1" locked="0" layoutInCell="1" allowOverlap="1" wp14:anchorId="21DDA048" wp14:editId="3313EEB9">
          <wp:simplePos x="0" y="0"/>
          <wp:positionH relativeFrom="margin">
            <wp:align>right</wp:align>
          </wp:positionH>
          <wp:positionV relativeFrom="paragraph">
            <wp:posOffset>30480</wp:posOffset>
          </wp:positionV>
          <wp:extent cx="906780" cy="445770"/>
          <wp:effectExtent l="0" t="0" r="7620" b="0"/>
          <wp:wrapTight wrapText="bothSides">
            <wp:wrapPolygon edited="0">
              <wp:start x="0" y="0"/>
              <wp:lineTo x="0" y="20308"/>
              <wp:lineTo x="21328" y="20308"/>
              <wp:lineTo x="2132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jpg"/>
                  <pic:cNvPicPr/>
                </pic:nvPicPr>
                <pic:blipFill>
                  <a:blip r:embed="rId2">
                    <a:extLst>
                      <a:ext uri="{28A0092B-C50C-407E-A947-70E740481C1C}">
                        <a14:useLocalDpi xmlns:a14="http://schemas.microsoft.com/office/drawing/2010/main" val="0"/>
                      </a:ext>
                    </a:extLst>
                  </a:blip>
                  <a:stretch>
                    <a:fillRect/>
                  </a:stretch>
                </pic:blipFill>
                <pic:spPr>
                  <a:xfrm>
                    <a:off x="0" y="0"/>
                    <a:ext cx="906780" cy="445770"/>
                  </a:xfrm>
                  <a:prstGeom prst="rect">
                    <a:avLst/>
                  </a:prstGeom>
                </pic:spPr>
              </pic:pic>
            </a:graphicData>
          </a:graphic>
          <wp14:sizeRelH relativeFrom="margin">
            <wp14:pctWidth>0</wp14:pctWidth>
          </wp14:sizeRelH>
          <wp14:sizeRelV relativeFrom="margin">
            <wp14:pctHeight>0</wp14:pctHeight>
          </wp14:sizeRelV>
        </wp:anchor>
      </w:drawing>
    </w:r>
  </w:p>
  <w:p w14:paraId="626DDC8E" w14:textId="77777777" w:rsidR="00522213" w:rsidRDefault="005222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ACF"/>
    <w:multiLevelType w:val="hybridMultilevel"/>
    <w:tmpl w:val="1AB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384E"/>
    <w:multiLevelType w:val="hybridMultilevel"/>
    <w:tmpl w:val="043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13B0E"/>
    <w:multiLevelType w:val="hybridMultilevel"/>
    <w:tmpl w:val="8B385862"/>
    <w:lvl w:ilvl="0" w:tplc="DB1450D0">
      <w:start w:val="15"/>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B01522"/>
    <w:multiLevelType w:val="hybridMultilevel"/>
    <w:tmpl w:val="B70A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65F4B"/>
    <w:multiLevelType w:val="hybridMultilevel"/>
    <w:tmpl w:val="C6EE0BF4"/>
    <w:lvl w:ilvl="0" w:tplc="355C53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A6AEB"/>
    <w:multiLevelType w:val="hybridMultilevel"/>
    <w:tmpl w:val="F3EA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72781"/>
    <w:multiLevelType w:val="hybridMultilevel"/>
    <w:tmpl w:val="5F6E5644"/>
    <w:lvl w:ilvl="0" w:tplc="A27E4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8"/>
  </w:num>
  <w:num w:numId="3">
    <w:abstractNumId w:val="9"/>
  </w:num>
  <w:num w:numId="4">
    <w:abstractNumId w:val="6"/>
  </w:num>
  <w:num w:numId="5">
    <w:abstractNumId w:val="5"/>
  </w:num>
  <w:num w:numId="6">
    <w:abstractNumId w:val="3"/>
  </w:num>
  <w:num w:numId="7">
    <w:abstractNumId w:val="0"/>
  </w:num>
  <w:num w:numId="8">
    <w:abstractNumId w:val="1"/>
  </w:num>
  <w:num w:numId="9">
    <w:abstractNumId w:val="7"/>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1134"/>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ws7QwMjCzsDS2MLFU0lEKTi0uzszPAykwqgUACVMlsiwAAAA="/>
  </w:docVars>
  <w:rsids>
    <w:rsidRoot w:val="006620B1"/>
    <w:rsid w:val="000006A3"/>
    <w:rsid w:val="00001CD5"/>
    <w:rsid w:val="00004B74"/>
    <w:rsid w:val="00004C2E"/>
    <w:rsid w:val="00005219"/>
    <w:rsid w:val="00006F90"/>
    <w:rsid w:val="00006FDC"/>
    <w:rsid w:val="0001170C"/>
    <w:rsid w:val="0001197D"/>
    <w:rsid w:val="00012128"/>
    <w:rsid w:val="000142E8"/>
    <w:rsid w:val="00015029"/>
    <w:rsid w:val="000153C3"/>
    <w:rsid w:val="0001579A"/>
    <w:rsid w:val="000162A9"/>
    <w:rsid w:val="000207F9"/>
    <w:rsid w:val="00020884"/>
    <w:rsid w:val="00023030"/>
    <w:rsid w:val="00024D99"/>
    <w:rsid w:val="00025AF8"/>
    <w:rsid w:val="00026177"/>
    <w:rsid w:val="00026E04"/>
    <w:rsid w:val="00026E3A"/>
    <w:rsid w:val="000276AE"/>
    <w:rsid w:val="00027F4A"/>
    <w:rsid w:val="000309DA"/>
    <w:rsid w:val="0003181C"/>
    <w:rsid w:val="00032161"/>
    <w:rsid w:val="0003577F"/>
    <w:rsid w:val="00035CB1"/>
    <w:rsid w:val="0003763B"/>
    <w:rsid w:val="00037677"/>
    <w:rsid w:val="000400F2"/>
    <w:rsid w:val="000401E8"/>
    <w:rsid w:val="000412B2"/>
    <w:rsid w:val="0004780F"/>
    <w:rsid w:val="000503B2"/>
    <w:rsid w:val="0005080F"/>
    <w:rsid w:val="00052B6B"/>
    <w:rsid w:val="00054202"/>
    <w:rsid w:val="000547AF"/>
    <w:rsid w:val="000550AC"/>
    <w:rsid w:val="00057D1E"/>
    <w:rsid w:val="00057FA4"/>
    <w:rsid w:val="000604D8"/>
    <w:rsid w:val="00060862"/>
    <w:rsid w:val="00063DC2"/>
    <w:rsid w:val="00064636"/>
    <w:rsid w:val="0006472C"/>
    <w:rsid w:val="0006686B"/>
    <w:rsid w:val="00067D55"/>
    <w:rsid w:val="00070122"/>
    <w:rsid w:val="00071719"/>
    <w:rsid w:val="00072396"/>
    <w:rsid w:val="000724A1"/>
    <w:rsid w:val="000726F4"/>
    <w:rsid w:val="000737C7"/>
    <w:rsid w:val="00074D21"/>
    <w:rsid w:val="00075D6A"/>
    <w:rsid w:val="00076160"/>
    <w:rsid w:val="00077A66"/>
    <w:rsid w:val="00077F20"/>
    <w:rsid w:val="00081D66"/>
    <w:rsid w:val="0008350A"/>
    <w:rsid w:val="00083819"/>
    <w:rsid w:val="00085423"/>
    <w:rsid w:val="000877E3"/>
    <w:rsid w:val="00091E0A"/>
    <w:rsid w:val="00091E33"/>
    <w:rsid w:val="00092828"/>
    <w:rsid w:val="00092965"/>
    <w:rsid w:val="00092BCA"/>
    <w:rsid w:val="00093225"/>
    <w:rsid w:val="00094C6E"/>
    <w:rsid w:val="00094DEA"/>
    <w:rsid w:val="00094F26"/>
    <w:rsid w:val="0009521E"/>
    <w:rsid w:val="00097052"/>
    <w:rsid w:val="00097E7D"/>
    <w:rsid w:val="000A2DBC"/>
    <w:rsid w:val="000A50A1"/>
    <w:rsid w:val="000A6235"/>
    <w:rsid w:val="000A6360"/>
    <w:rsid w:val="000B1C84"/>
    <w:rsid w:val="000B4684"/>
    <w:rsid w:val="000B468F"/>
    <w:rsid w:val="000B7797"/>
    <w:rsid w:val="000C18B0"/>
    <w:rsid w:val="000C24D1"/>
    <w:rsid w:val="000C2F24"/>
    <w:rsid w:val="000C48E0"/>
    <w:rsid w:val="000C6B4E"/>
    <w:rsid w:val="000C6F0C"/>
    <w:rsid w:val="000D0D89"/>
    <w:rsid w:val="000D169E"/>
    <w:rsid w:val="000D1A9E"/>
    <w:rsid w:val="000D1B96"/>
    <w:rsid w:val="000D2A5C"/>
    <w:rsid w:val="000D336C"/>
    <w:rsid w:val="000D4170"/>
    <w:rsid w:val="000D4C38"/>
    <w:rsid w:val="000D5358"/>
    <w:rsid w:val="000D5A11"/>
    <w:rsid w:val="000D65C9"/>
    <w:rsid w:val="000D6691"/>
    <w:rsid w:val="000D7A21"/>
    <w:rsid w:val="000E0641"/>
    <w:rsid w:val="000E1528"/>
    <w:rsid w:val="000E47AD"/>
    <w:rsid w:val="000E4C38"/>
    <w:rsid w:val="000E6092"/>
    <w:rsid w:val="000E6238"/>
    <w:rsid w:val="000E6708"/>
    <w:rsid w:val="000F0741"/>
    <w:rsid w:val="000F1776"/>
    <w:rsid w:val="000F2444"/>
    <w:rsid w:val="000F3188"/>
    <w:rsid w:val="000F63CF"/>
    <w:rsid w:val="001000D6"/>
    <w:rsid w:val="00100717"/>
    <w:rsid w:val="00102D54"/>
    <w:rsid w:val="0010319C"/>
    <w:rsid w:val="00103D28"/>
    <w:rsid w:val="00104F2E"/>
    <w:rsid w:val="001058EE"/>
    <w:rsid w:val="00105ADD"/>
    <w:rsid w:val="00106229"/>
    <w:rsid w:val="0010793D"/>
    <w:rsid w:val="00107B71"/>
    <w:rsid w:val="00110E1A"/>
    <w:rsid w:val="00114AAB"/>
    <w:rsid w:val="00115A5B"/>
    <w:rsid w:val="00116EB3"/>
    <w:rsid w:val="001200A5"/>
    <w:rsid w:val="00121E39"/>
    <w:rsid w:val="00123871"/>
    <w:rsid w:val="00124A04"/>
    <w:rsid w:val="00124B75"/>
    <w:rsid w:val="00124F1E"/>
    <w:rsid w:val="00125659"/>
    <w:rsid w:val="001257D3"/>
    <w:rsid w:val="00125E08"/>
    <w:rsid w:val="00125FCD"/>
    <w:rsid w:val="0012785B"/>
    <w:rsid w:val="0013090E"/>
    <w:rsid w:val="00130F6F"/>
    <w:rsid w:val="00130FB2"/>
    <w:rsid w:val="00130FBF"/>
    <w:rsid w:val="001330E8"/>
    <w:rsid w:val="0013539F"/>
    <w:rsid w:val="00135921"/>
    <w:rsid w:val="00135F20"/>
    <w:rsid w:val="001374DB"/>
    <w:rsid w:val="00143246"/>
    <w:rsid w:val="00144F6A"/>
    <w:rsid w:val="001450E9"/>
    <w:rsid w:val="00145EDD"/>
    <w:rsid w:val="00146CDC"/>
    <w:rsid w:val="001478D8"/>
    <w:rsid w:val="001524AC"/>
    <w:rsid w:val="001524B5"/>
    <w:rsid w:val="00152837"/>
    <w:rsid w:val="00152894"/>
    <w:rsid w:val="0015369F"/>
    <w:rsid w:val="00154C24"/>
    <w:rsid w:val="00154FD2"/>
    <w:rsid w:val="001551BD"/>
    <w:rsid w:val="001572E0"/>
    <w:rsid w:val="00157899"/>
    <w:rsid w:val="00157B8C"/>
    <w:rsid w:val="00160C40"/>
    <w:rsid w:val="0016148A"/>
    <w:rsid w:val="00162E4E"/>
    <w:rsid w:val="00163626"/>
    <w:rsid w:val="0016436A"/>
    <w:rsid w:val="00164AFC"/>
    <w:rsid w:val="001664E1"/>
    <w:rsid w:val="001665A8"/>
    <w:rsid w:val="001674E7"/>
    <w:rsid w:val="00170F51"/>
    <w:rsid w:val="00174C21"/>
    <w:rsid w:val="001836ED"/>
    <w:rsid w:val="00186FB7"/>
    <w:rsid w:val="001903B5"/>
    <w:rsid w:val="00192211"/>
    <w:rsid w:val="00192983"/>
    <w:rsid w:val="001943AE"/>
    <w:rsid w:val="00194F88"/>
    <w:rsid w:val="00195A52"/>
    <w:rsid w:val="0019625A"/>
    <w:rsid w:val="001A16E7"/>
    <w:rsid w:val="001A4155"/>
    <w:rsid w:val="001A42BE"/>
    <w:rsid w:val="001A5FF7"/>
    <w:rsid w:val="001A6EB4"/>
    <w:rsid w:val="001B0492"/>
    <w:rsid w:val="001B06B2"/>
    <w:rsid w:val="001B1923"/>
    <w:rsid w:val="001B1EB0"/>
    <w:rsid w:val="001B2924"/>
    <w:rsid w:val="001B29E3"/>
    <w:rsid w:val="001B5CCD"/>
    <w:rsid w:val="001B65A2"/>
    <w:rsid w:val="001B661E"/>
    <w:rsid w:val="001B681C"/>
    <w:rsid w:val="001B6DF6"/>
    <w:rsid w:val="001B7FC7"/>
    <w:rsid w:val="001C153C"/>
    <w:rsid w:val="001C41A2"/>
    <w:rsid w:val="001C7C2F"/>
    <w:rsid w:val="001C7EC6"/>
    <w:rsid w:val="001D0812"/>
    <w:rsid w:val="001D4627"/>
    <w:rsid w:val="001D582A"/>
    <w:rsid w:val="001D6F69"/>
    <w:rsid w:val="001E0ECE"/>
    <w:rsid w:val="001E2C43"/>
    <w:rsid w:val="001E3775"/>
    <w:rsid w:val="001E4849"/>
    <w:rsid w:val="001E48E8"/>
    <w:rsid w:val="001E56A6"/>
    <w:rsid w:val="001E610B"/>
    <w:rsid w:val="001F094B"/>
    <w:rsid w:val="001F0D28"/>
    <w:rsid w:val="001F176E"/>
    <w:rsid w:val="001F1C65"/>
    <w:rsid w:val="001F3513"/>
    <w:rsid w:val="0020208F"/>
    <w:rsid w:val="00202F35"/>
    <w:rsid w:val="00202F95"/>
    <w:rsid w:val="0020386E"/>
    <w:rsid w:val="00203ABC"/>
    <w:rsid w:val="00204ABB"/>
    <w:rsid w:val="00205F24"/>
    <w:rsid w:val="00207B1D"/>
    <w:rsid w:val="00210382"/>
    <w:rsid w:val="00210D01"/>
    <w:rsid w:val="00212B3A"/>
    <w:rsid w:val="00214AF6"/>
    <w:rsid w:val="00217958"/>
    <w:rsid w:val="00221FD1"/>
    <w:rsid w:val="00222FDE"/>
    <w:rsid w:val="00224620"/>
    <w:rsid w:val="00225CB6"/>
    <w:rsid w:val="002262BA"/>
    <w:rsid w:val="00226726"/>
    <w:rsid w:val="00227543"/>
    <w:rsid w:val="00227D36"/>
    <w:rsid w:val="00227FF7"/>
    <w:rsid w:val="00230633"/>
    <w:rsid w:val="002325E1"/>
    <w:rsid w:val="00235E10"/>
    <w:rsid w:val="00236765"/>
    <w:rsid w:val="00236D61"/>
    <w:rsid w:val="00236F61"/>
    <w:rsid w:val="00240616"/>
    <w:rsid w:val="00241E21"/>
    <w:rsid w:val="00243162"/>
    <w:rsid w:val="0024371F"/>
    <w:rsid w:val="00246067"/>
    <w:rsid w:val="00246C09"/>
    <w:rsid w:val="002476E0"/>
    <w:rsid w:val="00250481"/>
    <w:rsid w:val="00250607"/>
    <w:rsid w:val="002521D3"/>
    <w:rsid w:val="002523C2"/>
    <w:rsid w:val="00252460"/>
    <w:rsid w:val="00253AC8"/>
    <w:rsid w:val="00253DCA"/>
    <w:rsid w:val="00260D0B"/>
    <w:rsid w:val="0026182F"/>
    <w:rsid w:val="00261B6C"/>
    <w:rsid w:val="00261CB4"/>
    <w:rsid w:val="0026297F"/>
    <w:rsid w:val="00262DA3"/>
    <w:rsid w:val="00262E46"/>
    <w:rsid w:val="002636E0"/>
    <w:rsid w:val="00266933"/>
    <w:rsid w:val="00266AD6"/>
    <w:rsid w:val="00267905"/>
    <w:rsid w:val="002701D8"/>
    <w:rsid w:val="00272567"/>
    <w:rsid w:val="00274A0A"/>
    <w:rsid w:val="002750BF"/>
    <w:rsid w:val="00276BBB"/>
    <w:rsid w:val="002778BB"/>
    <w:rsid w:val="0028554D"/>
    <w:rsid w:val="002864A2"/>
    <w:rsid w:val="0028768F"/>
    <w:rsid w:val="002877CB"/>
    <w:rsid w:val="0029137E"/>
    <w:rsid w:val="00291BB1"/>
    <w:rsid w:val="00294C06"/>
    <w:rsid w:val="0029510E"/>
    <w:rsid w:val="00295E08"/>
    <w:rsid w:val="00297D7D"/>
    <w:rsid w:val="002A2D00"/>
    <w:rsid w:val="002A36AC"/>
    <w:rsid w:val="002A3D5E"/>
    <w:rsid w:val="002A55E2"/>
    <w:rsid w:val="002A580E"/>
    <w:rsid w:val="002A62F7"/>
    <w:rsid w:val="002A6716"/>
    <w:rsid w:val="002A7AA6"/>
    <w:rsid w:val="002B1AD2"/>
    <w:rsid w:val="002B34E2"/>
    <w:rsid w:val="002B3756"/>
    <w:rsid w:val="002B38C3"/>
    <w:rsid w:val="002B3B34"/>
    <w:rsid w:val="002B4C4F"/>
    <w:rsid w:val="002B6AE6"/>
    <w:rsid w:val="002B7067"/>
    <w:rsid w:val="002B7B76"/>
    <w:rsid w:val="002C0047"/>
    <w:rsid w:val="002C1418"/>
    <w:rsid w:val="002C1AEB"/>
    <w:rsid w:val="002C31DB"/>
    <w:rsid w:val="002C5C92"/>
    <w:rsid w:val="002C6CF0"/>
    <w:rsid w:val="002C6E61"/>
    <w:rsid w:val="002C795E"/>
    <w:rsid w:val="002D0D50"/>
    <w:rsid w:val="002D129E"/>
    <w:rsid w:val="002D4439"/>
    <w:rsid w:val="002D4A43"/>
    <w:rsid w:val="002D510A"/>
    <w:rsid w:val="002D6AB4"/>
    <w:rsid w:val="002D7A20"/>
    <w:rsid w:val="002E637C"/>
    <w:rsid w:val="002E6DF5"/>
    <w:rsid w:val="002F1286"/>
    <w:rsid w:val="002F2072"/>
    <w:rsid w:val="002F3301"/>
    <w:rsid w:val="002F361D"/>
    <w:rsid w:val="002F40A5"/>
    <w:rsid w:val="002F44CF"/>
    <w:rsid w:val="002F4744"/>
    <w:rsid w:val="002F4B66"/>
    <w:rsid w:val="002F5439"/>
    <w:rsid w:val="002F62AD"/>
    <w:rsid w:val="002F6FEB"/>
    <w:rsid w:val="002F71BC"/>
    <w:rsid w:val="002F722F"/>
    <w:rsid w:val="002F77D1"/>
    <w:rsid w:val="00303DE0"/>
    <w:rsid w:val="003067E2"/>
    <w:rsid w:val="00307D5B"/>
    <w:rsid w:val="00311E09"/>
    <w:rsid w:val="0031474D"/>
    <w:rsid w:val="00315474"/>
    <w:rsid w:val="0031661B"/>
    <w:rsid w:val="0031740E"/>
    <w:rsid w:val="00317566"/>
    <w:rsid w:val="00321C35"/>
    <w:rsid w:val="00325CE1"/>
    <w:rsid w:val="003274F5"/>
    <w:rsid w:val="003276F8"/>
    <w:rsid w:val="003305C9"/>
    <w:rsid w:val="003308FE"/>
    <w:rsid w:val="00331C40"/>
    <w:rsid w:val="00332013"/>
    <w:rsid w:val="003343C4"/>
    <w:rsid w:val="0033456B"/>
    <w:rsid w:val="00334929"/>
    <w:rsid w:val="0033551E"/>
    <w:rsid w:val="00335CDE"/>
    <w:rsid w:val="003362F5"/>
    <w:rsid w:val="00336ADE"/>
    <w:rsid w:val="00336EC7"/>
    <w:rsid w:val="00340FBD"/>
    <w:rsid w:val="003410D1"/>
    <w:rsid w:val="00341412"/>
    <w:rsid w:val="003423AC"/>
    <w:rsid w:val="003438AD"/>
    <w:rsid w:val="00343A92"/>
    <w:rsid w:val="00344091"/>
    <w:rsid w:val="0034473B"/>
    <w:rsid w:val="00344DE1"/>
    <w:rsid w:val="00353207"/>
    <w:rsid w:val="003536D6"/>
    <w:rsid w:val="00353DBF"/>
    <w:rsid w:val="003560B3"/>
    <w:rsid w:val="00356DC3"/>
    <w:rsid w:val="00361226"/>
    <w:rsid w:val="00362363"/>
    <w:rsid w:val="00363D8E"/>
    <w:rsid w:val="00364DF0"/>
    <w:rsid w:val="00367361"/>
    <w:rsid w:val="00372BAF"/>
    <w:rsid w:val="00373153"/>
    <w:rsid w:val="00373E8B"/>
    <w:rsid w:val="003746A0"/>
    <w:rsid w:val="00375A3F"/>
    <w:rsid w:val="00376525"/>
    <w:rsid w:val="00376A2E"/>
    <w:rsid w:val="00376B7F"/>
    <w:rsid w:val="00377185"/>
    <w:rsid w:val="003775DF"/>
    <w:rsid w:val="00380D51"/>
    <w:rsid w:val="0038147A"/>
    <w:rsid w:val="00382BB1"/>
    <w:rsid w:val="00382DF8"/>
    <w:rsid w:val="0038333B"/>
    <w:rsid w:val="00383556"/>
    <w:rsid w:val="00384F50"/>
    <w:rsid w:val="00385C85"/>
    <w:rsid w:val="0039015E"/>
    <w:rsid w:val="00390780"/>
    <w:rsid w:val="00391319"/>
    <w:rsid w:val="00395786"/>
    <w:rsid w:val="003A25B0"/>
    <w:rsid w:val="003A4730"/>
    <w:rsid w:val="003B169F"/>
    <w:rsid w:val="003B29AA"/>
    <w:rsid w:val="003B3D12"/>
    <w:rsid w:val="003B4CC8"/>
    <w:rsid w:val="003B535E"/>
    <w:rsid w:val="003B6EB9"/>
    <w:rsid w:val="003B7586"/>
    <w:rsid w:val="003C0AAC"/>
    <w:rsid w:val="003C1453"/>
    <w:rsid w:val="003C17DA"/>
    <w:rsid w:val="003C1DF4"/>
    <w:rsid w:val="003C21BA"/>
    <w:rsid w:val="003C296F"/>
    <w:rsid w:val="003C65D0"/>
    <w:rsid w:val="003C78B7"/>
    <w:rsid w:val="003D02E4"/>
    <w:rsid w:val="003D0525"/>
    <w:rsid w:val="003E38A7"/>
    <w:rsid w:val="003E3ADD"/>
    <w:rsid w:val="003E4C41"/>
    <w:rsid w:val="003E4D95"/>
    <w:rsid w:val="003E627C"/>
    <w:rsid w:val="003E6D51"/>
    <w:rsid w:val="003E6E17"/>
    <w:rsid w:val="003F1B9F"/>
    <w:rsid w:val="003F2EE4"/>
    <w:rsid w:val="003F3C6C"/>
    <w:rsid w:val="003F4755"/>
    <w:rsid w:val="003F4D20"/>
    <w:rsid w:val="003F50A6"/>
    <w:rsid w:val="003F52E0"/>
    <w:rsid w:val="003F5F64"/>
    <w:rsid w:val="003F6AA5"/>
    <w:rsid w:val="00400332"/>
    <w:rsid w:val="0040037A"/>
    <w:rsid w:val="004008F9"/>
    <w:rsid w:val="00402CF9"/>
    <w:rsid w:val="0040325C"/>
    <w:rsid w:val="00404AF9"/>
    <w:rsid w:val="00406297"/>
    <w:rsid w:val="004076CD"/>
    <w:rsid w:val="00410AC1"/>
    <w:rsid w:val="00413806"/>
    <w:rsid w:val="00414498"/>
    <w:rsid w:val="00414B7E"/>
    <w:rsid w:val="00416F4C"/>
    <w:rsid w:val="0042043F"/>
    <w:rsid w:val="00420521"/>
    <w:rsid w:val="00423E34"/>
    <w:rsid w:val="00424531"/>
    <w:rsid w:val="004246F4"/>
    <w:rsid w:val="00425983"/>
    <w:rsid w:val="00425B84"/>
    <w:rsid w:val="00425FF7"/>
    <w:rsid w:val="004301EE"/>
    <w:rsid w:val="00430CC2"/>
    <w:rsid w:val="004327E1"/>
    <w:rsid w:val="00437154"/>
    <w:rsid w:val="00437B32"/>
    <w:rsid w:val="00442CB8"/>
    <w:rsid w:val="00443E7C"/>
    <w:rsid w:val="00445B48"/>
    <w:rsid w:val="00446364"/>
    <w:rsid w:val="00447FA5"/>
    <w:rsid w:val="0045012F"/>
    <w:rsid w:val="00450916"/>
    <w:rsid w:val="004511E2"/>
    <w:rsid w:val="00451407"/>
    <w:rsid w:val="004525E5"/>
    <w:rsid w:val="004526E6"/>
    <w:rsid w:val="004528D5"/>
    <w:rsid w:val="00452EA0"/>
    <w:rsid w:val="00453EF1"/>
    <w:rsid w:val="00454664"/>
    <w:rsid w:val="00454BA6"/>
    <w:rsid w:val="00455B04"/>
    <w:rsid w:val="00457022"/>
    <w:rsid w:val="004572C4"/>
    <w:rsid w:val="00460E34"/>
    <w:rsid w:val="0046237E"/>
    <w:rsid w:val="004657BB"/>
    <w:rsid w:val="00465E67"/>
    <w:rsid w:val="004663A8"/>
    <w:rsid w:val="004679C4"/>
    <w:rsid w:val="00471761"/>
    <w:rsid w:val="00471DE4"/>
    <w:rsid w:val="004721AA"/>
    <w:rsid w:val="0047333A"/>
    <w:rsid w:val="00474C35"/>
    <w:rsid w:val="00475BE6"/>
    <w:rsid w:val="00475C01"/>
    <w:rsid w:val="0047631D"/>
    <w:rsid w:val="00477392"/>
    <w:rsid w:val="00477A47"/>
    <w:rsid w:val="0048008E"/>
    <w:rsid w:val="00480329"/>
    <w:rsid w:val="004807CB"/>
    <w:rsid w:val="004813DE"/>
    <w:rsid w:val="004821DB"/>
    <w:rsid w:val="00484CCE"/>
    <w:rsid w:val="004851E1"/>
    <w:rsid w:val="00486ED7"/>
    <w:rsid w:val="004876E3"/>
    <w:rsid w:val="004936E7"/>
    <w:rsid w:val="004948AB"/>
    <w:rsid w:val="00495246"/>
    <w:rsid w:val="00497C91"/>
    <w:rsid w:val="004A0466"/>
    <w:rsid w:val="004A1466"/>
    <w:rsid w:val="004A176B"/>
    <w:rsid w:val="004A2017"/>
    <w:rsid w:val="004A2EF7"/>
    <w:rsid w:val="004A5652"/>
    <w:rsid w:val="004A5938"/>
    <w:rsid w:val="004A5B3E"/>
    <w:rsid w:val="004A6995"/>
    <w:rsid w:val="004A7079"/>
    <w:rsid w:val="004B0051"/>
    <w:rsid w:val="004B3134"/>
    <w:rsid w:val="004B31EF"/>
    <w:rsid w:val="004B4DE5"/>
    <w:rsid w:val="004B5C8F"/>
    <w:rsid w:val="004B7FCE"/>
    <w:rsid w:val="004C066C"/>
    <w:rsid w:val="004C32D8"/>
    <w:rsid w:val="004C457C"/>
    <w:rsid w:val="004C6F5C"/>
    <w:rsid w:val="004C796D"/>
    <w:rsid w:val="004C7C01"/>
    <w:rsid w:val="004D100E"/>
    <w:rsid w:val="004D28AA"/>
    <w:rsid w:val="004D2FE2"/>
    <w:rsid w:val="004D4968"/>
    <w:rsid w:val="004D4B12"/>
    <w:rsid w:val="004D7DA9"/>
    <w:rsid w:val="004E39D0"/>
    <w:rsid w:val="004E51A9"/>
    <w:rsid w:val="004E5946"/>
    <w:rsid w:val="004E625D"/>
    <w:rsid w:val="004E67F1"/>
    <w:rsid w:val="004E6DE9"/>
    <w:rsid w:val="004E7A7D"/>
    <w:rsid w:val="004F0007"/>
    <w:rsid w:val="004F24F4"/>
    <w:rsid w:val="004F276F"/>
    <w:rsid w:val="004F3ED2"/>
    <w:rsid w:val="004F4C4E"/>
    <w:rsid w:val="004F4FF1"/>
    <w:rsid w:val="004F520D"/>
    <w:rsid w:val="004F6BF5"/>
    <w:rsid w:val="004F7F7D"/>
    <w:rsid w:val="00502D49"/>
    <w:rsid w:val="00504821"/>
    <w:rsid w:val="00504D12"/>
    <w:rsid w:val="005050EC"/>
    <w:rsid w:val="00510705"/>
    <w:rsid w:val="00513C7E"/>
    <w:rsid w:val="00513CA7"/>
    <w:rsid w:val="00514A88"/>
    <w:rsid w:val="005153AF"/>
    <w:rsid w:val="00515D5E"/>
    <w:rsid w:val="00516C43"/>
    <w:rsid w:val="005209E2"/>
    <w:rsid w:val="005213A7"/>
    <w:rsid w:val="00521A94"/>
    <w:rsid w:val="00521AB5"/>
    <w:rsid w:val="00522213"/>
    <w:rsid w:val="00522AEB"/>
    <w:rsid w:val="005239D6"/>
    <w:rsid w:val="0052406E"/>
    <w:rsid w:val="005249AE"/>
    <w:rsid w:val="00530FEE"/>
    <w:rsid w:val="005331AE"/>
    <w:rsid w:val="005332AD"/>
    <w:rsid w:val="00533FFC"/>
    <w:rsid w:val="0053496B"/>
    <w:rsid w:val="00537366"/>
    <w:rsid w:val="0053751D"/>
    <w:rsid w:val="00537D31"/>
    <w:rsid w:val="005419E3"/>
    <w:rsid w:val="00543BDC"/>
    <w:rsid w:val="0054502F"/>
    <w:rsid w:val="00545526"/>
    <w:rsid w:val="00547533"/>
    <w:rsid w:val="00550F65"/>
    <w:rsid w:val="0055261A"/>
    <w:rsid w:val="005538C3"/>
    <w:rsid w:val="00556B47"/>
    <w:rsid w:val="005572AC"/>
    <w:rsid w:val="005606AF"/>
    <w:rsid w:val="00560F6A"/>
    <w:rsid w:val="00561A9B"/>
    <w:rsid w:val="00562AC9"/>
    <w:rsid w:val="00562C06"/>
    <w:rsid w:val="00562DFC"/>
    <w:rsid w:val="00563C81"/>
    <w:rsid w:val="0056517F"/>
    <w:rsid w:val="00565BDB"/>
    <w:rsid w:val="00567386"/>
    <w:rsid w:val="00570EF0"/>
    <w:rsid w:val="0057276C"/>
    <w:rsid w:val="005746E3"/>
    <w:rsid w:val="0057662D"/>
    <w:rsid w:val="005769E2"/>
    <w:rsid w:val="00576D1C"/>
    <w:rsid w:val="00577734"/>
    <w:rsid w:val="00577CC0"/>
    <w:rsid w:val="00580CCA"/>
    <w:rsid w:val="00581600"/>
    <w:rsid w:val="00581974"/>
    <w:rsid w:val="00582FB0"/>
    <w:rsid w:val="005833DE"/>
    <w:rsid w:val="005838E7"/>
    <w:rsid w:val="00584E60"/>
    <w:rsid w:val="00585369"/>
    <w:rsid w:val="00585E86"/>
    <w:rsid w:val="00586BFA"/>
    <w:rsid w:val="00590596"/>
    <w:rsid w:val="00590A26"/>
    <w:rsid w:val="00590CB9"/>
    <w:rsid w:val="005920E8"/>
    <w:rsid w:val="00594941"/>
    <w:rsid w:val="00594B06"/>
    <w:rsid w:val="0059567A"/>
    <w:rsid w:val="005A097A"/>
    <w:rsid w:val="005A1149"/>
    <w:rsid w:val="005A3C1C"/>
    <w:rsid w:val="005A4EC0"/>
    <w:rsid w:val="005A53EA"/>
    <w:rsid w:val="005A5D62"/>
    <w:rsid w:val="005A611A"/>
    <w:rsid w:val="005B6085"/>
    <w:rsid w:val="005D053D"/>
    <w:rsid w:val="005D17D9"/>
    <w:rsid w:val="005D1DB2"/>
    <w:rsid w:val="005D27B7"/>
    <w:rsid w:val="005D3B74"/>
    <w:rsid w:val="005D3BCF"/>
    <w:rsid w:val="005D4D21"/>
    <w:rsid w:val="005D6820"/>
    <w:rsid w:val="005D7912"/>
    <w:rsid w:val="005E0337"/>
    <w:rsid w:val="005E0949"/>
    <w:rsid w:val="005E1333"/>
    <w:rsid w:val="005E30B5"/>
    <w:rsid w:val="005E4575"/>
    <w:rsid w:val="005E602C"/>
    <w:rsid w:val="005F0EF8"/>
    <w:rsid w:val="005F11FF"/>
    <w:rsid w:val="005F3E45"/>
    <w:rsid w:val="005F5362"/>
    <w:rsid w:val="005F6192"/>
    <w:rsid w:val="00600C44"/>
    <w:rsid w:val="00601851"/>
    <w:rsid w:val="00601B4E"/>
    <w:rsid w:val="00602204"/>
    <w:rsid w:val="0060313A"/>
    <w:rsid w:val="00605032"/>
    <w:rsid w:val="006065FD"/>
    <w:rsid w:val="00606CEC"/>
    <w:rsid w:val="00607B2F"/>
    <w:rsid w:val="00611A3A"/>
    <w:rsid w:val="006125BF"/>
    <w:rsid w:val="006127CF"/>
    <w:rsid w:val="0061325C"/>
    <w:rsid w:val="006132E5"/>
    <w:rsid w:val="00613771"/>
    <w:rsid w:val="00613A90"/>
    <w:rsid w:val="00614601"/>
    <w:rsid w:val="00614E45"/>
    <w:rsid w:val="00615D0F"/>
    <w:rsid w:val="00615FA5"/>
    <w:rsid w:val="006168E5"/>
    <w:rsid w:val="00617892"/>
    <w:rsid w:val="006215FA"/>
    <w:rsid w:val="00622FA3"/>
    <w:rsid w:val="00622FDE"/>
    <w:rsid w:val="00624331"/>
    <w:rsid w:val="00624AC9"/>
    <w:rsid w:val="00624BDF"/>
    <w:rsid w:val="00625945"/>
    <w:rsid w:val="00626574"/>
    <w:rsid w:val="006267FF"/>
    <w:rsid w:val="00630BC5"/>
    <w:rsid w:val="006329F3"/>
    <w:rsid w:val="00633975"/>
    <w:rsid w:val="00633B3B"/>
    <w:rsid w:val="006353D7"/>
    <w:rsid w:val="00635AFA"/>
    <w:rsid w:val="00636BAE"/>
    <w:rsid w:val="00637445"/>
    <w:rsid w:val="00641786"/>
    <w:rsid w:val="00642B3C"/>
    <w:rsid w:val="006439FA"/>
    <w:rsid w:val="006444BD"/>
    <w:rsid w:val="00645252"/>
    <w:rsid w:val="00645AEC"/>
    <w:rsid w:val="00646862"/>
    <w:rsid w:val="00646C92"/>
    <w:rsid w:val="00646EC9"/>
    <w:rsid w:val="00651CD2"/>
    <w:rsid w:val="0065265D"/>
    <w:rsid w:val="00654380"/>
    <w:rsid w:val="00654810"/>
    <w:rsid w:val="006548C6"/>
    <w:rsid w:val="006550A9"/>
    <w:rsid w:val="00656131"/>
    <w:rsid w:val="006572E0"/>
    <w:rsid w:val="00657FA5"/>
    <w:rsid w:val="0066198D"/>
    <w:rsid w:val="006620B1"/>
    <w:rsid w:val="00662F4E"/>
    <w:rsid w:val="0066376C"/>
    <w:rsid w:val="00663EC1"/>
    <w:rsid w:val="00664179"/>
    <w:rsid w:val="00670F46"/>
    <w:rsid w:val="0067152C"/>
    <w:rsid w:val="006733BA"/>
    <w:rsid w:val="00673729"/>
    <w:rsid w:val="00674D91"/>
    <w:rsid w:val="00676682"/>
    <w:rsid w:val="00676781"/>
    <w:rsid w:val="00677D83"/>
    <w:rsid w:val="006806AA"/>
    <w:rsid w:val="00680FEF"/>
    <w:rsid w:val="0068122F"/>
    <w:rsid w:val="00681746"/>
    <w:rsid w:val="00683B80"/>
    <w:rsid w:val="00683E91"/>
    <w:rsid w:val="00684EEC"/>
    <w:rsid w:val="00686A44"/>
    <w:rsid w:val="00686B0C"/>
    <w:rsid w:val="00687038"/>
    <w:rsid w:val="00687476"/>
    <w:rsid w:val="006874F3"/>
    <w:rsid w:val="0069136D"/>
    <w:rsid w:val="006944DD"/>
    <w:rsid w:val="006946C2"/>
    <w:rsid w:val="00696EB3"/>
    <w:rsid w:val="006972C6"/>
    <w:rsid w:val="00697B32"/>
    <w:rsid w:val="006A0370"/>
    <w:rsid w:val="006A07EA"/>
    <w:rsid w:val="006A0A3C"/>
    <w:rsid w:val="006A10A2"/>
    <w:rsid w:val="006A12CB"/>
    <w:rsid w:val="006A2101"/>
    <w:rsid w:val="006A244F"/>
    <w:rsid w:val="006A3013"/>
    <w:rsid w:val="006A35B2"/>
    <w:rsid w:val="006A41BD"/>
    <w:rsid w:val="006A4298"/>
    <w:rsid w:val="006A588D"/>
    <w:rsid w:val="006A644B"/>
    <w:rsid w:val="006A68E7"/>
    <w:rsid w:val="006A77B6"/>
    <w:rsid w:val="006A7B1E"/>
    <w:rsid w:val="006B0058"/>
    <w:rsid w:val="006B04E7"/>
    <w:rsid w:val="006B1176"/>
    <w:rsid w:val="006B20EE"/>
    <w:rsid w:val="006B24C5"/>
    <w:rsid w:val="006B296C"/>
    <w:rsid w:val="006B3823"/>
    <w:rsid w:val="006B3CB6"/>
    <w:rsid w:val="006B4F6E"/>
    <w:rsid w:val="006B5E1B"/>
    <w:rsid w:val="006B7321"/>
    <w:rsid w:val="006C411D"/>
    <w:rsid w:val="006C4C13"/>
    <w:rsid w:val="006C4D30"/>
    <w:rsid w:val="006D0469"/>
    <w:rsid w:val="006D122B"/>
    <w:rsid w:val="006D1464"/>
    <w:rsid w:val="006D2B67"/>
    <w:rsid w:val="006D2EC6"/>
    <w:rsid w:val="006D30B5"/>
    <w:rsid w:val="006D3D74"/>
    <w:rsid w:val="006D4014"/>
    <w:rsid w:val="006D4717"/>
    <w:rsid w:val="006E053C"/>
    <w:rsid w:val="006E2DA2"/>
    <w:rsid w:val="006E39CC"/>
    <w:rsid w:val="006E39E6"/>
    <w:rsid w:val="006E4E28"/>
    <w:rsid w:val="006E5406"/>
    <w:rsid w:val="006E5C42"/>
    <w:rsid w:val="006F0A76"/>
    <w:rsid w:val="006F15C1"/>
    <w:rsid w:val="006F18BF"/>
    <w:rsid w:val="006F2043"/>
    <w:rsid w:val="006F2413"/>
    <w:rsid w:val="006F2E51"/>
    <w:rsid w:val="006F35AE"/>
    <w:rsid w:val="006F3E5D"/>
    <w:rsid w:val="006F5EE7"/>
    <w:rsid w:val="006F6069"/>
    <w:rsid w:val="006F7247"/>
    <w:rsid w:val="00701658"/>
    <w:rsid w:val="00701991"/>
    <w:rsid w:val="00702354"/>
    <w:rsid w:val="007047A3"/>
    <w:rsid w:val="00705BE5"/>
    <w:rsid w:val="00705CAE"/>
    <w:rsid w:val="007063AD"/>
    <w:rsid w:val="007065C8"/>
    <w:rsid w:val="00706BBA"/>
    <w:rsid w:val="0070725A"/>
    <w:rsid w:val="007077FB"/>
    <w:rsid w:val="0070796B"/>
    <w:rsid w:val="007126F2"/>
    <w:rsid w:val="007130B8"/>
    <w:rsid w:val="007132E9"/>
    <w:rsid w:val="00713A3F"/>
    <w:rsid w:val="00717022"/>
    <w:rsid w:val="00717482"/>
    <w:rsid w:val="007200D1"/>
    <w:rsid w:val="00720B35"/>
    <w:rsid w:val="00721B2B"/>
    <w:rsid w:val="007220E5"/>
    <w:rsid w:val="00722A5D"/>
    <w:rsid w:val="00722C59"/>
    <w:rsid w:val="00722D06"/>
    <w:rsid w:val="00724678"/>
    <w:rsid w:val="007307E5"/>
    <w:rsid w:val="007322F8"/>
    <w:rsid w:val="0073284A"/>
    <w:rsid w:val="00735001"/>
    <w:rsid w:val="007360F9"/>
    <w:rsid w:val="0073610C"/>
    <w:rsid w:val="00737D4D"/>
    <w:rsid w:val="00741985"/>
    <w:rsid w:val="00741B71"/>
    <w:rsid w:val="00741B82"/>
    <w:rsid w:val="0074204A"/>
    <w:rsid w:val="00742164"/>
    <w:rsid w:val="00743D4C"/>
    <w:rsid w:val="007501B4"/>
    <w:rsid w:val="0075076A"/>
    <w:rsid w:val="007517EE"/>
    <w:rsid w:val="00752386"/>
    <w:rsid w:val="007523F7"/>
    <w:rsid w:val="00753D09"/>
    <w:rsid w:val="00753D7E"/>
    <w:rsid w:val="007549B7"/>
    <w:rsid w:val="00755532"/>
    <w:rsid w:val="0076097D"/>
    <w:rsid w:val="00761DA9"/>
    <w:rsid w:val="007626E8"/>
    <w:rsid w:val="0076333E"/>
    <w:rsid w:val="007635D5"/>
    <w:rsid w:val="00763F34"/>
    <w:rsid w:val="0076718E"/>
    <w:rsid w:val="00767B15"/>
    <w:rsid w:val="00767DDE"/>
    <w:rsid w:val="007728B7"/>
    <w:rsid w:val="00773B41"/>
    <w:rsid w:val="0077400A"/>
    <w:rsid w:val="00775617"/>
    <w:rsid w:val="0077581F"/>
    <w:rsid w:val="00775C75"/>
    <w:rsid w:val="00780BE0"/>
    <w:rsid w:val="00780DCC"/>
    <w:rsid w:val="00783CBA"/>
    <w:rsid w:val="00785FEC"/>
    <w:rsid w:val="0078600F"/>
    <w:rsid w:val="007871B3"/>
    <w:rsid w:val="00787A77"/>
    <w:rsid w:val="0079028C"/>
    <w:rsid w:val="00791450"/>
    <w:rsid w:val="007914C0"/>
    <w:rsid w:val="00791B5B"/>
    <w:rsid w:val="00791EDB"/>
    <w:rsid w:val="0079344D"/>
    <w:rsid w:val="00793562"/>
    <w:rsid w:val="00793B8A"/>
    <w:rsid w:val="00793FB7"/>
    <w:rsid w:val="00795C0C"/>
    <w:rsid w:val="00796462"/>
    <w:rsid w:val="00796991"/>
    <w:rsid w:val="007A0364"/>
    <w:rsid w:val="007A040F"/>
    <w:rsid w:val="007A265C"/>
    <w:rsid w:val="007A4599"/>
    <w:rsid w:val="007A45F3"/>
    <w:rsid w:val="007A6701"/>
    <w:rsid w:val="007A6D90"/>
    <w:rsid w:val="007A7F40"/>
    <w:rsid w:val="007B00FF"/>
    <w:rsid w:val="007B0307"/>
    <w:rsid w:val="007B49E5"/>
    <w:rsid w:val="007B79A8"/>
    <w:rsid w:val="007C2593"/>
    <w:rsid w:val="007C3554"/>
    <w:rsid w:val="007C44C6"/>
    <w:rsid w:val="007C55A6"/>
    <w:rsid w:val="007C7612"/>
    <w:rsid w:val="007C77A7"/>
    <w:rsid w:val="007D0220"/>
    <w:rsid w:val="007D1E90"/>
    <w:rsid w:val="007D3681"/>
    <w:rsid w:val="007D72E3"/>
    <w:rsid w:val="007D752E"/>
    <w:rsid w:val="007E0AD5"/>
    <w:rsid w:val="007E2B65"/>
    <w:rsid w:val="007F08ED"/>
    <w:rsid w:val="007F0CF8"/>
    <w:rsid w:val="007F0ED9"/>
    <w:rsid w:val="007F7908"/>
    <w:rsid w:val="007F79A3"/>
    <w:rsid w:val="008006E6"/>
    <w:rsid w:val="00800913"/>
    <w:rsid w:val="00800ACE"/>
    <w:rsid w:val="008025A0"/>
    <w:rsid w:val="0080413F"/>
    <w:rsid w:val="008054EE"/>
    <w:rsid w:val="00806068"/>
    <w:rsid w:val="008068B0"/>
    <w:rsid w:val="00806A03"/>
    <w:rsid w:val="0081086F"/>
    <w:rsid w:val="008110F5"/>
    <w:rsid w:val="008113A7"/>
    <w:rsid w:val="00814648"/>
    <w:rsid w:val="00815EBC"/>
    <w:rsid w:val="0082039A"/>
    <w:rsid w:val="00823217"/>
    <w:rsid w:val="00823872"/>
    <w:rsid w:val="008256CF"/>
    <w:rsid w:val="00825F31"/>
    <w:rsid w:val="00825F91"/>
    <w:rsid w:val="00827506"/>
    <w:rsid w:val="00830C20"/>
    <w:rsid w:val="008313DB"/>
    <w:rsid w:val="008320C8"/>
    <w:rsid w:val="00832D59"/>
    <w:rsid w:val="00834E77"/>
    <w:rsid w:val="008353BC"/>
    <w:rsid w:val="00835FA7"/>
    <w:rsid w:val="0083612F"/>
    <w:rsid w:val="00836F30"/>
    <w:rsid w:val="008378E5"/>
    <w:rsid w:val="00840C02"/>
    <w:rsid w:val="00842ADC"/>
    <w:rsid w:val="0084373E"/>
    <w:rsid w:val="00843F92"/>
    <w:rsid w:val="0084438B"/>
    <w:rsid w:val="008449D0"/>
    <w:rsid w:val="00844AD0"/>
    <w:rsid w:val="00850FB9"/>
    <w:rsid w:val="00852286"/>
    <w:rsid w:val="0085350E"/>
    <w:rsid w:val="00854EFA"/>
    <w:rsid w:val="00856BE3"/>
    <w:rsid w:val="00856CDF"/>
    <w:rsid w:val="00856F6D"/>
    <w:rsid w:val="00857C79"/>
    <w:rsid w:val="00861AA6"/>
    <w:rsid w:val="00862824"/>
    <w:rsid w:val="008638F9"/>
    <w:rsid w:val="00863ED9"/>
    <w:rsid w:val="0086530B"/>
    <w:rsid w:val="008655AE"/>
    <w:rsid w:val="008707DC"/>
    <w:rsid w:val="00870CCB"/>
    <w:rsid w:val="00872415"/>
    <w:rsid w:val="008763D4"/>
    <w:rsid w:val="0087728D"/>
    <w:rsid w:val="00877314"/>
    <w:rsid w:val="0087759E"/>
    <w:rsid w:val="008804E3"/>
    <w:rsid w:val="00882675"/>
    <w:rsid w:val="0088349F"/>
    <w:rsid w:val="00883FA4"/>
    <w:rsid w:val="008873CF"/>
    <w:rsid w:val="008905E2"/>
    <w:rsid w:val="00891400"/>
    <w:rsid w:val="008923A6"/>
    <w:rsid w:val="00892E07"/>
    <w:rsid w:val="0089391B"/>
    <w:rsid w:val="00894C9D"/>
    <w:rsid w:val="0089526A"/>
    <w:rsid w:val="00895518"/>
    <w:rsid w:val="0089612D"/>
    <w:rsid w:val="00896D68"/>
    <w:rsid w:val="00897389"/>
    <w:rsid w:val="00897E5D"/>
    <w:rsid w:val="008A062C"/>
    <w:rsid w:val="008A1F98"/>
    <w:rsid w:val="008A20E7"/>
    <w:rsid w:val="008A272D"/>
    <w:rsid w:val="008A64B3"/>
    <w:rsid w:val="008A7A70"/>
    <w:rsid w:val="008B07A6"/>
    <w:rsid w:val="008B633E"/>
    <w:rsid w:val="008C0645"/>
    <w:rsid w:val="008C0C3E"/>
    <w:rsid w:val="008C1D36"/>
    <w:rsid w:val="008C238A"/>
    <w:rsid w:val="008C24E2"/>
    <w:rsid w:val="008C2EED"/>
    <w:rsid w:val="008C4D28"/>
    <w:rsid w:val="008C630C"/>
    <w:rsid w:val="008C63FD"/>
    <w:rsid w:val="008C74A8"/>
    <w:rsid w:val="008D04FE"/>
    <w:rsid w:val="008D2EDD"/>
    <w:rsid w:val="008D4CB8"/>
    <w:rsid w:val="008D4D89"/>
    <w:rsid w:val="008D5DF5"/>
    <w:rsid w:val="008D7C00"/>
    <w:rsid w:val="008E1F47"/>
    <w:rsid w:val="008E25AB"/>
    <w:rsid w:val="008E2790"/>
    <w:rsid w:val="008E3522"/>
    <w:rsid w:val="008E3827"/>
    <w:rsid w:val="008E4183"/>
    <w:rsid w:val="008E6079"/>
    <w:rsid w:val="008E6684"/>
    <w:rsid w:val="008E7D2B"/>
    <w:rsid w:val="008F0834"/>
    <w:rsid w:val="008F1F4D"/>
    <w:rsid w:val="008F3CEC"/>
    <w:rsid w:val="008F5858"/>
    <w:rsid w:val="008F5930"/>
    <w:rsid w:val="008F683D"/>
    <w:rsid w:val="00900C0B"/>
    <w:rsid w:val="00902929"/>
    <w:rsid w:val="00905745"/>
    <w:rsid w:val="00911674"/>
    <w:rsid w:val="009116D8"/>
    <w:rsid w:val="00913273"/>
    <w:rsid w:val="00913C8A"/>
    <w:rsid w:val="009148C1"/>
    <w:rsid w:val="00914DEF"/>
    <w:rsid w:val="009177B3"/>
    <w:rsid w:val="009206B9"/>
    <w:rsid w:val="00920920"/>
    <w:rsid w:val="00921068"/>
    <w:rsid w:val="00921E0D"/>
    <w:rsid w:val="0092473A"/>
    <w:rsid w:val="00929F12"/>
    <w:rsid w:val="009318BC"/>
    <w:rsid w:val="009336AA"/>
    <w:rsid w:val="0093630A"/>
    <w:rsid w:val="009372AC"/>
    <w:rsid w:val="0093741E"/>
    <w:rsid w:val="009378E3"/>
    <w:rsid w:val="00942365"/>
    <w:rsid w:val="00943578"/>
    <w:rsid w:val="00944E8B"/>
    <w:rsid w:val="00945221"/>
    <w:rsid w:val="00946436"/>
    <w:rsid w:val="0095010C"/>
    <w:rsid w:val="009514E8"/>
    <w:rsid w:val="00951FA1"/>
    <w:rsid w:val="00954A08"/>
    <w:rsid w:val="00955CAD"/>
    <w:rsid w:val="00955EA3"/>
    <w:rsid w:val="0095673D"/>
    <w:rsid w:val="00957ED4"/>
    <w:rsid w:val="00960B55"/>
    <w:rsid w:val="009621EF"/>
    <w:rsid w:val="009649B3"/>
    <w:rsid w:val="009649B5"/>
    <w:rsid w:val="0096539C"/>
    <w:rsid w:val="00966B7B"/>
    <w:rsid w:val="00966D49"/>
    <w:rsid w:val="00970B54"/>
    <w:rsid w:val="00970CA6"/>
    <w:rsid w:val="00970FD7"/>
    <w:rsid w:val="00971561"/>
    <w:rsid w:val="0097268F"/>
    <w:rsid w:val="00972F53"/>
    <w:rsid w:val="00973915"/>
    <w:rsid w:val="00973CCF"/>
    <w:rsid w:val="00974BC1"/>
    <w:rsid w:val="009759E7"/>
    <w:rsid w:val="0098081D"/>
    <w:rsid w:val="009812D2"/>
    <w:rsid w:val="00983367"/>
    <w:rsid w:val="00983A27"/>
    <w:rsid w:val="00983C5B"/>
    <w:rsid w:val="00983D3E"/>
    <w:rsid w:val="00983FA1"/>
    <w:rsid w:val="00985ECC"/>
    <w:rsid w:val="00986EF8"/>
    <w:rsid w:val="00987FE2"/>
    <w:rsid w:val="00990930"/>
    <w:rsid w:val="00991658"/>
    <w:rsid w:val="00991CD4"/>
    <w:rsid w:val="00991F99"/>
    <w:rsid w:val="00992711"/>
    <w:rsid w:val="00993D34"/>
    <w:rsid w:val="00994515"/>
    <w:rsid w:val="009960E4"/>
    <w:rsid w:val="009963D8"/>
    <w:rsid w:val="009A0498"/>
    <w:rsid w:val="009A0B3D"/>
    <w:rsid w:val="009A1771"/>
    <w:rsid w:val="009A2553"/>
    <w:rsid w:val="009A378C"/>
    <w:rsid w:val="009A3C22"/>
    <w:rsid w:val="009A70BB"/>
    <w:rsid w:val="009A71B2"/>
    <w:rsid w:val="009B076C"/>
    <w:rsid w:val="009B0AD9"/>
    <w:rsid w:val="009B13B8"/>
    <w:rsid w:val="009B2E31"/>
    <w:rsid w:val="009B5274"/>
    <w:rsid w:val="009B699A"/>
    <w:rsid w:val="009B7815"/>
    <w:rsid w:val="009C2147"/>
    <w:rsid w:val="009C3735"/>
    <w:rsid w:val="009C3ACF"/>
    <w:rsid w:val="009C3C21"/>
    <w:rsid w:val="009C50AD"/>
    <w:rsid w:val="009C693A"/>
    <w:rsid w:val="009D1FAF"/>
    <w:rsid w:val="009D21C2"/>
    <w:rsid w:val="009D40EA"/>
    <w:rsid w:val="009D5A28"/>
    <w:rsid w:val="009D5F53"/>
    <w:rsid w:val="009D5F69"/>
    <w:rsid w:val="009D6250"/>
    <w:rsid w:val="009E21C5"/>
    <w:rsid w:val="009E3C20"/>
    <w:rsid w:val="009E51DD"/>
    <w:rsid w:val="009E52BE"/>
    <w:rsid w:val="009F0551"/>
    <w:rsid w:val="009F3964"/>
    <w:rsid w:val="009F3DDA"/>
    <w:rsid w:val="009F4514"/>
    <w:rsid w:val="009F760C"/>
    <w:rsid w:val="009F7F0A"/>
    <w:rsid w:val="00A00DDA"/>
    <w:rsid w:val="00A0256F"/>
    <w:rsid w:val="00A02CC4"/>
    <w:rsid w:val="00A03464"/>
    <w:rsid w:val="00A03465"/>
    <w:rsid w:val="00A03DD5"/>
    <w:rsid w:val="00A0444A"/>
    <w:rsid w:val="00A0559E"/>
    <w:rsid w:val="00A070CB"/>
    <w:rsid w:val="00A075EB"/>
    <w:rsid w:val="00A10254"/>
    <w:rsid w:val="00A1084B"/>
    <w:rsid w:val="00A142B3"/>
    <w:rsid w:val="00A143FE"/>
    <w:rsid w:val="00A15E6F"/>
    <w:rsid w:val="00A17593"/>
    <w:rsid w:val="00A230CE"/>
    <w:rsid w:val="00A319EA"/>
    <w:rsid w:val="00A319FC"/>
    <w:rsid w:val="00A31F10"/>
    <w:rsid w:val="00A342EE"/>
    <w:rsid w:val="00A3640B"/>
    <w:rsid w:val="00A37E12"/>
    <w:rsid w:val="00A41D19"/>
    <w:rsid w:val="00A41FEF"/>
    <w:rsid w:val="00A43DDA"/>
    <w:rsid w:val="00A47929"/>
    <w:rsid w:val="00A524A1"/>
    <w:rsid w:val="00A52C22"/>
    <w:rsid w:val="00A53C6B"/>
    <w:rsid w:val="00A53D25"/>
    <w:rsid w:val="00A55B48"/>
    <w:rsid w:val="00A55BBC"/>
    <w:rsid w:val="00A573E4"/>
    <w:rsid w:val="00A579B2"/>
    <w:rsid w:val="00A60DCD"/>
    <w:rsid w:val="00A61631"/>
    <w:rsid w:val="00A61A3D"/>
    <w:rsid w:val="00A62513"/>
    <w:rsid w:val="00A6287F"/>
    <w:rsid w:val="00A63678"/>
    <w:rsid w:val="00A65637"/>
    <w:rsid w:val="00A67620"/>
    <w:rsid w:val="00A75451"/>
    <w:rsid w:val="00A75974"/>
    <w:rsid w:val="00A76CD6"/>
    <w:rsid w:val="00A77FE9"/>
    <w:rsid w:val="00A80CA3"/>
    <w:rsid w:val="00A80CB5"/>
    <w:rsid w:val="00A81541"/>
    <w:rsid w:val="00A81F1C"/>
    <w:rsid w:val="00A84274"/>
    <w:rsid w:val="00A84471"/>
    <w:rsid w:val="00A851D6"/>
    <w:rsid w:val="00A8586D"/>
    <w:rsid w:val="00A86293"/>
    <w:rsid w:val="00A86E80"/>
    <w:rsid w:val="00A90AC0"/>
    <w:rsid w:val="00A914AC"/>
    <w:rsid w:val="00A9204E"/>
    <w:rsid w:val="00A932FE"/>
    <w:rsid w:val="00A93F99"/>
    <w:rsid w:val="00A9690D"/>
    <w:rsid w:val="00A96BE4"/>
    <w:rsid w:val="00A97A92"/>
    <w:rsid w:val="00AA1759"/>
    <w:rsid w:val="00AA1CD9"/>
    <w:rsid w:val="00AA20DF"/>
    <w:rsid w:val="00AA2311"/>
    <w:rsid w:val="00AA23E2"/>
    <w:rsid w:val="00AA471C"/>
    <w:rsid w:val="00AA517C"/>
    <w:rsid w:val="00AA73A4"/>
    <w:rsid w:val="00AA758D"/>
    <w:rsid w:val="00AA7CC6"/>
    <w:rsid w:val="00AA7DB8"/>
    <w:rsid w:val="00AB2516"/>
    <w:rsid w:val="00AB3607"/>
    <w:rsid w:val="00AB3C89"/>
    <w:rsid w:val="00AB44DA"/>
    <w:rsid w:val="00AC0745"/>
    <w:rsid w:val="00AC09AF"/>
    <w:rsid w:val="00AC1D66"/>
    <w:rsid w:val="00AC1F0D"/>
    <w:rsid w:val="00AC289E"/>
    <w:rsid w:val="00AC4381"/>
    <w:rsid w:val="00AC4817"/>
    <w:rsid w:val="00AC697F"/>
    <w:rsid w:val="00AC6F1A"/>
    <w:rsid w:val="00AC7B67"/>
    <w:rsid w:val="00AD023C"/>
    <w:rsid w:val="00AD060D"/>
    <w:rsid w:val="00AD09F9"/>
    <w:rsid w:val="00AD2214"/>
    <w:rsid w:val="00AD6D46"/>
    <w:rsid w:val="00AE1045"/>
    <w:rsid w:val="00AE3948"/>
    <w:rsid w:val="00AE3F8E"/>
    <w:rsid w:val="00AE498F"/>
    <w:rsid w:val="00AE4E08"/>
    <w:rsid w:val="00AE5D76"/>
    <w:rsid w:val="00AE7E86"/>
    <w:rsid w:val="00AF32D9"/>
    <w:rsid w:val="00AF3475"/>
    <w:rsid w:val="00AF51EA"/>
    <w:rsid w:val="00AF52E9"/>
    <w:rsid w:val="00AF706B"/>
    <w:rsid w:val="00AF73CD"/>
    <w:rsid w:val="00AF7AFC"/>
    <w:rsid w:val="00B01643"/>
    <w:rsid w:val="00B017C6"/>
    <w:rsid w:val="00B01F25"/>
    <w:rsid w:val="00B07473"/>
    <w:rsid w:val="00B11215"/>
    <w:rsid w:val="00B13535"/>
    <w:rsid w:val="00B1380C"/>
    <w:rsid w:val="00B13DF8"/>
    <w:rsid w:val="00B15AFA"/>
    <w:rsid w:val="00B200A0"/>
    <w:rsid w:val="00B21EFD"/>
    <w:rsid w:val="00B22A3E"/>
    <w:rsid w:val="00B23F52"/>
    <w:rsid w:val="00B25FA5"/>
    <w:rsid w:val="00B31061"/>
    <w:rsid w:val="00B32E88"/>
    <w:rsid w:val="00B33979"/>
    <w:rsid w:val="00B33DCC"/>
    <w:rsid w:val="00B357BC"/>
    <w:rsid w:val="00B36797"/>
    <w:rsid w:val="00B36922"/>
    <w:rsid w:val="00B36E11"/>
    <w:rsid w:val="00B371DE"/>
    <w:rsid w:val="00B40794"/>
    <w:rsid w:val="00B421DB"/>
    <w:rsid w:val="00B42784"/>
    <w:rsid w:val="00B42B06"/>
    <w:rsid w:val="00B44D61"/>
    <w:rsid w:val="00B44E1E"/>
    <w:rsid w:val="00B47B4A"/>
    <w:rsid w:val="00B47C12"/>
    <w:rsid w:val="00B5037D"/>
    <w:rsid w:val="00B508DD"/>
    <w:rsid w:val="00B522B1"/>
    <w:rsid w:val="00B53515"/>
    <w:rsid w:val="00B542BA"/>
    <w:rsid w:val="00B5503C"/>
    <w:rsid w:val="00B553D4"/>
    <w:rsid w:val="00B5563E"/>
    <w:rsid w:val="00B575A3"/>
    <w:rsid w:val="00B60235"/>
    <w:rsid w:val="00B612EB"/>
    <w:rsid w:val="00B62202"/>
    <w:rsid w:val="00B64B8D"/>
    <w:rsid w:val="00B6692F"/>
    <w:rsid w:val="00B66A17"/>
    <w:rsid w:val="00B67CDF"/>
    <w:rsid w:val="00B67FDB"/>
    <w:rsid w:val="00B709B4"/>
    <w:rsid w:val="00B716DC"/>
    <w:rsid w:val="00B7317C"/>
    <w:rsid w:val="00B73EBC"/>
    <w:rsid w:val="00B75A71"/>
    <w:rsid w:val="00B76875"/>
    <w:rsid w:val="00B77F77"/>
    <w:rsid w:val="00B811C3"/>
    <w:rsid w:val="00B81286"/>
    <w:rsid w:val="00B82DB7"/>
    <w:rsid w:val="00B82DE9"/>
    <w:rsid w:val="00B85EC8"/>
    <w:rsid w:val="00B869EB"/>
    <w:rsid w:val="00B90835"/>
    <w:rsid w:val="00B9151C"/>
    <w:rsid w:val="00B923A1"/>
    <w:rsid w:val="00B936F6"/>
    <w:rsid w:val="00B949D0"/>
    <w:rsid w:val="00B94C5E"/>
    <w:rsid w:val="00B95D03"/>
    <w:rsid w:val="00B9630C"/>
    <w:rsid w:val="00B96416"/>
    <w:rsid w:val="00BA2C04"/>
    <w:rsid w:val="00BA3A8E"/>
    <w:rsid w:val="00BA3B89"/>
    <w:rsid w:val="00BA4FB8"/>
    <w:rsid w:val="00BA7369"/>
    <w:rsid w:val="00BB25AB"/>
    <w:rsid w:val="00BB3172"/>
    <w:rsid w:val="00BB3664"/>
    <w:rsid w:val="00BB3DBE"/>
    <w:rsid w:val="00BB40F7"/>
    <w:rsid w:val="00BB5289"/>
    <w:rsid w:val="00BB5635"/>
    <w:rsid w:val="00BB6B23"/>
    <w:rsid w:val="00BC32A2"/>
    <w:rsid w:val="00BC4392"/>
    <w:rsid w:val="00BC4651"/>
    <w:rsid w:val="00BC4F25"/>
    <w:rsid w:val="00BC5B9D"/>
    <w:rsid w:val="00BD0597"/>
    <w:rsid w:val="00BD1923"/>
    <w:rsid w:val="00BD47DD"/>
    <w:rsid w:val="00BD49D2"/>
    <w:rsid w:val="00BD4AA9"/>
    <w:rsid w:val="00BD518B"/>
    <w:rsid w:val="00BD7A6C"/>
    <w:rsid w:val="00BE0C0E"/>
    <w:rsid w:val="00BE0D59"/>
    <w:rsid w:val="00BE0FDF"/>
    <w:rsid w:val="00BE1CF1"/>
    <w:rsid w:val="00BE1DD2"/>
    <w:rsid w:val="00BE2231"/>
    <w:rsid w:val="00BE3E92"/>
    <w:rsid w:val="00BE49FE"/>
    <w:rsid w:val="00BE4DFE"/>
    <w:rsid w:val="00BE5B04"/>
    <w:rsid w:val="00BE5C33"/>
    <w:rsid w:val="00BF04B7"/>
    <w:rsid w:val="00BF07CE"/>
    <w:rsid w:val="00BF24BD"/>
    <w:rsid w:val="00BF2712"/>
    <w:rsid w:val="00BF3392"/>
    <w:rsid w:val="00BF4CCD"/>
    <w:rsid w:val="00BF53D6"/>
    <w:rsid w:val="00BF6134"/>
    <w:rsid w:val="00BF6C75"/>
    <w:rsid w:val="00BF734D"/>
    <w:rsid w:val="00BF77FE"/>
    <w:rsid w:val="00C000CC"/>
    <w:rsid w:val="00C00C87"/>
    <w:rsid w:val="00C03033"/>
    <w:rsid w:val="00C052B2"/>
    <w:rsid w:val="00C05F97"/>
    <w:rsid w:val="00C0691F"/>
    <w:rsid w:val="00C105D4"/>
    <w:rsid w:val="00C10ACD"/>
    <w:rsid w:val="00C11379"/>
    <w:rsid w:val="00C11FAF"/>
    <w:rsid w:val="00C133AE"/>
    <w:rsid w:val="00C15CE1"/>
    <w:rsid w:val="00C17E41"/>
    <w:rsid w:val="00C200E2"/>
    <w:rsid w:val="00C20129"/>
    <w:rsid w:val="00C2021E"/>
    <w:rsid w:val="00C21AF7"/>
    <w:rsid w:val="00C21E15"/>
    <w:rsid w:val="00C2232F"/>
    <w:rsid w:val="00C243B6"/>
    <w:rsid w:val="00C26450"/>
    <w:rsid w:val="00C26459"/>
    <w:rsid w:val="00C26504"/>
    <w:rsid w:val="00C27214"/>
    <w:rsid w:val="00C275D6"/>
    <w:rsid w:val="00C2790E"/>
    <w:rsid w:val="00C302AA"/>
    <w:rsid w:val="00C329C3"/>
    <w:rsid w:val="00C33272"/>
    <w:rsid w:val="00C33604"/>
    <w:rsid w:val="00C347C6"/>
    <w:rsid w:val="00C35117"/>
    <w:rsid w:val="00C36C02"/>
    <w:rsid w:val="00C3718C"/>
    <w:rsid w:val="00C374FE"/>
    <w:rsid w:val="00C41634"/>
    <w:rsid w:val="00C44DDA"/>
    <w:rsid w:val="00C460B0"/>
    <w:rsid w:val="00C463DB"/>
    <w:rsid w:val="00C466CF"/>
    <w:rsid w:val="00C4720A"/>
    <w:rsid w:val="00C508EA"/>
    <w:rsid w:val="00C51B00"/>
    <w:rsid w:val="00C531DF"/>
    <w:rsid w:val="00C55738"/>
    <w:rsid w:val="00C57590"/>
    <w:rsid w:val="00C57FDF"/>
    <w:rsid w:val="00C607AC"/>
    <w:rsid w:val="00C61055"/>
    <w:rsid w:val="00C616BF"/>
    <w:rsid w:val="00C61BCC"/>
    <w:rsid w:val="00C62ECC"/>
    <w:rsid w:val="00C632C8"/>
    <w:rsid w:val="00C70E22"/>
    <w:rsid w:val="00C7214B"/>
    <w:rsid w:val="00C72748"/>
    <w:rsid w:val="00C739AE"/>
    <w:rsid w:val="00C73E8F"/>
    <w:rsid w:val="00C7492F"/>
    <w:rsid w:val="00C77225"/>
    <w:rsid w:val="00C778F4"/>
    <w:rsid w:val="00C82090"/>
    <w:rsid w:val="00C8214A"/>
    <w:rsid w:val="00C82E7F"/>
    <w:rsid w:val="00C84B44"/>
    <w:rsid w:val="00C8563C"/>
    <w:rsid w:val="00C85A98"/>
    <w:rsid w:val="00C86AD4"/>
    <w:rsid w:val="00C92760"/>
    <w:rsid w:val="00C92B82"/>
    <w:rsid w:val="00C93336"/>
    <w:rsid w:val="00C93499"/>
    <w:rsid w:val="00C9532D"/>
    <w:rsid w:val="00C95737"/>
    <w:rsid w:val="00C96BF4"/>
    <w:rsid w:val="00C97A16"/>
    <w:rsid w:val="00CA06E0"/>
    <w:rsid w:val="00CA131C"/>
    <w:rsid w:val="00CA3760"/>
    <w:rsid w:val="00CA6B6C"/>
    <w:rsid w:val="00CA762D"/>
    <w:rsid w:val="00CA7DC4"/>
    <w:rsid w:val="00CB3BFD"/>
    <w:rsid w:val="00CB44B5"/>
    <w:rsid w:val="00CB7E50"/>
    <w:rsid w:val="00CC3556"/>
    <w:rsid w:val="00CC4852"/>
    <w:rsid w:val="00CC555D"/>
    <w:rsid w:val="00CC5D3D"/>
    <w:rsid w:val="00CC6C7B"/>
    <w:rsid w:val="00CC7581"/>
    <w:rsid w:val="00CC7B24"/>
    <w:rsid w:val="00CD17D6"/>
    <w:rsid w:val="00CD1A25"/>
    <w:rsid w:val="00CD3DD0"/>
    <w:rsid w:val="00CD4BA7"/>
    <w:rsid w:val="00CD5CED"/>
    <w:rsid w:val="00CD7FBC"/>
    <w:rsid w:val="00CE024B"/>
    <w:rsid w:val="00CE1C03"/>
    <w:rsid w:val="00CE2656"/>
    <w:rsid w:val="00CE37EE"/>
    <w:rsid w:val="00CE39C4"/>
    <w:rsid w:val="00CE76B8"/>
    <w:rsid w:val="00CF0B19"/>
    <w:rsid w:val="00CF15EA"/>
    <w:rsid w:val="00CF31F1"/>
    <w:rsid w:val="00CF4311"/>
    <w:rsid w:val="00CF4474"/>
    <w:rsid w:val="00CF5E38"/>
    <w:rsid w:val="00CF7429"/>
    <w:rsid w:val="00D001DF"/>
    <w:rsid w:val="00D0027D"/>
    <w:rsid w:val="00D02A6F"/>
    <w:rsid w:val="00D03470"/>
    <w:rsid w:val="00D05710"/>
    <w:rsid w:val="00D063A4"/>
    <w:rsid w:val="00D07AC6"/>
    <w:rsid w:val="00D10A73"/>
    <w:rsid w:val="00D13E23"/>
    <w:rsid w:val="00D14FBC"/>
    <w:rsid w:val="00D158F2"/>
    <w:rsid w:val="00D161CD"/>
    <w:rsid w:val="00D165C4"/>
    <w:rsid w:val="00D16E7A"/>
    <w:rsid w:val="00D21B39"/>
    <w:rsid w:val="00D2353D"/>
    <w:rsid w:val="00D23F58"/>
    <w:rsid w:val="00D2502B"/>
    <w:rsid w:val="00D2703A"/>
    <w:rsid w:val="00D275B8"/>
    <w:rsid w:val="00D2761B"/>
    <w:rsid w:val="00D302C9"/>
    <w:rsid w:val="00D31253"/>
    <w:rsid w:val="00D3230B"/>
    <w:rsid w:val="00D330C2"/>
    <w:rsid w:val="00D33B09"/>
    <w:rsid w:val="00D347B1"/>
    <w:rsid w:val="00D34C21"/>
    <w:rsid w:val="00D350B0"/>
    <w:rsid w:val="00D35610"/>
    <w:rsid w:val="00D358DD"/>
    <w:rsid w:val="00D36835"/>
    <w:rsid w:val="00D379A7"/>
    <w:rsid w:val="00D40E4B"/>
    <w:rsid w:val="00D43402"/>
    <w:rsid w:val="00D435DC"/>
    <w:rsid w:val="00D43663"/>
    <w:rsid w:val="00D51D5A"/>
    <w:rsid w:val="00D558BB"/>
    <w:rsid w:val="00D56511"/>
    <w:rsid w:val="00D57EC9"/>
    <w:rsid w:val="00D60258"/>
    <w:rsid w:val="00D603A9"/>
    <w:rsid w:val="00D62DA1"/>
    <w:rsid w:val="00D631A5"/>
    <w:rsid w:val="00D64C69"/>
    <w:rsid w:val="00D64DB2"/>
    <w:rsid w:val="00D6510B"/>
    <w:rsid w:val="00D67018"/>
    <w:rsid w:val="00D71BC9"/>
    <w:rsid w:val="00D72C25"/>
    <w:rsid w:val="00D72F6A"/>
    <w:rsid w:val="00D73C51"/>
    <w:rsid w:val="00D75BC0"/>
    <w:rsid w:val="00D775F1"/>
    <w:rsid w:val="00D77819"/>
    <w:rsid w:val="00D80F35"/>
    <w:rsid w:val="00D83A20"/>
    <w:rsid w:val="00D8445D"/>
    <w:rsid w:val="00D84FF8"/>
    <w:rsid w:val="00D859D6"/>
    <w:rsid w:val="00D85C36"/>
    <w:rsid w:val="00D85C4E"/>
    <w:rsid w:val="00D85F86"/>
    <w:rsid w:val="00D87509"/>
    <w:rsid w:val="00D876AF"/>
    <w:rsid w:val="00D90072"/>
    <w:rsid w:val="00D907C1"/>
    <w:rsid w:val="00D909F2"/>
    <w:rsid w:val="00D93AA5"/>
    <w:rsid w:val="00D9529B"/>
    <w:rsid w:val="00D95B20"/>
    <w:rsid w:val="00D962E5"/>
    <w:rsid w:val="00D967DD"/>
    <w:rsid w:val="00DA09F9"/>
    <w:rsid w:val="00DA0AE8"/>
    <w:rsid w:val="00DA0D69"/>
    <w:rsid w:val="00DA1AE6"/>
    <w:rsid w:val="00DA2A63"/>
    <w:rsid w:val="00DA3708"/>
    <w:rsid w:val="00DA6444"/>
    <w:rsid w:val="00DA725F"/>
    <w:rsid w:val="00DA756A"/>
    <w:rsid w:val="00DB0F1A"/>
    <w:rsid w:val="00DB2085"/>
    <w:rsid w:val="00DB2C33"/>
    <w:rsid w:val="00DB4083"/>
    <w:rsid w:val="00DB556C"/>
    <w:rsid w:val="00DB657C"/>
    <w:rsid w:val="00DB6C4A"/>
    <w:rsid w:val="00DB6DA5"/>
    <w:rsid w:val="00DC18D8"/>
    <w:rsid w:val="00DC2731"/>
    <w:rsid w:val="00DC2896"/>
    <w:rsid w:val="00DC49E6"/>
    <w:rsid w:val="00DC54A4"/>
    <w:rsid w:val="00DC7621"/>
    <w:rsid w:val="00DD07A2"/>
    <w:rsid w:val="00DD40FB"/>
    <w:rsid w:val="00DD43DA"/>
    <w:rsid w:val="00DD44CA"/>
    <w:rsid w:val="00DD49D8"/>
    <w:rsid w:val="00DD5802"/>
    <w:rsid w:val="00DD6481"/>
    <w:rsid w:val="00DD70D5"/>
    <w:rsid w:val="00DE0D50"/>
    <w:rsid w:val="00DE28BC"/>
    <w:rsid w:val="00DE2B69"/>
    <w:rsid w:val="00DE2F10"/>
    <w:rsid w:val="00DE314E"/>
    <w:rsid w:val="00DE50EC"/>
    <w:rsid w:val="00DE51AA"/>
    <w:rsid w:val="00DE5C10"/>
    <w:rsid w:val="00DE5C4E"/>
    <w:rsid w:val="00DF1D86"/>
    <w:rsid w:val="00DF23DA"/>
    <w:rsid w:val="00DF3EC8"/>
    <w:rsid w:val="00DF3FE5"/>
    <w:rsid w:val="00DF413E"/>
    <w:rsid w:val="00DF4932"/>
    <w:rsid w:val="00DF4ED7"/>
    <w:rsid w:val="00DF62D9"/>
    <w:rsid w:val="00DF6D3F"/>
    <w:rsid w:val="00DF7AE9"/>
    <w:rsid w:val="00E00841"/>
    <w:rsid w:val="00E02C83"/>
    <w:rsid w:val="00E0329E"/>
    <w:rsid w:val="00E042D1"/>
    <w:rsid w:val="00E04C98"/>
    <w:rsid w:val="00E0595D"/>
    <w:rsid w:val="00E060A2"/>
    <w:rsid w:val="00E06CC9"/>
    <w:rsid w:val="00E07646"/>
    <w:rsid w:val="00E07D82"/>
    <w:rsid w:val="00E10EE2"/>
    <w:rsid w:val="00E13770"/>
    <w:rsid w:val="00E13D7D"/>
    <w:rsid w:val="00E14C70"/>
    <w:rsid w:val="00E2277D"/>
    <w:rsid w:val="00E22E82"/>
    <w:rsid w:val="00E237DB"/>
    <w:rsid w:val="00E26FF1"/>
    <w:rsid w:val="00E30055"/>
    <w:rsid w:val="00E30D27"/>
    <w:rsid w:val="00E31693"/>
    <w:rsid w:val="00E31E0E"/>
    <w:rsid w:val="00E32AFA"/>
    <w:rsid w:val="00E32D00"/>
    <w:rsid w:val="00E3323F"/>
    <w:rsid w:val="00E33FCD"/>
    <w:rsid w:val="00E3486C"/>
    <w:rsid w:val="00E37F89"/>
    <w:rsid w:val="00E403FE"/>
    <w:rsid w:val="00E40938"/>
    <w:rsid w:val="00E42A00"/>
    <w:rsid w:val="00E42FF6"/>
    <w:rsid w:val="00E45266"/>
    <w:rsid w:val="00E4543E"/>
    <w:rsid w:val="00E46ACB"/>
    <w:rsid w:val="00E47374"/>
    <w:rsid w:val="00E51CE0"/>
    <w:rsid w:val="00E539A3"/>
    <w:rsid w:val="00E546B7"/>
    <w:rsid w:val="00E55F40"/>
    <w:rsid w:val="00E56020"/>
    <w:rsid w:val="00E5696B"/>
    <w:rsid w:val="00E60AFC"/>
    <w:rsid w:val="00E62244"/>
    <w:rsid w:val="00E63FBC"/>
    <w:rsid w:val="00E6458D"/>
    <w:rsid w:val="00E66D22"/>
    <w:rsid w:val="00E71EE9"/>
    <w:rsid w:val="00E724F9"/>
    <w:rsid w:val="00E72FE1"/>
    <w:rsid w:val="00E743EA"/>
    <w:rsid w:val="00E7458F"/>
    <w:rsid w:val="00E76794"/>
    <w:rsid w:val="00E76900"/>
    <w:rsid w:val="00E77D49"/>
    <w:rsid w:val="00E803E6"/>
    <w:rsid w:val="00E81698"/>
    <w:rsid w:val="00E8202C"/>
    <w:rsid w:val="00E865C9"/>
    <w:rsid w:val="00E8688C"/>
    <w:rsid w:val="00E9003A"/>
    <w:rsid w:val="00E937B3"/>
    <w:rsid w:val="00E956F6"/>
    <w:rsid w:val="00E960F1"/>
    <w:rsid w:val="00E9729B"/>
    <w:rsid w:val="00E97DA0"/>
    <w:rsid w:val="00EA010E"/>
    <w:rsid w:val="00EA040F"/>
    <w:rsid w:val="00EA4645"/>
    <w:rsid w:val="00EA5657"/>
    <w:rsid w:val="00EA6403"/>
    <w:rsid w:val="00EA6A48"/>
    <w:rsid w:val="00EA724C"/>
    <w:rsid w:val="00EA743D"/>
    <w:rsid w:val="00EB01E3"/>
    <w:rsid w:val="00EB01E7"/>
    <w:rsid w:val="00EB0CA0"/>
    <w:rsid w:val="00EB331A"/>
    <w:rsid w:val="00EB3A4E"/>
    <w:rsid w:val="00EB56B2"/>
    <w:rsid w:val="00EC0CE0"/>
    <w:rsid w:val="00EC239F"/>
    <w:rsid w:val="00EC2714"/>
    <w:rsid w:val="00EC3B7C"/>
    <w:rsid w:val="00EC4643"/>
    <w:rsid w:val="00EC4E32"/>
    <w:rsid w:val="00EC54ED"/>
    <w:rsid w:val="00EC66FA"/>
    <w:rsid w:val="00EC771A"/>
    <w:rsid w:val="00EC7B70"/>
    <w:rsid w:val="00EC7EE3"/>
    <w:rsid w:val="00ED1611"/>
    <w:rsid w:val="00ED3F82"/>
    <w:rsid w:val="00ED4D16"/>
    <w:rsid w:val="00ED4EF3"/>
    <w:rsid w:val="00ED7484"/>
    <w:rsid w:val="00ED75D6"/>
    <w:rsid w:val="00ED7E30"/>
    <w:rsid w:val="00EE0F57"/>
    <w:rsid w:val="00EE2425"/>
    <w:rsid w:val="00EE2588"/>
    <w:rsid w:val="00EE39A0"/>
    <w:rsid w:val="00EE44AE"/>
    <w:rsid w:val="00EE50A1"/>
    <w:rsid w:val="00EE58B0"/>
    <w:rsid w:val="00EE62B8"/>
    <w:rsid w:val="00EE70F4"/>
    <w:rsid w:val="00EF2F23"/>
    <w:rsid w:val="00EF65D8"/>
    <w:rsid w:val="00F002F7"/>
    <w:rsid w:val="00F02303"/>
    <w:rsid w:val="00F02314"/>
    <w:rsid w:val="00F0258B"/>
    <w:rsid w:val="00F03843"/>
    <w:rsid w:val="00F04174"/>
    <w:rsid w:val="00F043B3"/>
    <w:rsid w:val="00F04404"/>
    <w:rsid w:val="00F05F84"/>
    <w:rsid w:val="00F07A6B"/>
    <w:rsid w:val="00F12094"/>
    <w:rsid w:val="00F130B7"/>
    <w:rsid w:val="00F13600"/>
    <w:rsid w:val="00F1430D"/>
    <w:rsid w:val="00F1477A"/>
    <w:rsid w:val="00F15430"/>
    <w:rsid w:val="00F15A93"/>
    <w:rsid w:val="00F162A8"/>
    <w:rsid w:val="00F22DFF"/>
    <w:rsid w:val="00F22FA4"/>
    <w:rsid w:val="00F2369E"/>
    <w:rsid w:val="00F23E1C"/>
    <w:rsid w:val="00F240E3"/>
    <w:rsid w:val="00F24249"/>
    <w:rsid w:val="00F24B0F"/>
    <w:rsid w:val="00F254C8"/>
    <w:rsid w:val="00F2598F"/>
    <w:rsid w:val="00F26796"/>
    <w:rsid w:val="00F27246"/>
    <w:rsid w:val="00F30D8E"/>
    <w:rsid w:val="00F31AA4"/>
    <w:rsid w:val="00F33CB0"/>
    <w:rsid w:val="00F35C57"/>
    <w:rsid w:val="00F3603C"/>
    <w:rsid w:val="00F36211"/>
    <w:rsid w:val="00F37D55"/>
    <w:rsid w:val="00F40F07"/>
    <w:rsid w:val="00F42E2A"/>
    <w:rsid w:val="00F44167"/>
    <w:rsid w:val="00F4433F"/>
    <w:rsid w:val="00F45BAB"/>
    <w:rsid w:val="00F47AC8"/>
    <w:rsid w:val="00F519A6"/>
    <w:rsid w:val="00F5255F"/>
    <w:rsid w:val="00F534CB"/>
    <w:rsid w:val="00F60481"/>
    <w:rsid w:val="00F63C9A"/>
    <w:rsid w:val="00F63D53"/>
    <w:rsid w:val="00F65C79"/>
    <w:rsid w:val="00F6767D"/>
    <w:rsid w:val="00F67FD6"/>
    <w:rsid w:val="00F706A6"/>
    <w:rsid w:val="00F73FA5"/>
    <w:rsid w:val="00F77199"/>
    <w:rsid w:val="00F77516"/>
    <w:rsid w:val="00F776FA"/>
    <w:rsid w:val="00F7771D"/>
    <w:rsid w:val="00F8144D"/>
    <w:rsid w:val="00F82460"/>
    <w:rsid w:val="00F8619E"/>
    <w:rsid w:val="00F861F2"/>
    <w:rsid w:val="00F86EE9"/>
    <w:rsid w:val="00F873F5"/>
    <w:rsid w:val="00F878C8"/>
    <w:rsid w:val="00F90573"/>
    <w:rsid w:val="00F90840"/>
    <w:rsid w:val="00F91D45"/>
    <w:rsid w:val="00F92BBE"/>
    <w:rsid w:val="00F94468"/>
    <w:rsid w:val="00F949A1"/>
    <w:rsid w:val="00F95623"/>
    <w:rsid w:val="00F95D36"/>
    <w:rsid w:val="00FA0D9C"/>
    <w:rsid w:val="00FA17C2"/>
    <w:rsid w:val="00FA2F6B"/>
    <w:rsid w:val="00FA3210"/>
    <w:rsid w:val="00FA3B2F"/>
    <w:rsid w:val="00FA69F3"/>
    <w:rsid w:val="00FA7942"/>
    <w:rsid w:val="00FA7D78"/>
    <w:rsid w:val="00FB27BC"/>
    <w:rsid w:val="00FB29E1"/>
    <w:rsid w:val="00FB2BD5"/>
    <w:rsid w:val="00FB3329"/>
    <w:rsid w:val="00FB3ABF"/>
    <w:rsid w:val="00FB42B0"/>
    <w:rsid w:val="00FB45FA"/>
    <w:rsid w:val="00FB5AD7"/>
    <w:rsid w:val="00FB67E3"/>
    <w:rsid w:val="00FB7191"/>
    <w:rsid w:val="00FC0FA1"/>
    <w:rsid w:val="00FC3280"/>
    <w:rsid w:val="00FC518A"/>
    <w:rsid w:val="00FC678E"/>
    <w:rsid w:val="00FC6D5D"/>
    <w:rsid w:val="00FC72B8"/>
    <w:rsid w:val="00FD141C"/>
    <w:rsid w:val="00FD19D2"/>
    <w:rsid w:val="00FD283C"/>
    <w:rsid w:val="00FD486B"/>
    <w:rsid w:val="00FD4923"/>
    <w:rsid w:val="00FD4E6B"/>
    <w:rsid w:val="00FD525D"/>
    <w:rsid w:val="00FD5879"/>
    <w:rsid w:val="00FD6393"/>
    <w:rsid w:val="00FD7B32"/>
    <w:rsid w:val="00FE017B"/>
    <w:rsid w:val="00FE07DA"/>
    <w:rsid w:val="00FE2D7A"/>
    <w:rsid w:val="00FE39B3"/>
    <w:rsid w:val="00FE3E16"/>
    <w:rsid w:val="00FE4BE9"/>
    <w:rsid w:val="00FE5100"/>
    <w:rsid w:val="00FE5780"/>
    <w:rsid w:val="00FE5D6F"/>
    <w:rsid w:val="00FE6CB1"/>
    <w:rsid w:val="00FE78FF"/>
    <w:rsid w:val="00FF156F"/>
    <w:rsid w:val="00FF2EB6"/>
    <w:rsid w:val="00FF473E"/>
    <w:rsid w:val="00FF4E1C"/>
    <w:rsid w:val="00FF5C8C"/>
    <w:rsid w:val="00FF5CFC"/>
    <w:rsid w:val="00FF5E28"/>
    <w:rsid w:val="00FF6A31"/>
    <w:rsid w:val="00FF7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5380D"/>
  <w15:chartTrackingRefBased/>
  <w15:docId w15:val="{3320FA23-F023-42AA-84BB-5573AA76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E50"/>
    <w:pPr>
      <w:spacing w:line="288" w:lineRule="auto"/>
    </w:pPr>
    <w:rPr>
      <w:rFonts w:eastAsiaTheme="minorEastAsia"/>
      <w:color w:val="001432" w:themeColor="text1"/>
      <w:sz w:val="20"/>
      <w:szCs w:val="20"/>
      <w:lang w:val="en-GB" w:eastAsia="zh-TW"/>
    </w:rPr>
  </w:style>
  <w:style w:type="paragraph" w:styleId="Heading1">
    <w:name w:val="heading 1"/>
    <w:basedOn w:val="Normal"/>
    <w:next w:val="Normal"/>
    <w:link w:val="Heading1Char"/>
    <w:uiPriority w:val="9"/>
    <w:qFormat/>
    <w:rsid w:val="004F7F7D"/>
    <w:pPr>
      <w:keepNext/>
      <w:keepLines/>
      <w:spacing w:before="240" w:after="240" w:line="240" w:lineRule="auto"/>
      <w:outlineLvl w:val="0"/>
    </w:pPr>
    <w:rPr>
      <w:rFonts w:asciiTheme="majorHAnsi" w:eastAsiaTheme="majorEastAsia" w:hAnsiTheme="majorHAnsi" w:cstheme="majorBidi"/>
      <w:noProof/>
      <w:sz w:val="36"/>
      <w:szCs w:val="32"/>
      <w:lang w:val="en-US" w:eastAsia="en-US"/>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line="240" w:lineRule="auto"/>
      <w:outlineLvl w:val="3"/>
    </w:pPr>
    <w:rPr>
      <w:rFonts w:asciiTheme="majorHAnsi" w:eastAsiaTheme="majorEastAsia" w:hAnsiTheme="majorHAnsi" w:cstheme="majorHAnsi"/>
      <w:iCs/>
      <w:color w:val="42555F" w:themeColor="accent3" w:themeShade="80"/>
      <w:lang w:val="en-US" w:eastAsia="en-US"/>
    </w:rPr>
  </w:style>
  <w:style w:type="paragraph" w:styleId="Heading5">
    <w:name w:val="heading 5"/>
    <w:basedOn w:val="Normal"/>
    <w:next w:val="Normal"/>
    <w:link w:val="Heading5Char"/>
    <w:uiPriority w:val="9"/>
    <w:unhideWhenUsed/>
    <w:qFormat/>
    <w:rsid w:val="00B75A71"/>
    <w:pPr>
      <w:keepNext/>
      <w:keepLines/>
      <w:spacing w:before="240" w:after="60" w:line="240" w:lineRule="auto"/>
      <w:outlineLvl w:val="4"/>
    </w:pPr>
    <w:rPr>
      <w:rFonts w:asciiTheme="majorHAnsi" w:eastAsiaTheme="majorEastAsia" w:hAnsiTheme="majorHAnsi" w:cstheme="majorHAnsi"/>
      <w:lang w:val="en-US" w:eastAsia="en-US"/>
    </w:rPr>
  </w:style>
  <w:style w:type="paragraph" w:styleId="Heading6">
    <w:name w:val="heading 6"/>
    <w:basedOn w:val="Normal"/>
    <w:next w:val="Normal"/>
    <w:link w:val="Heading6Char"/>
    <w:uiPriority w:val="9"/>
    <w:unhideWhenUsed/>
    <w:qFormat/>
    <w:rsid w:val="00C20129"/>
    <w:pPr>
      <w:spacing w:before="240" w:after="20" w:line="240" w:lineRule="auto"/>
      <w:outlineLvl w:val="5"/>
    </w:pPr>
    <w:rPr>
      <w:rFonts w:eastAsiaTheme="minorHAnsi" w:cstheme="minorHAnsi"/>
      <w:color w:val="7962CE" w:themeColor="accent1"/>
      <w:lang w:val="en-US" w:eastAsia="en-US"/>
    </w:rPr>
  </w:style>
  <w:style w:type="paragraph" w:styleId="Heading7">
    <w:name w:val="heading 7"/>
    <w:basedOn w:val="Normal"/>
    <w:next w:val="Normal"/>
    <w:link w:val="Heading7Char"/>
    <w:uiPriority w:val="9"/>
    <w:unhideWhenUsed/>
    <w:rsid w:val="006D3D74"/>
    <w:pPr>
      <w:keepNext/>
      <w:keepLines/>
      <w:spacing w:before="40" w:after="120" w:line="240" w:lineRule="auto"/>
      <w:outlineLvl w:val="6"/>
    </w:pPr>
    <w:rPr>
      <w:rFonts w:asciiTheme="majorHAnsi" w:eastAsiaTheme="majorEastAsia" w:hAnsiTheme="majorHAnsi" w:cstheme="majorBidi"/>
      <w:i/>
      <w:iCs/>
      <w:color w:val="342473" w:themeColor="accent1" w:themeShade="7F"/>
      <w:lang w:val="en-US" w:eastAsia="en-US"/>
    </w:rPr>
  </w:style>
  <w:style w:type="paragraph" w:styleId="Heading8">
    <w:name w:val="heading 8"/>
    <w:basedOn w:val="Normal"/>
    <w:next w:val="Normal"/>
    <w:link w:val="Heading8Char"/>
    <w:uiPriority w:val="9"/>
    <w:unhideWhenUsed/>
    <w:rsid w:val="007A45F3"/>
    <w:pPr>
      <w:keepNext/>
      <w:keepLines/>
      <w:spacing w:before="40" w:after="120" w:line="240" w:lineRule="auto"/>
      <w:outlineLvl w:val="7"/>
    </w:pPr>
    <w:rPr>
      <w:rFonts w:asciiTheme="majorHAnsi" w:eastAsiaTheme="majorEastAsia" w:hAnsiTheme="majorHAnsi" w:cstheme="majorBidi"/>
      <w:color w:val="4F36AD" w:themeColor="accent1" w:themeShade="BF"/>
      <w:szCs w:val="21"/>
      <w:lang w:val="en-US" w:eastAsia="en-US"/>
    </w:rPr>
  </w:style>
  <w:style w:type="paragraph" w:styleId="Heading9">
    <w:name w:val="heading 9"/>
    <w:basedOn w:val="Normal"/>
    <w:next w:val="Normal"/>
    <w:link w:val="Heading9Char"/>
    <w:uiPriority w:val="9"/>
    <w:unhideWhenUsed/>
    <w:rsid w:val="007A45F3"/>
    <w:pPr>
      <w:keepNext/>
      <w:keepLines/>
      <w:spacing w:before="40" w:after="120" w:line="240" w:lineRule="auto"/>
      <w:outlineLvl w:val="8"/>
    </w:pPr>
    <w:rPr>
      <w:rFonts w:asciiTheme="majorHAnsi" w:eastAsiaTheme="majorEastAsia" w:hAnsiTheme="majorHAnsi" w:cstheme="majorBidi"/>
      <w:i/>
      <w:iCs/>
      <w:color w:val="4F36AD" w:themeColor="accent1" w:themeShade="BF"/>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line="240" w:lineRule="auto"/>
      <w:contextualSpacing/>
    </w:pPr>
    <w:rPr>
      <w:rFonts w:asciiTheme="majorHAnsi" w:eastAsiaTheme="majorEastAsia" w:hAnsiTheme="majorHAnsi" w:cstheme="majorBidi"/>
      <w:spacing w:val="-10"/>
      <w:kern w:val="28"/>
      <w:sz w:val="72"/>
      <w:szCs w:val="56"/>
      <w:lang w:val="en-US" w:eastAsia="en-US"/>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line="240" w:lineRule="auto"/>
      <w:ind w:left="864" w:right="864"/>
      <w:jc w:val="center"/>
    </w:pPr>
    <w:rPr>
      <w:rFonts w:eastAsiaTheme="minorHAnsi"/>
      <w:i/>
      <w:iCs/>
      <w:color w:val="0042A5" w:themeColor="text1" w:themeTint="BF"/>
      <w:lang w:val="en-US" w:eastAsia="en-US"/>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line="240" w:lineRule="auto"/>
      <w:ind w:left="864" w:right="864"/>
      <w:jc w:val="center"/>
    </w:pPr>
    <w:rPr>
      <w:rFonts w:eastAsiaTheme="minorHAnsi"/>
      <w:i/>
      <w:iCs/>
      <w:color w:val="352474" w:themeColor="accent1" w:themeShade="80"/>
      <w:lang w:val="en-US" w:eastAsia="en-US"/>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line="240" w:lineRule="auto"/>
    </w:pPr>
    <w:rPr>
      <w:rFonts w:ascii="Segoe UI" w:eastAsiaTheme="minorHAnsi" w:hAnsi="Segoe UI" w:cs="Segoe UI"/>
      <w:color w:val="auto"/>
      <w:szCs w:val="18"/>
      <w:lang w:val="en-US" w:eastAsia="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line="240" w:lineRule="auto"/>
      <w:ind w:left="1152" w:right="1152"/>
    </w:pPr>
    <w:rPr>
      <w:i/>
      <w:iCs/>
      <w:color w:val="352474" w:themeColor="accent1" w:themeShade="80"/>
      <w:lang w:val="en-US" w:eastAsia="en-US"/>
    </w:rPr>
  </w:style>
  <w:style w:type="paragraph" w:styleId="BodyText3">
    <w:name w:val="Body Text 3"/>
    <w:basedOn w:val="Normal"/>
    <w:link w:val="BodyText3Char"/>
    <w:uiPriority w:val="99"/>
    <w:semiHidden/>
    <w:unhideWhenUsed/>
    <w:rsid w:val="00645252"/>
    <w:pPr>
      <w:spacing w:after="120" w:line="240" w:lineRule="auto"/>
    </w:pPr>
    <w:rPr>
      <w:rFonts w:eastAsiaTheme="minorHAnsi"/>
      <w:color w:val="auto"/>
      <w:szCs w:val="16"/>
      <w:lang w:val="en-US"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eastAsiaTheme="minorHAnsi"/>
      <w:color w:val="auto"/>
      <w:szCs w:val="16"/>
      <w:lang w:val="en-US"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120" w:line="240" w:lineRule="auto"/>
    </w:pPr>
    <w:rPr>
      <w:rFonts w:eastAsiaTheme="minorHAnsi"/>
      <w:color w:val="auto"/>
      <w:lang w:val="en-US" w:eastAsia="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line="240" w:lineRule="auto"/>
    </w:pPr>
    <w:rPr>
      <w:rFonts w:ascii="Segoe UI" w:eastAsiaTheme="minorHAnsi" w:hAnsi="Segoe UI" w:cs="Segoe UI"/>
      <w:color w:val="auto"/>
      <w:szCs w:val="16"/>
      <w:lang w:val="en-US"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line="240" w:lineRule="auto"/>
    </w:pPr>
    <w:rPr>
      <w:rFonts w:eastAsiaTheme="minorHAnsi"/>
      <w:color w:val="auto"/>
      <w:lang w:val="en-US"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line="240" w:lineRule="auto"/>
    </w:pPr>
    <w:rPr>
      <w:rFonts w:asciiTheme="majorHAnsi" w:eastAsiaTheme="majorEastAsia" w:hAnsiTheme="majorHAnsi" w:cstheme="majorBidi"/>
      <w:color w:val="auto"/>
      <w:lang w:val="en-US" w:eastAsia="en-US"/>
    </w:rPr>
  </w:style>
  <w:style w:type="paragraph" w:styleId="FootnoteText">
    <w:name w:val="footnote text"/>
    <w:basedOn w:val="Normal"/>
    <w:link w:val="FootnoteTextChar"/>
    <w:uiPriority w:val="99"/>
    <w:semiHidden/>
    <w:unhideWhenUsed/>
    <w:rsid w:val="00645252"/>
    <w:pPr>
      <w:spacing w:after="120" w:line="240" w:lineRule="auto"/>
    </w:pPr>
    <w:rPr>
      <w:rFonts w:eastAsiaTheme="minorHAnsi"/>
      <w:color w:val="auto"/>
      <w:lang w:val="en-US"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line="240" w:lineRule="auto"/>
    </w:pPr>
    <w:rPr>
      <w:rFonts w:ascii="Consolas" w:eastAsiaTheme="minorHAnsi" w:hAnsi="Consolas"/>
      <w:color w:val="auto"/>
      <w:lang w:val="en-US"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line="240" w:lineRule="auto"/>
    </w:pPr>
    <w:rPr>
      <w:rFonts w:ascii="Consolas" w:eastAsiaTheme="minorHAnsi" w:hAnsi="Consolas"/>
      <w:color w:val="auto"/>
      <w:szCs w:val="21"/>
      <w:lang w:val="en-US" w:eastAsia="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line="240" w:lineRule="auto"/>
    </w:pPr>
    <w:rPr>
      <w:rFonts w:eastAsiaTheme="minorHAnsi"/>
      <w:color w:val="auto"/>
      <w:lang w:val="en-US" w:eastAsia="en-US"/>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line="240" w:lineRule="auto"/>
    </w:pPr>
    <w:rPr>
      <w:rFonts w:eastAsiaTheme="minorHAnsi"/>
      <w:color w:val="auto"/>
      <w:lang w:val="en-US" w:eastAsia="en-US"/>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line="240" w:lineRule="auto"/>
      <w:ind w:left="220" w:hanging="210"/>
    </w:pPr>
    <w:rPr>
      <w:rFonts w:eastAsiaTheme="minorHAnsi"/>
      <w:color w:val="auto"/>
      <w:lang w:eastAsia="en-US"/>
    </w:rPr>
  </w:style>
  <w:style w:type="paragraph" w:customStyle="1" w:styleId="bullet2">
    <w:name w:val="bullet 2"/>
    <w:basedOn w:val="Normal"/>
    <w:uiPriority w:val="2"/>
    <w:qFormat/>
    <w:rsid w:val="00B75A71"/>
    <w:pPr>
      <w:numPr>
        <w:ilvl w:val="1"/>
        <w:numId w:val="2"/>
      </w:numPr>
      <w:spacing w:after="120" w:line="240" w:lineRule="auto"/>
      <w:ind w:left="620" w:hanging="274"/>
      <w:contextualSpacing/>
    </w:pPr>
    <w:rPr>
      <w:rFonts w:eastAsiaTheme="minorHAnsi"/>
      <w:color w:val="auto"/>
      <w:sz w:val="18"/>
      <w:lang w:val="en-US" w:eastAsia="en-US"/>
    </w:rPr>
  </w:style>
  <w:style w:type="paragraph" w:styleId="TOC1">
    <w:name w:val="toc 1"/>
    <w:basedOn w:val="Normal"/>
    <w:next w:val="Normal"/>
    <w:autoRedefine/>
    <w:uiPriority w:val="39"/>
    <w:unhideWhenUsed/>
    <w:rsid w:val="00DA09F9"/>
    <w:pPr>
      <w:tabs>
        <w:tab w:val="right" w:leader="underscore" w:pos="9027"/>
      </w:tabs>
      <w:spacing w:after="60" w:line="240" w:lineRule="auto"/>
    </w:pPr>
    <w:rPr>
      <w:rFonts w:asciiTheme="majorHAnsi" w:eastAsiaTheme="minorHAnsi" w:hAnsiTheme="majorHAnsi" w:cstheme="majorHAnsi"/>
      <w:bCs/>
      <w:noProof/>
      <w:szCs w:val="24"/>
      <w:u w:color="001432" w:themeColor="text1"/>
      <w:lang w:val="en-US" w:eastAsia="en-US"/>
    </w:rPr>
  </w:style>
  <w:style w:type="paragraph" w:styleId="TOC2">
    <w:name w:val="toc 2"/>
    <w:basedOn w:val="Normal"/>
    <w:next w:val="Normal"/>
    <w:autoRedefine/>
    <w:uiPriority w:val="39"/>
    <w:unhideWhenUsed/>
    <w:rsid w:val="00E56020"/>
    <w:pPr>
      <w:tabs>
        <w:tab w:val="right" w:pos="9017"/>
      </w:tabs>
      <w:spacing w:after="60" w:line="240" w:lineRule="auto"/>
    </w:pPr>
    <w:rPr>
      <w:rFonts w:eastAsiaTheme="minorHAnsi" w:cstheme="minorHAnsi"/>
      <w:bCs/>
      <w:noProof/>
      <w:color w:val="62808E" w:themeColor="accent3" w:themeShade="BF"/>
      <w:lang w:val="en-US" w:eastAsia="en-US"/>
    </w:rPr>
  </w:style>
  <w:style w:type="paragraph" w:styleId="TOC3">
    <w:name w:val="toc 3"/>
    <w:basedOn w:val="Normal"/>
    <w:next w:val="Normal"/>
    <w:autoRedefine/>
    <w:uiPriority w:val="39"/>
    <w:unhideWhenUsed/>
    <w:rsid w:val="00E56020"/>
    <w:pPr>
      <w:tabs>
        <w:tab w:val="right" w:pos="9017"/>
      </w:tabs>
      <w:spacing w:after="60" w:line="240" w:lineRule="auto"/>
      <w:ind w:left="284"/>
    </w:pPr>
    <w:rPr>
      <w:rFonts w:eastAsiaTheme="minorHAnsi" w:cstheme="minorHAnsi"/>
      <w:noProof/>
      <w:color w:val="62808E" w:themeColor="accent3" w:themeShade="BF"/>
      <w:lang w:val="en-US" w:eastAsia="en-US"/>
    </w:rPr>
  </w:style>
  <w:style w:type="paragraph" w:styleId="TOC4">
    <w:name w:val="toc 4"/>
    <w:basedOn w:val="Normal"/>
    <w:next w:val="Normal"/>
    <w:autoRedefine/>
    <w:uiPriority w:val="39"/>
    <w:unhideWhenUsed/>
    <w:rsid w:val="00E56020"/>
    <w:pPr>
      <w:tabs>
        <w:tab w:val="right" w:pos="9017"/>
      </w:tabs>
      <w:spacing w:after="120" w:line="240" w:lineRule="auto"/>
      <w:ind w:left="400"/>
    </w:pPr>
    <w:rPr>
      <w:rFonts w:eastAsiaTheme="minorHAnsi" w:cstheme="minorHAnsi"/>
      <w:noProof/>
      <w:color w:val="42555F" w:themeColor="accent3" w:themeShade="80"/>
      <w:lang w:val="en-US" w:eastAsia="en-US"/>
    </w:rPr>
  </w:style>
  <w:style w:type="paragraph" w:styleId="TOC5">
    <w:name w:val="toc 5"/>
    <w:basedOn w:val="Normal"/>
    <w:next w:val="Normal"/>
    <w:autoRedefine/>
    <w:uiPriority w:val="39"/>
    <w:unhideWhenUsed/>
    <w:rsid w:val="00921068"/>
    <w:pPr>
      <w:spacing w:after="120" w:line="240" w:lineRule="auto"/>
      <w:ind w:left="600"/>
    </w:pPr>
    <w:rPr>
      <w:rFonts w:eastAsiaTheme="minorHAnsi" w:cstheme="minorHAnsi"/>
      <w:color w:val="auto"/>
      <w:lang w:val="en-US" w:eastAsia="en-US"/>
    </w:rPr>
  </w:style>
  <w:style w:type="paragraph" w:styleId="TOC6">
    <w:name w:val="toc 6"/>
    <w:basedOn w:val="Normal"/>
    <w:next w:val="Normal"/>
    <w:autoRedefine/>
    <w:uiPriority w:val="39"/>
    <w:unhideWhenUsed/>
    <w:rsid w:val="00921068"/>
    <w:pPr>
      <w:spacing w:after="120" w:line="240" w:lineRule="auto"/>
      <w:ind w:left="800"/>
    </w:pPr>
    <w:rPr>
      <w:rFonts w:eastAsiaTheme="minorHAnsi" w:cstheme="minorHAnsi"/>
      <w:color w:val="auto"/>
      <w:lang w:val="en-US" w:eastAsia="en-US"/>
    </w:rPr>
  </w:style>
  <w:style w:type="paragraph" w:styleId="TOC7">
    <w:name w:val="toc 7"/>
    <w:basedOn w:val="Normal"/>
    <w:next w:val="Normal"/>
    <w:autoRedefine/>
    <w:uiPriority w:val="39"/>
    <w:unhideWhenUsed/>
    <w:rsid w:val="00921068"/>
    <w:pPr>
      <w:spacing w:after="120" w:line="240" w:lineRule="auto"/>
      <w:ind w:left="1000"/>
    </w:pPr>
    <w:rPr>
      <w:rFonts w:eastAsiaTheme="minorHAnsi" w:cstheme="minorHAnsi"/>
      <w:color w:val="auto"/>
      <w:lang w:val="en-US" w:eastAsia="en-US"/>
    </w:rPr>
  </w:style>
  <w:style w:type="paragraph" w:styleId="TOC8">
    <w:name w:val="toc 8"/>
    <w:basedOn w:val="Normal"/>
    <w:next w:val="Normal"/>
    <w:autoRedefine/>
    <w:uiPriority w:val="39"/>
    <w:unhideWhenUsed/>
    <w:rsid w:val="00921068"/>
    <w:pPr>
      <w:spacing w:after="120" w:line="240" w:lineRule="auto"/>
      <w:ind w:left="1200"/>
    </w:pPr>
    <w:rPr>
      <w:rFonts w:eastAsiaTheme="minorHAnsi" w:cstheme="minorHAnsi"/>
      <w:color w:val="auto"/>
      <w:lang w:val="en-US" w:eastAsia="en-US"/>
    </w:rPr>
  </w:style>
  <w:style w:type="paragraph" w:styleId="TOC9">
    <w:name w:val="toc 9"/>
    <w:basedOn w:val="Normal"/>
    <w:next w:val="Normal"/>
    <w:autoRedefine/>
    <w:uiPriority w:val="39"/>
    <w:unhideWhenUsed/>
    <w:rsid w:val="00921068"/>
    <w:pPr>
      <w:spacing w:after="120" w:line="240" w:lineRule="auto"/>
      <w:ind w:left="1400"/>
    </w:pPr>
    <w:rPr>
      <w:rFonts w:eastAsiaTheme="minorHAnsi" w:cstheme="minorHAnsi"/>
      <w:color w:val="auto"/>
      <w:lang w:val="en-US" w:eastAsia="en-US"/>
    </w:rPr>
  </w:style>
  <w:style w:type="paragraph" w:styleId="NormalWeb">
    <w:name w:val="Normal (Web)"/>
    <w:basedOn w:val="Normal"/>
    <w:uiPriority w:val="99"/>
    <w:semiHidden/>
    <w:unhideWhenUsed/>
    <w:rsid w:val="00985ECC"/>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line="240" w:lineRule="auto"/>
    </w:pPr>
    <w:rPr>
      <w:rFonts w:asciiTheme="majorHAnsi" w:hAnsiTheme="majorHAnsi" w:cstheme="majorHAnsi"/>
      <w:color w:val="1ED7D7" w:themeColor="accent2"/>
      <w:spacing w:val="15"/>
      <w:sz w:val="44"/>
      <w:lang w:val="en-US" w:eastAsia="en-US"/>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line="240" w:lineRule="auto"/>
    </w:pPr>
    <w:rPr>
      <w:rFonts w:eastAsiaTheme="minorHAnsi"/>
      <w:color w:val="7962CE" w:themeColor="accent1"/>
      <w:sz w:val="24"/>
      <w:lang w:val="en-US" w:eastAsia="en-US"/>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spacing w:after="120" w:line="240" w:lineRule="auto"/>
      <w:contextualSpacing/>
    </w:pPr>
    <w:rPr>
      <w:rFonts w:eastAsiaTheme="minorHAnsi"/>
      <w:color w:val="auto"/>
      <w:lang w:val="en-US" w:eastAsia="en-US"/>
    </w:rPr>
  </w:style>
  <w:style w:type="paragraph" w:styleId="NoSpacing">
    <w:name w:val="No Spacing"/>
    <w:basedOn w:val="Normal"/>
    <w:link w:val="NoSpacingChar"/>
    <w:uiPriority w:val="1"/>
    <w:qFormat/>
    <w:rsid w:val="002F2072"/>
    <w:pPr>
      <w:spacing w:line="240" w:lineRule="auto"/>
    </w:pPr>
    <w:rPr>
      <w:rFonts w:eastAsiaTheme="minorHAnsi"/>
      <w:color w:val="auto"/>
      <w:lang w:val="en-US" w:eastAsia="en-US"/>
    </w:rPr>
  </w:style>
  <w:style w:type="character" w:customStyle="1" w:styleId="NoSpacingChar">
    <w:name w:val="No Spacing Char"/>
    <w:basedOn w:val="DefaultParagraphFont"/>
    <w:link w:val="NoSpacing"/>
    <w:uiPriority w:val="1"/>
    <w:qFormat/>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paragraph" w:styleId="Revision">
    <w:name w:val="Revision"/>
    <w:hidden/>
    <w:uiPriority w:val="99"/>
    <w:semiHidden/>
    <w:rsid w:val="00FB7191"/>
    <w:rPr>
      <w:rFonts w:eastAsiaTheme="minorEastAsia"/>
      <w:color w:val="001432" w:themeColor="text1"/>
      <w:sz w:val="20"/>
      <w:szCs w:val="20"/>
      <w:lang w:val="en-GB" w:eastAsia="zh-TW"/>
    </w:rPr>
  </w:style>
  <w:style w:type="paragraph" w:customStyle="1" w:styleId="Default">
    <w:name w:val="Default"/>
    <w:rsid w:val="00BD1923"/>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E0337"/>
    <w:rPr>
      <w:color w:val="605E5C"/>
      <w:shd w:val="clear" w:color="auto" w:fill="E1DFDD"/>
    </w:rPr>
  </w:style>
  <w:style w:type="character" w:customStyle="1" w:styleId="UnresolvedMention2">
    <w:name w:val="Unresolved Mention2"/>
    <w:basedOn w:val="DefaultParagraphFont"/>
    <w:uiPriority w:val="99"/>
    <w:semiHidden/>
    <w:unhideWhenUsed/>
    <w:rsid w:val="009116D8"/>
    <w:rPr>
      <w:color w:val="605E5C"/>
      <w:shd w:val="clear" w:color="auto" w:fill="E1DFDD"/>
    </w:rPr>
  </w:style>
  <w:style w:type="character" w:customStyle="1" w:styleId="UnresolvedMention3">
    <w:name w:val="Unresolved Mention3"/>
    <w:basedOn w:val="DefaultParagraphFont"/>
    <w:uiPriority w:val="99"/>
    <w:semiHidden/>
    <w:unhideWhenUsed/>
    <w:rsid w:val="00514A88"/>
    <w:rPr>
      <w:color w:val="605E5C"/>
      <w:shd w:val="clear" w:color="auto" w:fill="E1DFDD"/>
    </w:rPr>
  </w:style>
  <w:style w:type="paragraph" w:styleId="BodyText">
    <w:name w:val="Body Text"/>
    <w:basedOn w:val="Normal"/>
    <w:link w:val="BodyTextChar"/>
    <w:uiPriority w:val="99"/>
    <w:semiHidden/>
    <w:unhideWhenUsed/>
    <w:rsid w:val="00124A04"/>
    <w:pPr>
      <w:spacing w:after="120"/>
    </w:pPr>
  </w:style>
  <w:style w:type="character" w:customStyle="1" w:styleId="BodyTextChar">
    <w:name w:val="Body Text Char"/>
    <w:basedOn w:val="DefaultParagraphFont"/>
    <w:link w:val="BodyText"/>
    <w:uiPriority w:val="99"/>
    <w:semiHidden/>
    <w:rsid w:val="00124A04"/>
    <w:rPr>
      <w:rFonts w:eastAsiaTheme="minorEastAsia"/>
      <w:color w:val="001432" w:themeColor="text1"/>
      <w:sz w:val="20"/>
      <w:szCs w:val="20"/>
      <w:lang w:val="en-GB" w:eastAsia="zh-TW"/>
    </w:rPr>
  </w:style>
  <w:style w:type="character" w:customStyle="1" w:styleId="UnresolvedMention4">
    <w:name w:val="Unresolved Mention4"/>
    <w:basedOn w:val="DefaultParagraphFont"/>
    <w:uiPriority w:val="99"/>
    <w:semiHidden/>
    <w:unhideWhenUsed/>
    <w:rsid w:val="00494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196235134">
      <w:bodyDiv w:val="1"/>
      <w:marLeft w:val="0"/>
      <w:marRight w:val="0"/>
      <w:marTop w:val="0"/>
      <w:marBottom w:val="0"/>
      <w:divBdr>
        <w:top w:val="none" w:sz="0" w:space="0" w:color="auto"/>
        <w:left w:val="none" w:sz="0" w:space="0" w:color="auto"/>
        <w:bottom w:val="none" w:sz="0" w:space="0" w:color="auto"/>
        <w:right w:val="none" w:sz="0" w:space="0" w:color="auto"/>
      </w:divBdr>
    </w:div>
    <w:div w:id="257760518">
      <w:bodyDiv w:val="1"/>
      <w:marLeft w:val="0"/>
      <w:marRight w:val="0"/>
      <w:marTop w:val="0"/>
      <w:marBottom w:val="0"/>
      <w:divBdr>
        <w:top w:val="none" w:sz="0" w:space="0" w:color="auto"/>
        <w:left w:val="none" w:sz="0" w:space="0" w:color="auto"/>
        <w:bottom w:val="none" w:sz="0" w:space="0" w:color="auto"/>
        <w:right w:val="none" w:sz="0" w:space="0" w:color="auto"/>
      </w:divBdr>
      <w:divsChild>
        <w:div w:id="1929464988">
          <w:marLeft w:val="0"/>
          <w:marRight w:val="0"/>
          <w:marTop w:val="0"/>
          <w:marBottom w:val="0"/>
          <w:divBdr>
            <w:top w:val="none" w:sz="0" w:space="0" w:color="auto"/>
            <w:left w:val="none" w:sz="0" w:space="0" w:color="auto"/>
            <w:bottom w:val="none" w:sz="0" w:space="0" w:color="auto"/>
            <w:right w:val="none" w:sz="0" w:space="0" w:color="auto"/>
          </w:divBdr>
        </w:div>
      </w:divsChild>
    </w:div>
    <w:div w:id="280497003">
      <w:bodyDiv w:val="1"/>
      <w:marLeft w:val="0"/>
      <w:marRight w:val="0"/>
      <w:marTop w:val="0"/>
      <w:marBottom w:val="0"/>
      <w:divBdr>
        <w:top w:val="none" w:sz="0" w:space="0" w:color="auto"/>
        <w:left w:val="none" w:sz="0" w:space="0" w:color="auto"/>
        <w:bottom w:val="none" w:sz="0" w:space="0" w:color="auto"/>
        <w:right w:val="none" w:sz="0" w:space="0" w:color="auto"/>
      </w:divBdr>
    </w:div>
    <w:div w:id="295575708">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17991767">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516387444">
      <w:bodyDiv w:val="1"/>
      <w:marLeft w:val="0"/>
      <w:marRight w:val="0"/>
      <w:marTop w:val="0"/>
      <w:marBottom w:val="0"/>
      <w:divBdr>
        <w:top w:val="none" w:sz="0" w:space="0" w:color="auto"/>
        <w:left w:val="none" w:sz="0" w:space="0" w:color="auto"/>
        <w:bottom w:val="none" w:sz="0" w:space="0" w:color="auto"/>
        <w:right w:val="none" w:sz="0" w:space="0" w:color="auto"/>
      </w:divBdr>
    </w:div>
    <w:div w:id="543560347">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841143">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3512698">
      <w:bodyDiv w:val="1"/>
      <w:marLeft w:val="0"/>
      <w:marRight w:val="0"/>
      <w:marTop w:val="0"/>
      <w:marBottom w:val="0"/>
      <w:divBdr>
        <w:top w:val="none" w:sz="0" w:space="0" w:color="auto"/>
        <w:left w:val="none" w:sz="0" w:space="0" w:color="auto"/>
        <w:bottom w:val="none" w:sz="0" w:space="0" w:color="auto"/>
        <w:right w:val="none" w:sz="0" w:space="0" w:color="auto"/>
      </w:divBdr>
      <w:divsChild>
        <w:div w:id="738133230">
          <w:marLeft w:val="0"/>
          <w:marRight w:val="0"/>
          <w:marTop w:val="0"/>
          <w:marBottom w:val="0"/>
          <w:divBdr>
            <w:top w:val="none" w:sz="0" w:space="0" w:color="auto"/>
            <w:left w:val="none" w:sz="0" w:space="0" w:color="auto"/>
            <w:bottom w:val="none" w:sz="0" w:space="0" w:color="auto"/>
            <w:right w:val="none" w:sz="0" w:space="0" w:color="auto"/>
          </w:divBdr>
        </w:div>
      </w:divsChild>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972447917">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04936882">
      <w:bodyDiv w:val="1"/>
      <w:marLeft w:val="0"/>
      <w:marRight w:val="0"/>
      <w:marTop w:val="0"/>
      <w:marBottom w:val="0"/>
      <w:divBdr>
        <w:top w:val="none" w:sz="0" w:space="0" w:color="auto"/>
        <w:left w:val="none" w:sz="0" w:space="0" w:color="auto"/>
        <w:bottom w:val="none" w:sz="0" w:space="0" w:color="auto"/>
        <w:right w:val="none" w:sz="0" w:space="0" w:color="auto"/>
      </w:divBdr>
    </w:div>
    <w:div w:id="1039159311">
      <w:bodyDiv w:val="1"/>
      <w:marLeft w:val="0"/>
      <w:marRight w:val="0"/>
      <w:marTop w:val="0"/>
      <w:marBottom w:val="0"/>
      <w:divBdr>
        <w:top w:val="none" w:sz="0" w:space="0" w:color="auto"/>
        <w:left w:val="none" w:sz="0" w:space="0" w:color="auto"/>
        <w:bottom w:val="none" w:sz="0" w:space="0" w:color="auto"/>
        <w:right w:val="none" w:sz="0" w:space="0" w:color="auto"/>
      </w:divBdr>
    </w:div>
    <w:div w:id="1066032445">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159922301">
      <w:bodyDiv w:val="1"/>
      <w:marLeft w:val="0"/>
      <w:marRight w:val="0"/>
      <w:marTop w:val="0"/>
      <w:marBottom w:val="0"/>
      <w:divBdr>
        <w:top w:val="none" w:sz="0" w:space="0" w:color="auto"/>
        <w:left w:val="none" w:sz="0" w:space="0" w:color="auto"/>
        <w:bottom w:val="none" w:sz="0" w:space="0" w:color="auto"/>
        <w:right w:val="none" w:sz="0" w:space="0" w:color="auto"/>
      </w:divBdr>
    </w:div>
    <w:div w:id="1223561344">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17906944">
      <w:bodyDiv w:val="1"/>
      <w:marLeft w:val="0"/>
      <w:marRight w:val="0"/>
      <w:marTop w:val="0"/>
      <w:marBottom w:val="0"/>
      <w:divBdr>
        <w:top w:val="none" w:sz="0" w:space="0" w:color="auto"/>
        <w:left w:val="none" w:sz="0" w:space="0" w:color="auto"/>
        <w:bottom w:val="none" w:sz="0" w:space="0" w:color="auto"/>
        <w:right w:val="none" w:sz="0" w:space="0" w:color="auto"/>
      </w:divBdr>
    </w:div>
    <w:div w:id="1640187165">
      <w:bodyDiv w:val="1"/>
      <w:marLeft w:val="0"/>
      <w:marRight w:val="0"/>
      <w:marTop w:val="0"/>
      <w:marBottom w:val="0"/>
      <w:divBdr>
        <w:top w:val="none" w:sz="0" w:space="0" w:color="auto"/>
        <w:left w:val="none" w:sz="0" w:space="0" w:color="auto"/>
        <w:bottom w:val="none" w:sz="0" w:space="0" w:color="auto"/>
        <w:right w:val="none" w:sz="0" w:space="0" w:color="auto"/>
      </w:divBdr>
    </w:div>
    <w:div w:id="1722511759">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899121899">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20208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louvreabudhabi.ae/en/about-us/our-story"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instagram.com/montblanc"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instagram.com/LouvreAbuDhabi" TargetMode="External"/><Relationship Id="rId25" Type="http://schemas.openxmlformats.org/officeDocument/2006/relationships/hyperlink" Target="http://www.twitter.com/montblanc_world"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LouvreAbuDhabi" TargetMode="External"/><Relationship Id="rId20" Type="http://schemas.openxmlformats.org/officeDocument/2006/relationships/hyperlink" Target="https://press.montblanc.com/" TargetMode="External"/><Relationship Id="rId29" Type="http://schemas.openxmlformats.org/officeDocument/2006/relationships/hyperlink" Target="http://i.youku.com/montblanc48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facebook.com/LouvreAbuDhabi" TargetMode="External"/><Relationship Id="rId23" Type="http://schemas.openxmlformats.org/officeDocument/2006/relationships/hyperlink" Target="http://www.facebook.com/montblanc"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www.louvreabudhabi.ae" TargetMode="External"/><Relationship Id="rId31" Type="http://schemas.openxmlformats.org/officeDocument/2006/relationships/hyperlink" Target="http://www.weibo.cn/montblancchi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uvreabudhabi.ae/en/buy-ticket" TargetMode="External"/><Relationship Id="rId22" Type="http://schemas.openxmlformats.org/officeDocument/2006/relationships/image" Target="media/image4.png"/><Relationship Id="rId27" Type="http://schemas.openxmlformats.org/officeDocument/2006/relationships/hyperlink" Target="http://www.youtube.com/montblanc" TargetMode="External"/><Relationship Id="rId30" Type="http://schemas.openxmlformats.org/officeDocument/2006/relationships/image" Target="media/image8.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DF51C85DFFA04EB3580B27B4AA3B61" ma:contentTypeVersion="13" ma:contentTypeDescription="Create a new document." ma:contentTypeScope="" ma:versionID="52bc147edf6032a6fc760e6c666df89b">
  <xsd:schema xmlns:xsd="http://www.w3.org/2001/XMLSchema" xmlns:xs="http://www.w3.org/2001/XMLSchema" xmlns:p="http://schemas.microsoft.com/office/2006/metadata/properties" xmlns:ns3="24ddb268-4f87-4536-9818-6010058812cd" xmlns:ns4="86b04b6f-0d38-4cca-b8b6-552dfba36755" targetNamespace="http://schemas.microsoft.com/office/2006/metadata/properties" ma:root="true" ma:fieldsID="f8ba49027393e1d90153adec96ada319" ns3:_="" ns4:_="">
    <xsd:import namespace="24ddb268-4f87-4536-9818-6010058812cd"/>
    <xsd:import namespace="86b04b6f-0d38-4cca-b8b6-552dfba36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db268-4f87-4536-9818-6010058812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04b6f-0d38-4cca-b8b6-552dfba367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B520B-4446-470E-8FF6-41FB66C5D14F}">
  <ds:schemaRefs>
    <ds:schemaRef ds:uri="http://schemas.openxmlformats.org/officeDocument/2006/bibliography"/>
  </ds:schemaRefs>
</ds:datastoreItem>
</file>

<file path=customXml/itemProps2.xml><?xml version="1.0" encoding="utf-8"?>
<ds:datastoreItem xmlns:ds="http://schemas.openxmlformats.org/officeDocument/2006/customXml" ds:itemID="{6CAE6E54-AAA2-4534-9DC2-72E12D408ADF}">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47AF25-8DB3-44FB-8C9F-FE704809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db268-4f87-4536-9818-6010058812cd"/>
    <ds:schemaRef ds:uri="86b04b6f-0d38-4cca-b8b6-552dfba36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3257</Words>
  <Characters>18568</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21782</CharactersWithSpaces>
  <SharedDoc>false</SharedDoc>
  <HLinks>
    <vt:vector size="36" baseType="variant">
      <vt:variant>
        <vt:i4>1376323</vt:i4>
      </vt:variant>
      <vt:variant>
        <vt:i4>15</vt:i4>
      </vt:variant>
      <vt:variant>
        <vt:i4>0</vt:i4>
      </vt:variant>
      <vt:variant>
        <vt:i4>5</vt:i4>
      </vt:variant>
      <vt:variant>
        <vt:lpwstr>http://www.louvreabudhabi.ae/</vt:lpwstr>
      </vt:variant>
      <vt:variant>
        <vt:lpwstr/>
      </vt:variant>
      <vt:variant>
        <vt:i4>6553724</vt:i4>
      </vt:variant>
      <vt:variant>
        <vt:i4>12</vt:i4>
      </vt:variant>
      <vt:variant>
        <vt:i4>0</vt:i4>
      </vt:variant>
      <vt:variant>
        <vt:i4>5</vt:i4>
      </vt:variant>
      <vt:variant>
        <vt:lpwstr>https://www.louvreabudhabi.ae/en/about-us/our-story</vt:lpwstr>
      </vt:variant>
      <vt:variant>
        <vt:lpwstr/>
      </vt:variant>
      <vt:variant>
        <vt:i4>3407968</vt:i4>
      </vt:variant>
      <vt:variant>
        <vt:i4>9</vt:i4>
      </vt:variant>
      <vt:variant>
        <vt:i4>0</vt:i4>
      </vt:variant>
      <vt:variant>
        <vt:i4>5</vt:i4>
      </vt:variant>
      <vt:variant>
        <vt:lpwstr>http://instagram.com/LouvreAbuDhabi</vt:lpwstr>
      </vt:variant>
      <vt:variant>
        <vt:lpwstr/>
      </vt:variant>
      <vt:variant>
        <vt:i4>7012384</vt:i4>
      </vt:variant>
      <vt:variant>
        <vt:i4>6</vt:i4>
      </vt:variant>
      <vt:variant>
        <vt:i4>0</vt:i4>
      </vt:variant>
      <vt:variant>
        <vt:i4>5</vt:i4>
      </vt:variant>
      <vt:variant>
        <vt:lpwstr>https://twitter.com/LouvreAbuDhabi</vt:lpwstr>
      </vt:variant>
      <vt:variant>
        <vt:lpwstr/>
      </vt:variant>
      <vt:variant>
        <vt:i4>3342397</vt:i4>
      </vt:variant>
      <vt:variant>
        <vt:i4>3</vt:i4>
      </vt:variant>
      <vt:variant>
        <vt:i4>0</vt:i4>
      </vt:variant>
      <vt:variant>
        <vt:i4>5</vt:i4>
      </vt:variant>
      <vt:variant>
        <vt:lpwstr>https://www.facebook.com/LouvreAbuDhabi</vt:lpwstr>
      </vt:variant>
      <vt:variant>
        <vt:lpwstr/>
      </vt:variant>
      <vt:variant>
        <vt:i4>7536750</vt:i4>
      </vt:variant>
      <vt:variant>
        <vt:i4>0</vt:i4>
      </vt:variant>
      <vt:variant>
        <vt:i4>0</vt:i4>
      </vt:variant>
      <vt:variant>
        <vt:i4>5</vt:i4>
      </vt:variant>
      <vt:variant>
        <vt:lpwstr>https://www.louvreabudhabi.ae/en/buy-ticket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Yamlikha</dc:creator>
  <cp:keywords/>
  <dc:description/>
  <cp:lastModifiedBy>Annie Belz</cp:lastModifiedBy>
  <cp:revision>18</cp:revision>
  <cp:lastPrinted>2017-09-02T00:34:00Z</cp:lastPrinted>
  <dcterms:created xsi:type="dcterms:W3CDTF">2021-01-26T08:42:00Z</dcterms:created>
  <dcterms:modified xsi:type="dcterms:W3CDTF">2021-02-03T08:30:00Z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0x010100C7DF51C85DFFA04EB3580B27B4AA3B61</vt:lpwstr>
  </property>
</Properties>
</file>