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773DA" w14:textId="77777777" w:rsidR="0048281A" w:rsidRPr="0048281A" w:rsidRDefault="0048281A" w:rsidP="0048281A">
      <w:pPr>
        <w:rPr>
          <w:rFonts w:asciiTheme="majorHAnsi" w:hAnsiTheme="majorHAnsi" w:cstheme="majorHAnsi"/>
          <w:b/>
          <w:bCs/>
        </w:rPr>
      </w:pPr>
      <w:r w:rsidRPr="0048281A">
        <w:rPr>
          <w:rFonts w:asciiTheme="majorHAnsi" w:hAnsiTheme="majorHAnsi" w:cstheme="majorHAnsi"/>
          <w:b/>
          <w:bCs/>
        </w:rPr>
        <w:t xml:space="preserve">Press Release </w:t>
      </w:r>
    </w:p>
    <w:p w14:paraId="72D7762B" w14:textId="77777777" w:rsidR="0048281A" w:rsidRDefault="0048281A">
      <w:pPr>
        <w:jc w:val="center"/>
        <w:rPr>
          <w:rFonts w:ascii="Calibri" w:eastAsia="Calibri" w:hAnsi="Calibri" w:cs="Calibri"/>
          <w:b/>
          <w:i/>
          <w:sz w:val="32"/>
          <w:szCs w:val="32"/>
        </w:rPr>
      </w:pPr>
      <w:bookmarkStart w:id="0" w:name="_GoBack"/>
      <w:bookmarkEnd w:id="0"/>
    </w:p>
    <w:p w14:paraId="2865989A" w14:textId="3E4832F3" w:rsidR="004A4D0A" w:rsidRDefault="009A1182">
      <w:pPr>
        <w:jc w:val="center"/>
        <w:rPr>
          <w:rFonts w:ascii="Calibri" w:eastAsia="Calibri" w:hAnsi="Calibri" w:cs="Calibri"/>
          <w:b/>
          <w:i/>
          <w:sz w:val="32"/>
          <w:szCs w:val="32"/>
        </w:rPr>
      </w:pPr>
      <w:r>
        <w:rPr>
          <w:rFonts w:ascii="Calibri" w:eastAsia="Calibri" w:hAnsi="Calibri" w:cs="Calibri"/>
          <w:noProof/>
          <w:lang w:val="en-US"/>
        </w:rPr>
        <w:drawing>
          <wp:inline distT="0" distB="0" distL="0" distR="0" wp14:anchorId="461D9F91" wp14:editId="797F4AA0">
            <wp:extent cx="3613150" cy="102946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13150" cy="1029468"/>
                    </a:xfrm>
                    <a:prstGeom prst="rect">
                      <a:avLst/>
                    </a:prstGeom>
                    <a:ln/>
                  </pic:spPr>
                </pic:pic>
              </a:graphicData>
            </a:graphic>
          </wp:inline>
        </w:drawing>
      </w:r>
    </w:p>
    <w:p w14:paraId="5C9C196B" w14:textId="77777777" w:rsidR="004A4D0A" w:rsidRDefault="004A4D0A">
      <w:pPr>
        <w:rPr>
          <w:rFonts w:ascii="Calibri" w:eastAsia="Calibri" w:hAnsi="Calibri" w:cs="Calibri"/>
          <w:b/>
          <w:i/>
          <w:sz w:val="32"/>
          <w:szCs w:val="32"/>
        </w:rPr>
      </w:pPr>
    </w:p>
    <w:p w14:paraId="6B881707" w14:textId="10377C62" w:rsidR="004A4D0A" w:rsidRDefault="009A1182">
      <w:pPr>
        <w:jc w:val="center"/>
        <w:rPr>
          <w:rFonts w:ascii="Calibri" w:eastAsia="Calibri" w:hAnsi="Calibri" w:cs="Calibri"/>
          <w:b/>
          <w:sz w:val="32"/>
          <w:szCs w:val="32"/>
        </w:rPr>
      </w:pPr>
      <w:r>
        <w:rPr>
          <w:rFonts w:ascii="Calibri" w:eastAsia="Calibri" w:hAnsi="Calibri" w:cs="Calibri"/>
          <w:b/>
          <w:i/>
          <w:sz w:val="32"/>
          <w:szCs w:val="32"/>
        </w:rPr>
        <w:t>Reframing Museums</w:t>
      </w:r>
      <w:r>
        <w:rPr>
          <w:rFonts w:ascii="Calibri" w:eastAsia="Calibri" w:hAnsi="Calibri" w:cs="Calibri"/>
          <w:b/>
          <w:sz w:val="32"/>
          <w:szCs w:val="32"/>
        </w:rPr>
        <w:t xml:space="preserve"> virtual symposium concludes with record attendance</w:t>
      </w:r>
      <w:r w:rsidR="004B07F8">
        <w:rPr>
          <w:rFonts w:ascii="Calibri" w:eastAsia="Calibri" w:hAnsi="Calibri" w:cs="Calibri"/>
          <w:b/>
          <w:sz w:val="32"/>
          <w:szCs w:val="32"/>
        </w:rPr>
        <w:t xml:space="preserve"> and</w:t>
      </w:r>
      <w:r>
        <w:rPr>
          <w:rFonts w:ascii="Calibri" w:eastAsia="Calibri" w:hAnsi="Calibri" w:cs="Calibri"/>
          <w:b/>
          <w:sz w:val="32"/>
          <w:szCs w:val="32"/>
        </w:rPr>
        <w:t xml:space="preserve"> legacy content</w:t>
      </w:r>
    </w:p>
    <w:p w14:paraId="3EF836E9" w14:textId="77777777" w:rsidR="004A4D0A" w:rsidRDefault="004A4D0A" w:rsidP="00D50838">
      <w:pPr>
        <w:rPr>
          <w:rFonts w:ascii="Calibri" w:eastAsia="Calibri" w:hAnsi="Calibri" w:cs="Calibri"/>
          <w:i/>
          <w:sz w:val="22"/>
          <w:szCs w:val="22"/>
        </w:rPr>
      </w:pPr>
    </w:p>
    <w:p w14:paraId="535F6C86" w14:textId="7183D67C" w:rsidR="004A4D0A" w:rsidRDefault="009A1182" w:rsidP="00196925">
      <w:pPr>
        <w:jc w:val="both"/>
        <w:rPr>
          <w:rFonts w:ascii="Calibri" w:eastAsia="Calibri" w:hAnsi="Calibri" w:cs="Calibri"/>
          <w:sz w:val="22"/>
          <w:szCs w:val="22"/>
        </w:rPr>
      </w:pPr>
      <w:r>
        <w:rPr>
          <w:rFonts w:ascii="Calibri" w:eastAsia="Calibri" w:hAnsi="Calibri" w:cs="Calibri"/>
          <w:b/>
          <w:sz w:val="22"/>
          <w:szCs w:val="22"/>
        </w:rPr>
        <w:t xml:space="preserve">Abu Dhabi, </w:t>
      </w:r>
      <w:r w:rsidR="00882753">
        <w:rPr>
          <w:rFonts w:ascii="Calibri" w:eastAsia="Calibri" w:hAnsi="Calibri" w:cs="Calibri"/>
          <w:b/>
          <w:sz w:val="22"/>
          <w:szCs w:val="22"/>
        </w:rPr>
        <w:t>07</w:t>
      </w:r>
      <w:r w:rsidR="00BE3365">
        <w:rPr>
          <w:rFonts w:ascii="Calibri" w:eastAsia="Calibri" w:hAnsi="Calibri" w:cs="Calibri"/>
          <w:b/>
          <w:sz w:val="22"/>
          <w:szCs w:val="22"/>
        </w:rPr>
        <w:t xml:space="preserve"> </w:t>
      </w:r>
      <w:r w:rsidR="00882753">
        <w:rPr>
          <w:rFonts w:ascii="Calibri" w:eastAsia="Calibri" w:hAnsi="Calibri" w:cs="Calibri"/>
          <w:b/>
          <w:sz w:val="22"/>
          <w:szCs w:val="22"/>
        </w:rPr>
        <w:t>December</w:t>
      </w:r>
      <w:r>
        <w:rPr>
          <w:rFonts w:ascii="Calibri" w:eastAsia="Calibri" w:hAnsi="Calibri" w:cs="Calibri"/>
          <w:b/>
          <w:sz w:val="22"/>
          <w:szCs w:val="22"/>
        </w:rPr>
        <w:t xml:space="preserve"> 2020: </w:t>
      </w:r>
      <w:r w:rsidR="00196925">
        <w:rPr>
          <w:rFonts w:ascii="Calibri" w:eastAsia="Calibri" w:hAnsi="Calibri" w:cs="Calibri"/>
          <w:sz w:val="22"/>
          <w:szCs w:val="22"/>
        </w:rPr>
        <w:t>Recently, Louvre Abu Dhabi and NYU Abu Dhabi</w:t>
      </w:r>
      <w:r>
        <w:rPr>
          <w:rFonts w:ascii="Calibri" w:eastAsia="Calibri" w:hAnsi="Calibri" w:cs="Calibri"/>
          <w:sz w:val="22"/>
          <w:szCs w:val="22"/>
        </w:rPr>
        <w:t xml:space="preserve"> saw the conclusion of </w:t>
      </w:r>
      <w:r w:rsidR="00196925">
        <w:rPr>
          <w:rFonts w:ascii="Calibri" w:eastAsia="Calibri" w:hAnsi="Calibri" w:cs="Calibri"/>
          <w:i/>
          <w:iCs/>
          <w:sz w:val="22"/>
          <w:szCs w:val="22"/>
        </w:rPr>
        <w:t xml:space="preserve">Reframing Museums, </w:t>
      </w:r>
      <w:r>
        <w:rPr>
          <w:rFonts w:ascii="Calibri" w:eastAsia="Calibri" w:hAnsi="Calibri" w:cs="Calibri"/>
          <w:sz w:val="22"/>
          <w:szCs w:val="22"/>
        </w:rPr>
        <w:t>the three-day virtual symposium</w:t>
      </w:r>
      <w:r w:rsidR="00196925">
        <w:rPr>
          <w:rFonts w:ascii="Calibri" w:eastAsia="Calibri" w:hAnsi="Calibri" w:cs="Calibri"/>
          <w:i/>
          <w:sz w:val="22"/>
          <w:szCs w:val="22"/>
        </w:rPr>
        <w:t xml:space="preserve">. </w:t>
      </w:r>
      <w:r>
        <w:rPr>
          <w:rFonts w:ascii="Calibri" w:eastAsia="Calibri" w:hAnsi="Calibri" w:cs="Calibri"/>
          <w:sz w:val="22"/>
          <w:szCs w:val="22"/>
        </w:rPr>
        <w:t xml:space="preserve">This first co-hosted virtual edition saw over 1,000 participants registered to hear from a diverse group of </w:t>
      </w:r>
      <w:r w:rsidR="00BE3365">
        <w:rPr>
          <w:rFonts w:ascii="Calibri" w:eastAsia="Calibri" w:hAnsi="Calibri" w:cs="Calibri"/>
          <w:sz w:val="22"/>
          <w:szCs w:val="22"/>
        </w:rPr>
        <w:t xml:space="preserve">more than </w:t>
      </w:r>
      <w:r w:rsidR="00552661">
        <w:rPr>
          <w:rFonts w:ascii="Calibri" w:eastAsia="Calibri" w:hAnsi="Calibri" w:cs="Calibri"/>
          <w:sz w:val="22"/>
          <w:szCs w:val="22"/>
        </w:rPr>
        <w:t xml:space="preserve">70 </w:t>
      </w:r>
      <w:r>
        <w:rPr>
          <w:rFonts w:ascii="Calibri" w:eastAsia="Calibri" w:hAnsi="Calibri" w:cs="Calibri"/>
          <w:sz w:val="22"/>
          <w:szCs w:val="22"/>
        </w:rPr>
        <w:t xml:space="preserve"> speakers</w:t>
      </w:r>
      <w:r w:rsidR="00552661">
        <w:rPr>
          <w:rFonts w:ascii="Calibri" w:eastAsia="Calibri" w:hAnsi="Calibri" w:cs="Calibri"/>
          <w:sz w:val="22"/>
          <w:szCs w:val="22"/>
        </w:rPr>
        <w:t>, moderators and facilitators</w:t>
      </w:r>
      <w:r>
        <w:rPr>
          <w:rFonts w:ascii="Calibri" w:eastAsia="Calibri" w:hAnsi="Calibri" w:cs="Calibri"/>
          <w:sz w:val="22"/>
          <w:szCs w:val="22"/>
        </w:rPr>
        <w:t xml:space="preserve"> from </w:t>
      </w:r>
      <w:r w:rsidR="00BE3365">
        <w:rPr>
          <w:rFonts w:ascii="Calibri" w:eastAsia="Calibri" w:hAnsi="Calibri" w:cs="Calibri"/>
          <w:sz w:val="22"/>
          <w:szCs w:val="22"/>
        </w:rPr>
        <w:t>five</w:t>
      </w:r>
      <w:r>
        <w:rPr>
          <w:rFonts w:ascii="Calibri" w:eastAsia="Calibri" w:hAnsi="Calibri" w:cs="Calibri"/>
          <w:sz w:val="22"/>
          <w:szCs w:val="22"/>
        </w:rPr>
        <w:t xml:space="preserve"> continents, all gather</w:t>
      </w:r>
      <w:r w:rsidR="00BE3365">
        <w:rPr>
          <w:rFonts w:ascii="Calibri" w:eastAsia="Calibri" w:hAnsi="Calibri" w:cs="Calibri"/>
          <w:sz w:val="22"/>
          <w:szCs w:val="22"/>
        </w:rPr>
        <w:t xml:space="preserve">ed </w:t>
      </w:r>
      <w:r>
        <w:rPr>
          <w:rFonts w:ascii="Calibri" w:eastAsia="Calibri" w:hAnsi="Calibri" w:cs="Calibri"/>
          <w:sz w:val="22"/>
          <w:szCs w:val="22"/>
        </w:rPr>
        <w:t>to address the current challenges and opportunities for arts and culture institutions the world</w:t>
      </w:r>
      <w:r w:rsidR="00BE3365">
        <w:rPr>
          <w:rFonts w:ascii="Calibri" w:eastAsia="Calibri" w:hAnsi="Calibri" w:cs="Calibri"/>
          <w:sz w:val="22"/>
          <w:szCs w:val="22"/>
        </w:rPr>
        <w:t xml:space="preserve"> </w:t>
      </w:r>
      <w:r>
        <w:rPr>
          <w:rFonts w:ascii="Calibri" w:eastAsia="Calibri" w:hAnsi="Calibri" w:cs="Calibri"/>
          <w:sz w:val="22"/>
          <w:szCs w:val="22"/>
        </w:rPr>
        <w:t xml:space="preserve">over. </w:t>
      </w:r>
    </w:p>
    <w:p w14:paraId="0ED32F64" w14:textId="77777777" w:rsidR="004A4D0A" w:rsidRDefault="009A1182">
      <w:pPr>
        <w:jc w:val="both"/>
        <w:rPr>
          <w:rFonts w:ascii="Calibri" w:eastAsia="Calibri" w:hAnsi="Calibri" w:cs="Calibri"/>
          <w:sz w:val="22"/>
          <w:szCs w:val="22"/>
        </w:rPr>
      </w:pPr>
      <w:r>
        <w:rPr>
          <w:rFonts w:ascii="Calibri" w:eastAsia="Calibri" w:hAnsi="Calibri" w:cs="Calibri"/>
          <w:sz w:val="22"/>
          <w:szCs w:val="22"/>
        </w:rPr>
        <w:t xml:space="preserve">With the symposium reaching capacity prior to the launch, </w:t>
      </w:r>
      <w:r>
        <w:rPr>
          <w:rFonts w:ascii="Calibri" w:eastAsia="Calibri" w:hAnsi="Calibri" w:cs="Calibri"/>
          <w:b/>
          <w:sz w:val="22"/>
          <w:szCs w:val="22"/>
        </w:rPr>
        <w:t>free access to recordings</w:t>
      </w:r>
      <w:r>
        <w:rPr>
          <w:rFonts w:ascii="Calibri" w:eastAsia="Calibri" w:hAnsi="Calibri" w:cs="Calibri"/>
          <w:sz w:val="22"/>
          <w:szCs w:val="22"/>
        </w:rPr>
        <w:t xml:space="preserve"> of the sessions have been made available to the public, on both the </w:t>
      </w:r>
      <w:hyperlink r:id="rId7">
        <w:r w:rsidRPr="00283994">
          <w:rPr>
            <w:rFonts w:asciiTheme="majorHAnsi" w:hAnsiTheme="majorHAnsi" w:cstheme="majorHAnsi"/>
            <w:i/>
            <w:color w:val="352474"/>
            <w:sz w:val="22"/>
            <w:szCs w:val="22"/>
            <w:u w:val="single"/>
          </w:rPr>
          <w:t>Reframing Museums</w:t>
        </w:r>
      </w:hyperlink>
      <w:hyperlink r:id="rId8">
        <w:r w:rsidRPr="00283994">
          <w:rPr>
            <w:rFonts w:asciiTheme="majorHAnsi" w:eastAsia="Calibri" w:hAnsiTheme="majorHAnsi" w:cstheme="majorHAnsi"/>
            <w:color w:val="352474"/>
            <w:sz w:val="22"/>
            <w:szCs w:val="22"/>
            <w:u w:val="single"/>
          </w:rPr>
          <w:t xml:space="preserve"> website</w:t>
        </w:r>
      </w:hyperlink>
      <w:r>
        <w:rPr>
          <w:rFonts w:ascii="Calibri" w:eastAsia="Calibri" w:hAnsi="Calibri" w:cs="Calibri"/>
          <w:sz w:val="22"/>
          <w:szCs w:val="22"/>
        </w:rPr>
        <w:t xml:space="preserve"> and </w:t>
      </w:r>
      <w:hyperlink r:id="rId9">
        <w:r>
          <w:rPr>
            <w:rFonts w:ascii="Calibri" w:eastAsia="Calibri" w:hAnsi="Calibri" w:cs="Calibri"/>
            <w:color w:val="352474"/>
            <w:sz w:val="22"/>
            <w:szCs w:val="22"/>
            <w:u w:val="single"/>
          </w:rPr>
          <w:t>dedicated YouTube channel</w:t>
        </w:r>
      </w:hyperlink>
      <w:r>
        <w:rPr>
          <w:rFonts w:ascii="Calibri" w:eastAsia="Calibri" w:hAnsi="Calibri" w:cs="Calibri"/>
          <w:sz w:val="22"/>
          <w:szCs w:val="22"/>
        </w:rPr>
        <w:t xml:space="preserve">. </w:t>
      </w:r>
    </w:p>
    <w:p w14:paraId="56CDD995" w14:textId="4E785DD3" w:rsidR="004A4D0A" w:rsidRDefault="009A1182" w:rsidP="00217E59">
      <w:pPr>
        <w:jc w:val="both"/>
        <w:rPr>
          <w:rFonts w:ascii="Calibri" w:eastAsia="Calibri" w:hAnsi="Calibri" w:cs="Calibri"/>
          <w:sz w:val="22"/>
          <w:szCs w:val="22"/>
        </w:rPr>
      </w:pPr>
      <w:r>
        <w:rPr>
          <w:rFonts w:ascii="Calibri" w:eastAsia="Calibri" w:hAnsi="Calibri" w:cs="Calibri"/>
          <w:sz w:val="22"/>
          <w:szCs w:val="22"/>
        </w:rPr>
        <w:t xml:space="preserve">Louvre Abu Dhabi and NYUAD also </w:t>
      </w:r>
      <w:r>
        <w:rPr>
          <w:rFonts w:ascii="Calibri" w:eastAsia="Calibri" w:hAnsi="Calibri" w:cs="Calibri"/>
          <w:b/>
          <w:sz w:val="22"/>
          <w:szCs w:val="22"/>
        </w:rPr>
        <w:t>announced the publication of content</w:t>
      </w:r>
      <w:r>
        <w:rPr>
          <w:rFonts w:ascii="Calibri" w:eastAsia="Calibri" w:hAnsi="Calibri" w:cs="Calibri"/>
          <w:sz w:val="22"/>
          <w:szCs w:val="22"/>
        </w:rPr>
        <w:t xml:space="preserve"> from the symposium, by </w:t>
      </w:r>
      <w:proofErr w:type="spellStart"/>
      <w:r w:rsidR="00C40ECD" w:rsidRPr="00C40ECD">
        <w:rPr>
          <w:rFonts w:ascii="Calibri" w:eastAsia="Calibri" w:hAnsi="Calibri" w:cs="Calibri"/>
          <w:sz w:val="22"/>
          <w:szCs w:val="22"/>
        </w:rPr>
        <w:t>Akkadia</w:t>
      </w:r>
      <w:proofErr w:type="spellEnd"/>
      <w:r w:rsidR="00C40ECD" w:rsidRPr="00C40ECD">
        <w:rPr>
          <w:rFonts w:ascii="Calibri" w:eastAsia="Calibri" w:hAnsi="Calibri" w:cs="Calibri"/>
          <w:sz w:val="22"/>
          <w:szCs w:val="22"/>
        </w:rPr>
        <w:t xml:space="preserve"> Press</w:t>
      </w:r>
      <w:r>
        <w:rPr>
          <w:rFonts w:ascii="Calibri" w:eastAsia="Calibri" w:hAnsi="Calibri" w:cs="Calibri"/>
          <w:sz w:val="22"/>
          <w:szCs w:val="22"/>
        </w:rPr>
        <w:t xml:space="preserve">, which will be available </w:t>
      </w:r>
      <w:r w:rsidR="00912192">
        <w:rPr>
          <w:rFonts w:ascii="Calibri" w:eastAsia="Calibri" w:hAnsi="Calibri" w:cs="Calibri"/>
          <w:sz w:val="22"/>
          <w:szCs w:val="22"/>
        </w:rPr>
        <w:t>from next summer</w:t>
      </w:r>
      <w:r w:rsidRPr="00921840">
        <w:rPr>
          <w:rFonts w:ascii="Calibri" w:eastAsia="Calibri" w:hAnsi="Calibri" w:cs="Calibri"/>
          <w:sz w:val="22"/>
          <w:szCs w:val="22"/>
        </w:rPr>
        <w:t xml:space="preserve">. </w:t>
      </w:r>
    </w:p>
    <w:p w14:paraId="5D7E132C" w14:textId="16574DDE" w:rsidR="00684D87" w:rsidRDefault="009A1182" w:rsidP="00283994">
      <w:pPr>
        <w:jc w:val="both"/>
        <w:rPr>
          <w:rFonts w:ascii="Calibri" w:hAnsi="Calibri" w:cs="Calibri"/>
          <w:sz w:val="22"/>
          <w:szCs w:val="22"/>
        </w:rPr>
      </w:pPr>
      <w:r>
        <w:rPr>
          <w:rFonts w:ascii="Calibri" w:eastAsia="Calibri" w:hAnsi="Calibri" w:cs="Calibri"/>
          <w:b/>
          <w:sz w:val="22"/>
          <w:szCs w:val="22"/>
        </w:rPr>
        <w:t xml:space="preserve">HE Mohamed </w:t>
      </w:r>
      <w:r w:rsidR="007A617D">
        <w:rPr>
          <w:rFonts w:ascii="Calibri" w:eastAsia="Calibri" w:hAnsi="Calibri" w:cs="Calibri"/>
          <w:b/>
          <w:sz w:val="22"/>
          <w:szCs w:val="22"/>
        </w:rPr>
        <w:t xml:space="preserve">Khalifa </w:t>
      </w:r>
      <w:r>
        <w:rPr>
          <w:rFonts w:ascii="Calibri" w:eastAsia="Calibri" w:hAnsi="Calibri" w:cs="Calibri"/>
          <w:b/>
          <w:sz w:val="22"/>
          <w:szCs w:val="22"/>
        </w:rPr>
        <w:t xml:space="preserve">Al Mubarak, Chairman of the Department of Culture and Tourism – Abu Dhabi, </w:t>
      </w:r>
      <w:r>
        <w:rPr>
          <w:rFonts w:ascii="Calibri" w:eastAsia="Calibri" w:hAnsi="Calibri" w:cs="Calibri"/>
          <w:sz w:val="22"/>
          <w:szCs w:val="22"/>
        </w:rPr>
        <w:t xml:space="preserve">said: </w:t>
      </w:r>
      <w:r w:rsidR="00A6761A">
        <w:rPr>
          <w:rFonts w:ascii="Calibri" w:hAnsi="Calibri" w:cs="Calibri"/>
          <w:sz w:val="22"/>
          <w:szCs w:val="22"/>
        </w:rPr>
        <w:t xml:space="preserve">“In Abu Dhabi and all over the world, this has been a year </w:t>
      </w:r>
      <w:r w:rsidR="00370A87">
        <w:rPr>
          <w:rFonts w:ascii="Calibri" w:hAnsi="Calibri" w:cs="Calibri"/>
          <w:sz w:val="22"/>
          <w:szCs w:val="22"/>
        </w:rPr>
        <w:t xml:space="preserve">of </w:t>
      </w:r>
      <w:r w:rsidR="002E28A2">
        <w:rPr>
          <w:rFonts w:ascii="Calibri" w:hAnsi="Calibri" w:cs="Calibri"/>
          <w:sz w:val="22"/>
          <w:szCs w:val="22"/>
        </w:rPr>
        <w:t>physical separat</w:t>
      </w:r>
      <w:r w:rsidR="00D72487">
        <w:rPr>
          <w:rFonts w:ascii="Calibri" w:hAnsi="Calibri" w:cs="Calibri"/>
          <w:sz w:val="22"/>
          <w:szCs w:val="22"/>
        </w:rPr>
        <w:t>ion</w:t>
      </w:r>
      <w:r w:rsidR="002E28A2">
        <w:rPr>
          <w:rFonts w:ascii="Calibri" w:hAnsi="Calibri" w:cs="Calibri"/>
          <w:sz w:val="22"/>
          <w:szCs w:val="22"/>
        </w:rPr>
        <w:t xml:space="preserve">, </w:t>
      </w:r>
      <w:r w:rsidR="00370A87">
        <w:rPr>
          <w:rFonts w:ascii="Calibri" w:hAnsi="Calibri" w:cs="Calibri"/>
          <w:sz w:val="22"/>
          <w:szCs w:val="22"/>
        </w:rPr>
        <w:t xml:space="preserve">but </w:t>
      </w:r>
      <w:r w:rsidR="00AF72E0">
        <w:rPr>
          <w:rFonts w:ascii="Calibri" w:hAnsi="Calibri" w:cs="Calibri"/>
          <w:sz w:val="22"/>
          <w:szCs w:val="22"/>
        </w:rPr>
        <w:t xml:space="preserve">happily </w:t>
      </w:r>
      <w:r w:rsidR="00370A87">
        <w:rPr>
          <w:rFonts w:ascii="Calibri" w:hAnsi="Calibri" w:cs="Calibri"/>
          <w:sz w:val="22"/>
          <w:szCs w:val="22"/>
        </w:rPr>
        <w:t xml:space="preserve">in </w:t>
      </w:r>
      <w:r w:rsidR="00D72487">
        <w:rPr>
          <w:rFonts w:ascii="Calibri" w:hAnsi="Calibri" w:cs="Calibri"/>
          <w:sz w:val="22"/>
          <w:szCs w:val="22"/>
        </w:rPr>
        <w:t xml:space="preserve">many </w:t>
      </w:r>
      <w:r w:rsidR="00260742">
        <w:rPr>
          <w:rFonts w:ascii="Calibri" w:hAnsi="Calibri" w:cs="Calibri"/>
          <w:sz w:val="22"/>
          <w:szCs w:val="22"/>
        </w:rPr>
        <w:t>other</w:t>
      </w:r>
      <w:r w:rsidR="00370A87">
        <w:rPr>
          <w:rFonts w:ascii="Calibri" w:hAnsi="Calibri" w:cs="Calibri"/>
          <w:sz w:val="22"/>
          <w:szCs w:val="22"/>
        </w:rPr>
        <w:t xml:space="preserve"> ways </w:t>
      </w:r>
      <w:r w:rsidR="00D72487">
        <w:rPr>
          <w:rFonts w:ascii="Calibri" w:hAnsi="Calibri" w:cs="Calibri"/>
          <w:sz w:val="22"/>
          <w:szCs w:val="22"/>
        </w:rPr>
        <w:t>our global society has been</w:t>
      </w:r>
      <w:r w:rsidR="002E28A2">
        <w:rPr>
          <w:rFonts w:ascii="Calibri" w:hAnsi="Calibri" w:cs="Calibri"/>
          <w:sz w:val="22"/>
          <w:szCs w:val="22"/>
        </w:rPr>
        <w:t xml:space="preserve"> </w:t>
      </w:r>
      <w:r w:rsidR="00370A87">
        <w:rPr>
          <w:rFonts w:ascii="Calibri" w:hAnsi="Calibri" w:cs="Calibri"/>
          <w:sz w:val="22"/>
          <w:szCs w:val="22"/>
        </w:rPr>
        <w:t>brought closer</w:t>
      </w:r>
      <w:r w:rsidR="00A6761A">
        <w:rPr>
          <w:rFonts w:ascii="Calibri" w:hAnsi="Calibri" w:cs="Calibri"/>
          <w:sz w:val="22"/>
          <w:szCs w:val="22"/>
        </w:rPr>
        <w:t xml:space="preserve"> together. We will only succeed in securing </w:t>
      </w:r>
      <w:r w:rsidR="002E28A2">
        <w:rPr>
          <w:rFonts w:ascii="Calibri" w:hAnsi="Calibri" w:cs="Calibri"/>
          <w:sz w:val="22"/>
          <w:szCs w:val="22"/>
        </w:rPr>
        <w:t>our</w:t>
      </w:r>
      <w:r w:rsidR="00A6761A">
        <w:rPr>
          <w:rFonts w:ascii="Calibri" w:hAnsi="Calibri" w:cs="Calibri"/>
          <w:sz w:val="22"/>
          <w:szCs w:val="22"/>
        </w:rPr>
        <w:t xml:space="preserve"> future </w:t>
      </w:r>
      <w:r w:rsidR="00D34979">
        <w:rPr>
          <w:rFonts w:ascii="Calibri" w:hAnsi="Calibri" w:cs="Calibri"/>
          <w:sz w:val="22"/>
          <w:szCs w:val="22"/>
        </w:rPr>
        <w:t>as a</w:t>
      </w:r>
      <w:r w:rsidR="00A6761A">
        <w:rPr>
          <w:rFonts w:ascii="Calibri" w:hAnsi="Calibri" w:cs="Calibri"/>
          <w:sz w:val="22"/>
          <w:szCs w:val="22"/>
        </w:rPr>
        <w:t xml:space="preserve"> collective – in </w:t>
      </w:r>
      <w:r w:rsidR="002E28A2">
        <w:rPr>
          <w:rFonts w:ascii="Calibri" w:hAnsi="Calibri" w:cs="Calibri"/>
          <w:sz w:val="22"/>
          <w:szCs w:val="22"/>
        </w:rPr>
        <w:t>our shared</w:t>
      </w:r>
      <w:r w:rsidR="00A6761A">
        <w:rPr>
          <w:rFonts w:ascii="Calibri" w:hAnsi="Calibri" w:cs="Calibri"/>
          <w:sz w:val="22"/>
          <w:szCs w:val="22"/>
        </w:rPr>
        <w:t xml:space="preserve"> wisdom, determination, and resilience – all reaffirmed by the </w:t>
      </w:r>
      <w:r w:rsidR="002E28A2">
        <w:rPr>
          <w:rFonts w:ascii="Calibri" w:hAnsi="Calibri" w:cs="Calibri"/>
          <w:sz w:val="22"/>
          <w:szCs w:val="22"/>
        </w:rPr>
        <w:t>many voices</w:t>
      </w:r>
      <w:r w:rsidR="00A6761A">
        <w:rPr>
          <w:rFonts w:ascii="Calibri" w:hAnsi="Calibri" w:cs="Calibri"/>
          <w:sz w:val="22"/>
          <w:szCs w:val="22"/>
        </w:rPr>
        <w:t xml:space="preserve"> who joined us for this virtual symposium. This platform of open debate mirrors the message echoing through the halls of the world’s great museums and educational institutions: we must celebrate universality,</w:t>
      </w:r>
      <w:r w:rsidR="0058459F">
        <w:rPr>
          <w:rFonts w:ascii="Calibri" w:hAnsi="Calibri" w:cs="Calibri"/>
          <w:sz w:val="22"/>
          <w:szCs w:val="22"/>
        </w:rPr>
        <w:t xml:space="preserve"> and address what</w:t>
      </w:r>
      <w:r w:rsidR="00A6761A">
        <w:rPr>
          <w:rFonts w:ascii="Calibri" w:hAnsi="Calibri" w:cs="Calibri"/>
          <w:sz w:val="22"/>
          <w:szCs w:val="22"/>
        </w:rPr>
        <w:t xml:space="preserve"> </w:t>
      </w:r>
      <w:r w:rsidR="0058459F">
        <w:rPr>
          <w:rFonts w:ascii="Calibri" w:hAnsi="Calibri" w:cs="Calibri"/>
          <w:sz w:val="22"/>
          <w:szCs w:val="22"/>
        </w:rPr>
        <w:t xml:space="preserve">it </w:t>
      </w:r>
      <w:r w:rsidR="00A6761A">
        <w:rPr>
          <w:rFonts w:ascii="Calibri" w:hAnsi="Calibri" w:cs="Calibri"/>
          <w:sz w:val="22"/>
          <w:szCs w:val="22"/>
        </w:rPr>
        <w:t xml:space="preserve">means to </w:t>
      </w:r>
      <w:r w:rsidR="0058459F">
        <w:rPr>
          <w:rFonts w:ascii="Calibri" w:hAnsi="Calibri" w:cs="Calibri"/>
          <w:sz w:val="22"/>
          <w:szCs w:val="22"/>
        </w:rPr>
        <w:t xml:space="preserve">truly </w:t>
      </w:r>
      <w:r w:rsidR="00AF6101">
        <w:rPr>
          <w:rFonts w:ascii="Calibri" w:hAnsi="Calibri" w:cs="Calibri"/>
          <w:sz w:val="22"/>
          <w:szCs w:val="22"/>
        </w:rPr>
        <w:t xml:space="preserve">accept and </w:t>
      </w:r>
      <w:r w:rsidR="00A6761A">
        <w:rPr>
          <w:rFonts w:ascii="Calibri" w:hAnsi="Calibri" w:cs="Calibri"/>
          <w:sz w:val="22"/>
          <w:szCs w:val="22"/>
        </w:rPr>
        <w:t>understand one another.</w:t>
      </w:r>
    </w:p>
    <w:p w14:paraId="32210332" w14:textId="0CA4A5ED" w:rsidR="004A4D0A" w:rsidRDefault="00684D87" w:rsidP="00283994">
      <w:pPr>
        <w:jc w:val="both"/>
        <w:rPr>
          <w:rFonts w:ascii="Calibri" w:eastAsia="Calibri" w:hAnsi="Calibri" w:cs="Calibri"/>
          <w:sz w:val="22"/>
          <w:szCs w:val="22"/>
        </w:rPr>
      </w:pPr>
      <w:r>
        <w:rPr>
          <w:rFonts w:ascii="Calibri" w:hAnsi="Calibri" w:cs="Calibri"/>
          <w:sz w:val="22"/>
          <w:szCs w:val="22"/>
        </w:rPr>
        <w:t xml:space="preserve">“This symposium is not a one-time opportunity; arts and culture are at the centre of Abu Dhabi’s agenda, as we continually harness the power of culture to expand minds and hearts. </w:t>
      </w:r>
      <w:r>
        <w:rPr>
          <w:rFonts w:ascii="Calibri" w:eastAsia="Calibri" w:hAnsi="Calibri" w:cs="Calibri"/>
          <w:i/>
          <w:sz w:val="22"/>
          <w:szCs w:val="22"/>
        </w:rPr>
        <w:t>Reframing Museums</w:t>
      </w:r>
      <w:r w:rsidDel="00684D87">
        <w:rPr>
          <w:rFonts w:ascii="Calibri" w:hAnsi="Calibri" w:cs="Calibri"/>
          <w:sz w:val="22"/>
          <w:szCs w:val="22"/>
        </w:rPr>
        <w:t xml:space="preserve"> </w:t>
      </w:r>
      <w:r>
        <w:rPr>
          <w:rFonts w:ascii="Calibri" w:hAnsi="Calibri" w:cs="Calibri"/>
          <w:sz w:val="22"/>
          <w:szCs w:val="22"/>
        </w:rPr>
        <w:t xml:space="preserve">reflects </w:t>
      </w:r>
      <w:r w:rsidR="00A6761A">
        <w:rPr>
          <w:rFonts w:ascii="Calibri" w:hAnsi="Calibri" w:cs="Calibri"/>
          <w:sz w:val="22"/>
          <w:szCs w:val="22"/>
        </w:rPr>
        <w:t xml:space="preserve">our </w:t>
      </w:r>
      <w:r w:rsidR="003F03D7">
        <w:rPr>
          <w:rFonts w:ascii="Calibri" w:hAnsi="Calibri" w:cs="Calibri"/>
          <w:sz w:val="22"/>
          <w:szCs w:val="22"/>
        </w:rPr>
        <w:t xml:space="preserve">core </w:t>
      </w:r>
      <w:r w:rsidR="00A6761A">
        <w:rPr>
          <w:rFonts w:ascii="Calibri" w:hAnsi="Calibri" w:cs="Calibri"/>
          <w:sz w:val="22"/>
          <w:szCs w:val="22"/>
        </w:rPr>
        <w:t xml:space="preserve">values </w:t>
      </w:r>
      <w:r w:rsidR="003F03D7">
        <w:rPr>
          <w:rFonts w:ascii="Calibri" w:hAnsi="Calibri" w:cs="Calibri"/>
          <w:sz w:val="22"/>
          <w:szCs w:val="22"/>
        </w:rPr>
        <w:t>of openness and understanding,</w:t>
      </w:r>
      <w:r>
        <w:rPr>
          <w:rFonts w:ascii="Calibri" w:hAnsi="Calibri" w:cs="Calibri"/>
          <w:sz w:val="22"/>
          <w:szCs w:val="22"/>
        </w:rPr>
        <w:t xml:space="preserve"> </w:t>
      </w:r>
      <w:r w:rsidRPr="00004422">
        <w:rPr>
          <w:rFonts w:ascii="Calibri" w:hAnsi="Calibri" w:cs="Calibri"/>
          <w:sz w:val="22"/>
          <w:szCs w:val="22"/>
        </w:rPr>
        <w:t>and</w:t>
      </w:r>
      <w:r w:rsidR="00A6761A" w:rsidRPr="00004422">
        <w:rPr>
          <w:rFonts w:ascii="Calibri" w:hAnsi="Calibri" w:cs="Calibri"/>
          <w:sz w:val="22"/>
          <w:szCs w:val="22"/>
        </w:rPr>
        <w:t xml:space="preserve"> we </w:t>
      </w:r>
      <w:r w:rsidR="00950DBD" w:rsidRPr="00004422">
        <w:rPr>
          <w:rFonts w:ascii="Calibri" w:hAnsi="Calibri" w:cs="Calibri"/>
          <w:sz w:val="22"/>
          <w:szCs w:val="22"/>
        </w:rPr>
        <w:t xml:space="preserve">look forward to hosting further </w:t>
      </w:r>
      <w:r w:rsidR="00004422" w:rsidRPr="00004422">
        <w:rPr>
          <w:rFonts w:ascii="Calibri" w:hAnsi="Calibri" w:cs="Calibri"/>
          <w:sz w:val="22"/>
          <w:szCs w:val="22"/>
        </w:rPr>
        <w:t>events, which</w:t>
      </w:r>
      <w:r w:rsidR="00A6761A" w:rsidRPr="00004422">
        <w:rPr>
          <w:rFonts w:ascii="Calibri" w:hAnsi="Calibri" w:cs="Calibri"/>
          <w:sz w:val="22"/>
          <w:szCs w:val="22"/>
        </w:rPr>
        <w:t xml:space="preserve"> convene </w:t>
      </w:r>
      <w:r w:rsidR="00950DBD" w:rsidRPr="00004422">
        <w:rPr>
          <w:rFonts w:ascii="Calibri" w:hAnsi="Calibri" w:cs="Calibri"/>
          <w:sz w:val="22"/>
          <w:szCs w:val="22"/>
        </w:rPr>
        <w:t>global voices</w:t>
      </w:r>
      <w:r w:rsidR="00A6761A" w:rsidRPr="00004422">
        <w:rPr>
          <w:rFonts w:ascii="Calibri" w:hAnsi="Calibri" w:cs="Calibri"/>
          <w:sz w:val="22"/>
          <w:szCs w:val="22"/>
        </w:rPr>
        <w:t xml:space="preserve"> for these important conversations</w:t>
      </w:r>
      <w:r w:rsidR="003F03D7" w:rsidRPr="00004422">
        <w:rPr>
          <w:rFonts w:ascii="Calibri" w:hAnsi="Calibri" w:cs="Calibri"/>
          <w:sz w:val="22"/>
          <w:szCs w:val="22"/>
        </w:rPr>
        <w:t xml:space="preserve"> of cross-cultural exchange</w:t>
      </w:r>
      <w:r w:rsidR="00A6761A" w:rsidRPr="00004422">
        <w:rPr>
          <w:rFonts w:ascii="Calibri" w:hAnsi="Calibri" w:cs="Calibri"/>
          <w:sz w:val="22"/>
          <w:szCs w:val="22"/>
        </w:rPr>
        <w:t>,</w:t>
      </w:r>
      <w:r w:rsidR="00A6761A">
        <w:rPr>
          <w:rFonts w:ascii="Calibri" w:hAnsi="Calibri" w:cs="Calibri"/>
          <w:sz w:val="22"/>
          <w:szCs w:val="22"/>
        </w:rPr>
        <w:t xml:space="preserve"> growing </w:t>
      </w:r>
      <w:r w:rsidR="003F03D7">
        <w:rPr>
          <w:rFonts w:ascii="Calibri" w:hAnsi="Calibri" w:cs="Calibri"/>
          <w:sz w:val="22"/>
          <w:szCs w:val="22"/>
        </w:rPr>
        <w:t>and collaborating to the benefit of us all</w:t>
      </w:r>
      <w:r w:rsidR="00A6761A">
        <w:rPr>
          <w:rFonts w:ascii="Calibri" w:hAnsi="Calibri" w:cs="Calibri"/>
          <w:sz w:val="22"/>
          <w:szCs w:val="22"/>
        </w:rPr>
        <w:t xml:space="preserve">. We will continue to reach out to audiences </w:t>
      </w:r>
      <w:r w:rsidR="00B517A2">
        <w:rPr>
          <w:rFonts w:ascii="Calibri" w:hAnsi="Calibri" w:cs="Calibri"/>
          <w:sz w:val="22"/>
          <w:szCs w:val="22"/>
        </w:rPr>
        <w:t xml:space="preserve">around the </w:t>
      </w:r>
      <w:r w:rsidR="00950DBD">
        <w:rPr>
          <w:rFonts w:ascii="Calibri" w:hAnsi="Calibri" w:cs="Calibri"/>
          <w:sz w:val="22"/>
          <w:szCs w:val="22"/>
        </w:rPr>
        <w:t>world</w:t>
      </w:r>
      <w:r w:rsidR="00B517A2">
        <w:rPr>
          <w:rFonts w:ascii="Calibri" w:hAnsi="Calibri" w:cs="Calibri"/>
          <w:sz w:val="22"/>
          <w:szCs w:val="22"/>
        </w:rPr>
        <w:t xml:space="preserve"> by </w:t>
      </w:r>
      <w:r w:rsidR="00A6761A">
        <w:rPr>
          <w:rFonts w:ascii="Calibri" w:hAnsi="Calibri" w:cs="Calibri"/>
          <w:sz w:val="22"/>
          <w:szCs w:val="22"/>
        </w:rPr>
        <w:t>embracing a hybrid physical-online model, and we hope</w:t>
      </w:r>
      <w:r w:rsidR="00B517A2">
        <w:rPr>
          <w:rFonts w:ascii="Calibri" w:hAnsi="Calibri" w:cs="Calibri"/>
          <w:sz w:val="22"/>
          <w:szCs w:val="22"/>
        </w:rPr>
        <w:t xml:space="preserve"> that global circumstances will soon allow us</w:t>
      </w:r>
      <w:r w:rsidR="00A6761A">
        <w:rPr>
          <w:rFonts w:ascii="Calibri" w:hAnsi="Calibri" w:cs="Calibri"/>
          <w:sz w:val="22"/>
          <w:szCs w:val="22"/>
        </w:rPr>
        <w:t xml:space="preserve"> to welcome all of you to Abu Dhabi</w:t>
      </w:r>
      <w:r w:rsidR="00B517A2" w:rsidRPr="00B517A2">
        <w:rPr>
          <w:rFonts w:ascii="Calibri" w:hAnsi="Calibri" w:cs="Calibri"/>
          <w:sz w:val="22"/>
          <w:szCs w:val="22"/>
        </w:rPr>
        <w:t xml:space="preserve"> </w:t>
      </w:r>
      <w:r w:rsidR="00B517A2">
        <w:rPr>
          <w:rFonts w:ascii="Calibri" w:hAnsi="Calibri" w:cs="Calibri"/>
          <w:sz w:val="22"/>
          <w:szCs w:val="22"/>
        </w:rPr>
        <w:t>in-person</w:t>
      </w:r>
      <w:r w:rsidR="00A6761A">
        <w:rPr>
          <w:rFonts w:ascii="Calibri" w:hAnsi="Calibri" w:cs="Calibri"/>
          <w:sz w:val="22"/>
          <w:szCs w:val="22"/>
        </w:rPr>
        <w:t xml:space="preserve">, to experience Louvre Abu Dhabi and our many </w:t>
      </w:r>
      <w:r w:rsidR="00B517A2">
        <w:rPr>
          <w:rFonts w:ascii="Calibri" w:hAnsi="Calibri" w:cs="Calibri"/>
          <w:sz w:val="22"/>
          <w:szCs w:val="22"/>
        </w:rPr>
        <w:t xml:space="preserve">other </w:t>
      </w:r>
      <w:r w:rsidR="00A6761A">
        <w:rPr>
          <w:rFonts w:ascii="Calibri" w:hAnsi="Calibri" w:cs="Calibri"/>
          <w:sz w:val="22"/>
          <w:szCs w:val="22"/>
        </w:rPr>
        <w:t>cultur</w:t>
      </w:r>
      <w:r w:rsidR="00B517A2">
        <w:rPr>
          <w:rFonts w:ascii="Calibri" w:hAnsi="Calibri" w:cs="Calibri"/>
          <w:sz w:val="22"/>
          <w:szCs w:val="22"/>
        </w:rPr>
        <w:t>al</w:t>
      </w:r>
      <w:r w:rsidR="00A6761A">
        <w:rPr>
          <w:rFonts w:ascii="Calibri" w:hAnsi="Calibri" w:cs="Calibri"/>
          <w:sz w:val="22"/>
          <w:szCs w:val="22"/>
        </w:rPr>
        <w:t xml:space="preserve"> sites.”</w:t>
      </w:r>
    </w:p>
    <w:p w14:paraId="7B9D691A" w14:textId="4C9C3036" w:rsidR="00EC002E" w:rsidRDefault="00EC002E" w:rsidP="00EC002E">
      <w:pPr>
        <w:jc w:val="both"/>
        <w:rPr>
          <w:rFonts w:ascii="Calibri" w:hAnsi="Calibri" w:cs="Calibri"/>
          <w:sz w:val="22"/>
          <w:szCs w:val="22"/>
        </w:rPr>
      </w:pPr>
      <w:r w:rsidRPr="007F5F63">
        <w:rPr>
          <w:rFonts w:ascii="Calibri" w:hAnsi="Calibri" w:cs="Calibri"/>
          <w:b/>
          <w:bCs/>
          <w:sz w:val="22"/>
          <w:szCs w:val="22"/>
        </w:rPr>
        <w:t>Manuel Rabaté, Director of Louvre Abu Dhabi</w:t>
      </w:r>
      <w:r>
        <w:rPr>
          <w:rFonts w:ascii="Calibri" w:hAnsi="Calibri" w:cs="Calibri"/>
          <w:sz w:val="22"/>
          <w:szCs w:val="22"/>
        </w:rPr>
        <w:t>, commented: “What is</w:t>
      </w:r>
      <w:r w:rsidRPr="00A763F3">
        <w:rPr>
          <w:rFonts w:ascii="Calibri" w:hAnsi="Calibri" w:cs="Calibri"/>
          <w:sz w:val="22"/>
          <w:szCs w:val="22"/>
        </w:rPr>
        <w:t xml:space="preserve"> very clear </w:t>
      </w:r>
      <w:r>
        <w:rPr>
          <w:rFonts w:ascii="Calibri" w:hAnsi="Calibri" w:cs="Calibri"/>
          <w:sz w:val="22"/>
          <w:szCs w:val="22"/>
        </w:rPr>
        <w:t xml:space="preserve">is </w:t>
      </w:r>
      <w:r w:rsidRPr="00A763F3">
        <w:rPr>
          <w:rFonts w:ascii="Calibri" w:hAnsi="Calibri" w:cs="Calibri"/>
          <w:sz w:val="22"/>
          <w:szCs w:val="22"/>
        </w:rPr>
        <w:t>that museums start with the</w:t>
      </w:r>
      <w:r>
        <w:rPr>
          <w:rFonts w:ascii="Calibri" w:hAnsi="Calibri" w:cs="Calibri"/>
          <w:sz w:val="22"/>
          <w:szCs w:val="22"/>
        </w:rPr>
        <w:t>ir</w:t>
      </w:r>
      <w:r w:rsidRPr="00A763F3">
        <w:rPr>
          <w:rFonts w:ascii="Calibri" w:hAnsi="Calibri" w:cs="Calibri"/>
          <w:sz w:val="22"/>
          <w:szCs w:val="22"/>
        </w:rPr>
        <w:t xml:space="preserve"> collections</w:t>
      </w:r>
      <w:r>
        <w:rPr>
          <w:rFonts w:ascii="Calibri" w:hAnsi="Calibri" w:cs="Calibri"/>
          <w:sz w:val="22"/>
          <w:szCs w:val="22"/>
        </w:rPr>
        <w:t>, with the narratives built around them, b</w:t>
      </w:r>
      <w:r w:rsidRPr="00A763F3">
        <w:rPr>
          <w:rFonts w:ascii="Calibri" w:hAnsi="Calibri" w:cs="Calibri"/>
          <w:sz w:val="22"/>
          <w:szCs w:val="22"/>
        </w:rPr>
        <w:t xml:space="preserve">ut </w:t>
      </w:r>
      <w:r>
        <w:rPr>
          <w:rFonts w:ascii="Calibri" w:hAnsi="Calibri" w:cs="Calibri"/>
          <w:sz w:val="22"/>
          <w:szCs w:val="22"/>
        </w:rPr>
        <w:t>museums</w:t>
      </w:r>
      <w:r w:rsidRPr="00A763F3">
        <w:rPr>
          <w:rFonts w:ascii="Calibri" w:hAnsi="Calibri" w:cs="Calibri"/>
          <w:sz w:val="22"/>
          <w:szCs w:val="22"/>
        </w:rPr>
        <w:t xml:space="preserve"> are nothing without their public</w:t>
      </w:r>
      <w:r w:rsidR="006B7672">
        <w:rPr>
          <w:rFonts w:ascii="Calibri" w:hAnsi="Calibri" w:cs="Calibri"/>
          <w:sz w:val="22"/>
          <w:szCs w:val="22"/>
        </w:rPr>
        <w:t xml:space="preserve">. </w:t>
      </w:r>
      <w:r>
        <w:rPr>
          <w:rFonts w:ascii="Calibri" w:hAnsi="Calibri" w:cs="Calibri"/>
          <w:sz w:val="22"/>
          <w:szCs w:val="22"/>
        </w:rPr>
        <w:t>The current</w:t>
      </w:r>
      <w:r w:rsidRPr="00A763F3">
        <w:rPr>
          <w:rFonts w:ascii="Calibri" w:hAnsi="Calibri" w:cs="Calibri"/>
          <w:sz w:val="22"/>
          <w:szCs w:val="22"/>
        </w:rPr>
        <w:t xml:space="preserve"> crisis has attacked humanity</w:t>
      </w:r>
      <w:r>
        <w:rPr>
          <w:rFonts w:ascii="Calibri" w:hAnsi="Calibri" w:cs="Calibri"/>
          <w:sz w:val="22"/>
          <w:szCs w:val="22"/>
        </w:rPr>
        <w:t xml:space="preserve"> </w:t>
      </w:r>
      <w:r w:rsidRPr="00A763F3">
        <w:rPr>
          <w:rFonts w:ascii="Calibri" w:hAnsi="Calibri" w:cs="Calibri"/>
          <w:sz w:val="22"/>
          <w:szCs w:val="22"/>
        </w:rPr>
        <w:t xml:space="preserve">itself, </w:t>
      </w:r>
      <w:r>
        <w:rPr>
          <w:rFonts w:ascii="Calibri" w:hAnsi="Calibri" w:cs="Calibri"/>
          <w:sz w:val="22"/>
          <w:szCs w:val="22"/>
        </w:rPr>
        <w:t>and it is</w:t>
      </w:r>
      <w:r w:rsidRPr="00A763F3">
        <w:rPr>
          <w:rFonts w:ascii="Calibri" w:hAnsi="Calibri" w:cs="Calibri"/>
          <w:sz w:val="22"/>
          <w:szCs w:val="22"/>
        </w:rPr>
        <w:t xml:space="preserve"> forcing </w:t>
      </w:r>
      <w:r w:rsidR="0085138B">
        <w:rPr>
          <w:rFonts w:ascii="Calibri" w:hAnsi="Calibri" w:cs="Calibri"/>
          <w:sz w:val="22"/>
          <w:szCs w:val="22"/>
        </w:rPr>
        <w:t>all mus</w:t>
      </w:r>
      <w:r w:rsidR="00F53DF0">
        <w:rPr>
          <w:rFonts w:ascii="Calibri" w:hAnsi="Calibri" w:cs="Calibri"/>
          <w:sz w:val="22"/>
          <w:szCs w:val="22"/>
        </w:rPr>
        <w:t>eu</w:t>
      </w:r>
      <w:r w:rsidR="0085138B">
        <w:rPr>
          <w:rFonts w:ascii="Calibri" w:hAnsi="Calibri" w:cs="Calibri"/>
          <w:sz w:val="22"/>
          <w:szCs w:val="22"/>
        </w:rPr>
        <w:t>ms</w:t>
      </w:r>
      <w:r w:rsidRPr="00A763F3">
        <w:rPr>
          <w:rFonts w:ascii="Calibri" w:hAnsi="Calibri" w:cs="Calibri"/>
          <w:sz w:val="22"/>
          <w:szCs w:val="22"/>
        </w:rPr>
        <w:t xml:space="preserve"> to </w:t>
      </w:r>
      <w:r w:rsidR="00420893">
        <w:rPr>
          <w:rFonts w:ascii="Calibri" w:hAnsi="Calibri" w:cs="Calibri"/>
          <w:sz w:val="22"/>
          <w:szCs w:val="22"/>
        </w:rPr>
        <w:t>undertake rapid transformation</w:t>
      </w:r>
      <w:r>
        <w:rPr>
          <w:rFonts w:ascii="Calibri" w:hAnsi="Calibri" w:cs="Calibri"/>
          <w:sz w:val="22"/>
          <w:szCs w:val="22"/>
        </w:rPr>
        <w:t xml:space="preserve">. </w:t>
      </w:r>
      <w:r w:rsidRPr="00A763F3">
        <w:rPr>
          <w:rFonts w:ascii="Calibri" w:hAnsi="Calibri" w:cs="Calibri"/>
          <w:sz w:val="22"/>
          <w:szCs w:val="22"/>
        </w:rPr>
        <w:t>We know that museum</w:t>
      </w:r>
      <w:r w:rsidR="00FF4924">
        <w:rPr>
          <w:rFonts w:ascii="Calibri" w:hAnsi="Calibri" w:cs="Calibri"/>
          <w:sz w:val="22"/>
          <w:szCs w:val="22"/>
        </w:rPr>
        <w:t>s are</w:t>
      </w:r>
      <w:r w:rsidRPr="00A763F3">
        <w:rPr>
          <w:rFonts w:ascii="Calibri" w:hAnsi="Calibri" w:cs="Calibri"/>
          <w:sz w:val="22"/>
          <w:szCs w:val="22"/>
        </w:rPr>
        <w:t xml:space="preserve"> fragile</w:t>
      </w:r>
      <w:r w:rsidR="00420893">
        <w:rPr>
          <w:rFonts w:ascii="Calibri" w:hAnsi="Calibri" w:cs="Calibri"/>
          <w:sz w:val="22"/>
          <w:szCs w:val="22"/>
        </w:rPr>
        <w:t>,</w:t>
      </w:r>
      <w:r w:rsidR="00697A97">
        <w:rPr>
          <w:rFonts w:ascii="Calibri" w:hAnsi="Calibri" w:cs="Calibri"/>
          <w:sz w:val="22"/>
          <w:szCs w:val="22"/>
        </w:rPr>
        <w:t xml:space="preserve"> </w:t>
      </w:r>
      <w:r w:rsidR="00420893">
        <w:rPr>
          <w:rFonts w:ascii="Calibri" w:hAnsi="Calibri" w:cs="Calibri"/>
          <w:sz w:val="22"/>
          <w:szCs w:val="22"/>
        </w:rPr>
        <w:t>yet</w:t>
      </w:r>
      <w:r w:rsidR="0021124F">
        <w:rPr>
          <w:rFonts w:ascii="Calibri" w:hAnsi="Calibri" w:cs="Calibri"/>
          <w:sz w:val="22"/>
          <w:szCs w:val="22"/>
        </w:rPr>
        <w:t xml:space="preserve"> throughout these sessions we </w:t>
      </w:r>
      <w:r>
        <w:rPr>
          <w:rFonts w:ascii="Calibri" w:hAnsi="Calibri" w:cs="Calibri"/>
          <w:sz w:val="22"/>
          <w:szCs w:val="22"/>
        </w:rPr>
        <w:t xml:space="preserve">saw </w:t>
      </w:r>
      <w:r w:rsidR="00697A97">
        <w:rPr>
          <w:rFonts w:ascii="Calibri" w:hAnsi="Calibri" w:cs="Calibri"/>
          <w:sz w:val="22"/>
          <w:szCs w:val="22"/>
        </w:rPr>
        <w:t xml:space="preserve">important </w:t>
      </w:r>
      <w:r>
        <w:rPr>
          <w:rFonts w:ascii="Calibri" w:hAnsi="Calibri" w:cs="Calibri"/>
          <w:sz w:val="22"/>
          <w:szCs w:val="22"/>
        </w:rPr>
        <w:t>values—of s</w:t>
      </w:r>
      <w:r w:rsidRPr="00A763F3">
        <w:rPr>
          <w:rFonts w:ascii="Calibri" w:hAnsi="Calibri" w:cs="Calibri"/>
          <w:sz w:val="22"/>
          <w:szCs w:val="22"/>
        </w:rPr>
        <w:t>olidarity, empathy, agility, balance, sustainability,</w:t>
      </w:r>
      <w:r>
        <w:rPr>
          <w:rFonts w:ascii="Calibri" w:hAnsi="Calibri" w:cs="Calibri"/>
          <w:sz w:val="22"/>
          <w:szCs w:val="22"/>
        </w:rPr>
        <w:t xml:space="preserve"> and</w:t>
      </w:r>
      <w:r w:rsidRPr="00A763F3">
        <w:rPr>
          <w:rFonts w:ascii="Calibri" w:hAnsi="Calibri" w:cs="Calibri"/>
          <w:sz w:val="22"/>
          <w:szCs w:val="22"/>
        </w:rPr>
        <w:t xml:space="preserve"> knowledg</w:t>
      </w:r>
      <w:r>
        <w:rPr>
          <w:rFonts w:ascii="Calibri" w:hAnsi="Calibri" w:cs="Calibri"/>
          <w:sz w:val="22"/>
          <w:szCs w:val="22"/>
        </w:rPr>
        <w:t xml:space="preserve">e—echoed </w:t>
      </w:r>
      <w:r w:rsidR="00683C21">
        <w:rPr>
          <w:rFonts w:ascii="Calibri" w:hAnsi="Calibri" w:cs="Calibri"/>
          <w:sz w:val="22"/>
          <w:szCs w:val="22"/>
        </w:rPr>
        <w:t xml:space="preserve">by </w:t>
      </w:r>
      <w:r w:rsidR="00C44ED2">
        <w:rPr>
          <w:rFonts w:ascii="Calibri" w:hAnsi="Calibri" w:cs="Calibri"/>
          <w:sz w:val="22"/>
          <w:szCs w:val="22"/>
        </w:rPr>
        <w:t>all participants</w:t>
      </w:r>
      <w:r w:rsidRPr="00A763F3">
        <w:rPr>
          <w:rFonts w:ascii="Calibri" w:hAnsi="Calibri" w:cs="Calibri"/>
          <w:sz w:val="22"/>
          <w:szCs w:val="22"/>
        </w:rPr>
        <w:t xml:space="preserve">. </w:t>
      </w:r>
      <w:r w:rsidR="00F618C3">
        <w:rPr>
          <w:rFonts w:ascii="Calibri" w:hAnsi="Calibri" w:cs="Calibri"/>
          <w:sz w:val="22"/>
          <w:szCs w:val="22"/>
        </w:rPr>
        <w:t>In</w:t>
      </w:r>
      <w:r w:rsidR="00482567">
        <w:rPr>
          <w:rFonts w:ascii="Calibri" w:hAnsi="Calibri" w:cs="Calibri"/>
          <w:sz w:val="22"/>
          <w:szCs w:val="22"/>
        </w:rPr>
        <w:t xml:space="preserve"> thinking about</w:t>
      </w:r>
      <w:r w:rsidR="00AD578A">
        <w:rPr>
          <w:rFonts w:ascii="Calibri" w:hAnsi="Calibri" w:cs="Calibri"/>
          <w:sz w:val="22"/>
          <w:szCs w:val="22"/>
        </w:rPr>
        <w:t xml:space="preserve"> how we incorporate these values </w:t>
      </w:r>
      <w:r w:rsidR="00BD28E6">
        <w:rPr>
          <w:rFonts w:ascii="Calibri" w:hAnsi="Calibri" w:cs="Calibri"/>
          <w:sz w:val="22"/>
          <w:szCs w:val="22"/>
        </w:rPr>
        <w:t xml:space="preserve">at </w:t>
      </w:r>
      <w:r w:rsidR="006E6974">
        <w:rPr>
          <w:rFonts w:ascii="Calibri" w:hAnsi="Calibri" w:cs="Calibri"/>
          <w:sz w:val="22"/>
          <w:szCs w:val="22"/>
        </w:rPr>
        <w:t>Louvre Abu Dhabi</w:t>
      </w:r>
      <w:r w:rsidR="00BD28E6">
        <w:rPr>
          <w:rFonts w:ascii="Calibri" w:hAnsi="Calibri" w:cs="Calibri"/>
          <w:sz w:val="22"/>
          <w:szCs w:val="22"/>
        </w:rPr>
        <w:t xml:space="preserve">, </w:t>
      </w:r>
      <w:r w:rsidR="00697A97">
        <w:rPr>
          <w:rFonts w:ascii="Calibri" w:hAnsi="Calibri" w:cs="Calibri"/>
          <w:sz w:val="22"/>
          <w:szCs w:val="22"/>
        </w:rPr>
        <w:t xml:space="preserve">we will </w:t>
      </w:r>
      <w:r w:rsidR="00697A97">
        <w:rPr>
          <w:rFonts w:ascii="Calibri" w:hAnsi="Calibri" w:cs="Calibri"/>
          <w:sz w:val="22"/>
          <w:szCs w:val="22"/>
        </w:rPr>
        <w:lastRenderedPageBreak/>
        <w:t>experiment with</w:t>
      </w:r>
      <w:r>
        <w:rPr>
          <w:rFonts w:ascii="Calibri" w:hAnsi="Calibri" w:cs="Calibri"/>
          <w:sz w:val="22"/>
          <w:szCs w:val="22"/>
        </w:rPr>
        <w:t xml:space="preserve"> polysemy and polyphony</w:t>
      </w:r>
      <w:r w:rsidR="006652E8">
        <w:rPr>
          <w:rFonts w:ascii="Calibri" w:hAnsi="Calibri" w:cs="Calibri"/>
          <w:sz w:val="22"/>
          <w:szCs w:val="22"/>
        </w:rPr>
        <w:t>.</w:t>
      </w:r>
      <w:r w:rsidR="00CF47CF">
        <w:rPr>
          <w:rFonts w:ascii="Calibri" w:hAnsi="Calibri" w:cs="Calibri"/>
          <w:sz w:val="22"/>
          <w:szCs w:val="22"/>
        </w:rPr>
        <w:t xml:space="preserve"> </w:t>
      </w:r>
      <w:r w:rsidR="00697A97">
        <w:rPr>
          <w:rFonts w:ascii="Calibri" w:hAnsi="Calibri" w:cs="Calibri"/>
          <w:sz w:val="22"/>
          <w:szCs w:val="22"/>
        </w:rPr>
        <w:t>By polysemy</w:t>
      </w:r>
      <w:r w:rsidR="002E4D96">
        <w:rPr>
          <w:rFonts w:ascii="Calibri" w:hAnsi="Calibri" w:cs="Calibri"/>
          <w:sz w:val="22"/>
          <w:szCs w:val="22"/>
        </w:rPr>
        <w:t>,</w:t>
      </w:r>
      <w:r w:rsidR="00697A97">
        <w:rPr>
          <w:rFonts w:ascii="Calibri" w:hAnsi="Calibri" w:cs="Calibri"/>
          <w:sz w:val="22"/>
          <w:szCs w:val="22"/>
        </w:rPr>
        <w:t xml:space="preserve"> I mean </w:t>
      </w:r>
      <w:r w:rsidR="00CF47CF">
        <w:rPr>
          <w:rFonts w:ascii="Calibri" w:hAnsi="Calibri" w:cs="Calibri"/>
          <w:sz w:val="22"/>
          <w:szCs w:val="22"/>
        </w:rPr>
        <w:t>the</w:t>
      </w:r>
      <w:r>
        <w:rPr>
          <w:rFonts w:ascii="Calibri" w:hAnsi="Calibri" w:cs="Calibri"/>
          <w:sz w:val="22"/>
          <w:szCs w:val="22"/>
        </w:rPr>
        <w:t xml:space="preserve"> </w:t>
      </w:r>
      <w:r w:rsidR="00986AB2">
        <w:rPr>
          <w:rFonts w:ascii="Calibri" w:hAnsi="Calibri" w:cs="Calibri"/>
          <w:sz w:val="22"/>
          <w:szCs w:val="22"/>
        </w:rPr>
        <w:t xml:space="preserve">many </w:t>
      </w:r>
      <w:r>
        <w:rPr>
          <w:rFonts w:ascii="Calibri" w:hAnsi="Calibri" w:cs="Calibri"/>
          <w:sz w:val="22"/>
          <w:szCs w:val="22"/>
        </w:rPr>
        <w:t>meaning</w:t>
      </w:r>
      <w:r w:rsidR="00675F6F">
        <w:rPr>
          <w:rFonts w:ascii="Calibri" w:hAnsi="Calibri" w:cs="Calibri"/>
          <w:sz w:val="22"/>
          <w:szCs w:val="22"/>
        </w:rPr>
        <w:t>s</w:t>
      </w:r>
      <w:r w:rsidR="00986AB2">
        <w:rPr>
          <w:rFonts w:ascii="Calibri" w:hAnsi="Calibri" w:cs="Calibri"/>
          <w:sz w:val="22"/>
          <w:szCs w:val="22"/>
        </w:rPr>
        <w:t xml:space="preserve"> and stories</w:t>
      </w:r>
      <w:r w:rsidR="00F167C1">
        <w:rPr>
          <w:rFonts w:ascii="Calibri" w:hAnsi="Calibri" w:cs="Calibri"/>
          <w:sz w:val="22"/>
          <w:szCs w:val="22"/>
        </w:rPr>
        <w:t xml:space="preserve"> </w:t>
      </w:r>
      <w:r w:rsidR="00D723A8">
        <w:rPr>
          <w:rFonts w:ascii="Calibri" w:hAnsi="Calibri" w:cs="Calibri"/>
          <w:sz w:val="22"/>
          <w:szCs w:val="22"/>
        </w:rPr>
        <w:t>each</w:t>
      </w:r>
      <w:r w:rsidR="00F167C1">
        <w:rPr>
          <w:rFonts w:ascii="Calibri" w:hAnsi="Calibri" w:cs="Calibri"/>
          <w:sz w:val="22"/>
          <w:szCs w:val="22"/>
        </w:rPr>
        <w:t xml:space="preserve"> object </w:t>
      </w:r>
      <w:r w:rsidR="00D723A8">
        <w:rPr>
          <w:rFonts w:ascii="Calibri" w:hAnsi="Calibri" w:cs="Calibri"/>
          <w:sz w:val="22"/>
          <w:szCs w:val="22"/>
        </w:rPr>
        <w:t>in a museum collection contains</w:t>
      </w:r>
      <w:r w:rsidR="006652E8">
        <w:rPr>
          <w:rFonts w:ascii="Calibri" w:hAnsi="Calibri" w:cs="Calibri"/>
          <w:sz w:val="22"/>
          <w:szCs w:val="22"/>
        </w:rPr>
        <w:t>;</w:t>
      </w:r>
      <w:r w:rsidR="00CF47CF">
        <w:rPr>
          <w:rFonts w:ascii="Calibri" w:hAnsi="Calibri" w:cs="Calibri"/>
          <w:sz w:val="22"/>
          <w:szCs w:val="22"/>
        </w:rPr>
        <w:t xml:space="preserve"> a</w:t>
      </w:r>
      <w:r>
        <w:rPr>
          <w:rFonts w:ascii="Calibri" w:hAnsi="Calibri" w:cs="Calibri"/>
          <w:sz w:val="22"/>
          <w:szCs w:val="22"/>
        </w:rPr>
        <w:t xml:space="preserve">nd </w:t>
      </w:r>
      <w:r w:rsidR="00697A97">
        <w:rPr>
          <w:rFonts w:ascii="Calibri" w:hAnsi="Calibri" w:cs="Calibri"/>
          <w:sz w:val="22"/>
          <w:szCs w:val="22"/>
        </w:rPr>
        <w:t xml:space="preserve">by </w:t>
      </w:r>
      <w:r>
        <w:rPr>
          <w:rFonts w:ascii="Calibri" w:hAnsi="Calibri" w:cs="Calibri"/>
          <w:sz w:val="22"/>
          <w:szCs w:val="22"/>
        </w:rPr>
        <w:t>polyphony</w:t>
      </w:r>
      <w:r w:rsidR="00697A97">
        <w:rPr>
          <w:rFonts w:ascii="Calibri" w:hAnsi="Calibri" w:cs="Calibri"/>
          <w:sz w:val="22"/>
          <w:szCs w:val="22"/>
        </w:rPr>
        <w:t xml:space="preserve">, I refer to </w:t>
      </w:r>
      <w:r>
        <w:rPr>
          <w:rFonts w:ascii="Calibri" w:hAnsi="Calibri" w:cs="Calibri"/>
          <w:sz w:val="22"/>
          <w:szCs w:val="22"/>
        </w:rPr>
        <w:t xml:space="preserve">the </w:t>
      </w:r>
      <w:r w:rsidRPr="00A763F3">
        <w:rPr>
          <w:rFonts w:ascii="Calibri" w:hAnsi="Calibri" w:cs="Calibri"/>
          <w:sz w:val="22"/>
          <w:szCs w:val="22"/>
        </w:rPr>
        <w:t>diversity of voice</w:t>
      </w:r>
      <w:r w:rsidR="00C25B20">
        <w:rPr>
          <w:rFonts w:ascii="Calibri" w:hAnsi="Calibri" w:cs="Calibri"/>
          <w:sz w:val="22"/>
          <w:szCs w:val="22"/>
        </w:rPr>
        <w:t>s</w:t>
      </w:r>
      <w:r w:rsidR="00430B0C">
        <w:rPr>
          <w:rFonts w:ascii="Calibri" w:hAnsi="Calibri" w:cs="Calibri"/>
          <w:sz w:val="22"/>
          <w:szCs w:val="22"/>
        </w:rPr>
        <w:t xml:space="preserve"> within those stories</w:t>
      </w:r>
      <w:r w:rsidR="00C25B20">
        <w:rPr>
          <w:rFonts w:ascii="Calibri" w:hAnsi="Calibri" w:cs="Calibri"/>
          <w:sz w:val="22"/>
          <w:szCs w:val="22"/>
        </w:rPr>
        <w:t>.</w:t>
      </w:r>
      <w:r w:rsidRPr="00A763F3">
        <w:rPr>
          <w:rFonts w:ascii="Calibri" w:hAnsi="Calibri" w:cs="Calibri"/>
          <w:sz w:val="22"/>
          <w:szCs w:val="22"/>
        </w:rPr>
        <w:t xml:space="preserve"> </w:t>
      </w:r>
      <w:r w:rsidR="00C25B20">
        <w:rPr>
          <w:rFonts w:ascii="Calibri" w:hAnsi="Calibri" w:cs="Calibri"/>
          <w:sz w:val="22"/>
          <w:szCs w:val="22"/>
        </w:rPr>
        <w:t>We need to</w:t>
      </w:r>
      <w:r w:rsidRPr="00A763F3">
        <w:rPr>
          <w:rFonts w:ascii="Calibri" w:hAnsi="Calibri" w:cs="Calibri"/>
          <w:sz w:val="22"/>
          <w:szCs w:val="22"/>
        </w:rPr>
        <w:t xml:space="preserve"> listen to these voices</w:t>
      </w:r>
      <w:r w:rsidR="00C25B20">
        <w:rPr>
          <w:rFonts w:ascii="Calibri" w:hAnsi="Calibri" w:cs="Calibri"/>
          <w:sz w:val="22"/>
          <w:szCs w:val="22"/>
        </w:rPr>
        <w:t>,</w:t>
      </w:r>
      <w:r w:rsidRPr="00A763F3">
        <w:rPr>
          <w:rFonts w:ascii="Calibri" w:hAnsi="Calibri" w:cs="Calibri"/>
          <w:sz w:val="22"/>
          <w:szCs w:val="22"/>
        </w:rPr>
        <w:t xml:space="preserve"> and </w:t>
      </w:r>
      <w:r w:rsidR="00430B0C">
        <w:rPr>
          <w:rFonts w:ascii="Calibri" w:hAnsi="Calibri" w:cs="Calibri"/>
          <w:sz w:val="22"/>
          <w:szCs w:val="22"/>
        </w:rPr>
        <w:t>amplify them</w:t>
      </w:r>
      <w:r w:rsidR="00E11B9F">
        <w:rPr>
          <w:rFonts w:ascii="Calibri" w:hAnsi="Calibri" w:cs="Calibri"/>
          <w:sz w:val="22"/>
          <w:szCs w:val="22"/>
        </w:rPr>
        <w:t xml:space="preserve"> in</w:t>
      </w:r>
      <w:r w:rsidR="00481F3E">
        <w:rPr>
          <w:rFonts w:ascii="Calibri" w:hAnsi="Calibri" w:cs="Calibri"/>
          <w:sz w:val="22"/>
          <w:szCs w:val="22"/>
        </w:rPr>
        <w:t xml:space="preserve"> the stories</w:t>
      </w:r>
      <w:r w:rsidR="00E11B9F">
        <w:rPr>
          <w:rFonts w:ascii="Calibri" w:hAnsi="Calibri" w:cs="Calibri"/>
          <w:sz w:val="22"/>
          <w:szCs w:val="22"/>
        </w:rPr>
        <w:t xml:space="preserve"> we tell</w:t>
      </w:r>
      <w:r w:rsidRPr="00A763F3">
        <w:rPr>
          <w:rFonts w:ascii="Calibri" w:hAnsi="Calibri" w:cs="Calibri"/>
          <w:sz w:val="22"/>
          <w:szCs w:val="22"/>
        </w:rPr>
        <w:t xml:space="preserve">. Louvre Abu Dhabi </w:t>
      </w:r>
      <w:r w:rsidR="00697A97">
        <w:rPr>
          <w:rFonts w:ascii="Calibri" w:hAnsi="Calibri" w:cs="Calibri"/>
          <w:sz w:val="22"/>
          <w:szCs w:val="22"/>
        </w:rPr>
        <w:t xml:space="preserve">is </w:t>
      </w:r>
      <w:r w:rsidR="00481F3E">
        <w:rPr>
          <w:rFonts w:ascii="Calibri" w:hAnsi="Calibri" w:cs="Calibri"/>
          <w:sz w:val="22"/>
          <w:szCs w:val="22"/>
        </w:rPr>
        <w:t>a</w:t>
      </w:r>
      <w:r w:rsidRPr="00A763F3">
        <w:rPr>
          <w:rFonts w:ascii="Calibri" w:hAnsi="Calibri" w:cs="Calibri"/>
          <w:sz w:val="22"/>
          <w:szCs w:val="22"/>
        </w:rPr>
        <w:t xml:space="preserve"> place for knowledge and research, in </w:t>
      </w:r>
      <w:r w:rsidR="00481F3E">
        <w:rPr>
          <w:rFonts w:ascii="Calibri" w:hAnsi="Calibri" w:cs="Calibri"/>
          <w:sz w:val="22"/>
          <w:szCs w:val="22"/>
        </w:rPr>
        <w:t>collaboration</w:t>
      </w:r>
      <w:r w:rsidRPr="00A763F3">
        <w:rPr>
          <w:rFonts w:ascii="Calibri" w:hAnsi="Calibri" w:cs="Calibri"/>
          <w:sz w:val="22"/>
          <w:szCs w:val="22"/>
        </w:rPr>
        <w:t xml:space="preserve"> with </w:t>
      </w:r>
      <w:r>
        <w:rPr>
          <w:rFonts w:ascii="Calibri" w:hAnsi="Calibri" w:cs="Calibri"/>
          <w:sz w:val="22"/>
          <w:szCs w:val="22"/>
        </w:rPr>
        <w:t>universities</w:t>
      </w:r>
      <w:r w:rsidR="004B7CD7">
        <w:rPr>
          <w:rFonts w:ascii="Calibri" w:hAnsi="Calibri" w:cs="Calibri"/>
          <w:sz w:val="22"/>
          <w:szCs w:val="22"/>
        </w:rPr>
        <w:t xml:space="preserve"> and </w:t>
      </w:r>
      <w:r>
        <w:rPr>
          <w:rFonts w:ascii="Calibri" w:hAnsi="Calibri" w:cs="Calibri"/>
          <w:sz w:val="22"/>
          <w:szCs w:val="22"/>
        </w:rPr>
        <w:t>academia</w:t>
      </w:r>
      <w:r w:rsidR="001A1F1A">
        <w:rPr>
          <w:rFonts w:ascii="Calibri" w:hAnsi="Calibri" w:cs="Calibri"/>
          <w:sz w:val="22"/>
          <w:szCs w:val="22"/>
        </w:rPr>
        <w:t xml:space="preserve">. I see it </w:t>
      </w:r>
      <w:r>
        <w:rPr>
          <w:rFonts w:ascii="Calibri" w:hAnsi="Calibri" w:cs="Calibri"/>
          <w:sz w:val="22"/>
          <w:szCs w:val="22"/>
        </w:rPr>
        <w:t>a</w:t>
      </w:r>
      <w:r w:rsidR="004B7CD7">
        <w:rPr>
          <w:rFonts w:ascii="Calibri" w:hAnsi="Calibri" w:cs="Calibri"/>
          <w:sz w:val="22"/>
          <w:szCs w:val="22"/>
        </w:rPr>
        <w:t>s a</w:t>
      </w:r>
      <w:r w:rsidRPr="00A763F3">
        <w:rPr>
          <w:rFonts w:ascii="Calibri" w:hAnsi="Calibri" w:cs="Calibri"/>
          <w:sz w:val="22"/>
          <w:szCs w:val="22"/>
        </w:rPr>
        <w:t xml:space="preserve"> place for learning,</w:t>
      </w:r>
      <w:r>
        <w:rPr>
          <w:rFonts w:ascii="Calibri" w:hAnsi="Calibri" w:cs="Calibri"/>
          <w:sz w:val="22"/>
          <w:szCs w:val="22"/>
        </w:rPr>
        <w:t xml:space="preserve"> for</w:t>
      </w:r>
      <w:r w:rsidRPr="00A763F3">
        <w:rPr>
          <w:rFonts w:ascii="Calibri" w:hAnsi="Calibri" w:cs="Calibri"/>
          <w:sz w:val="22"/>
          <w:szCs w:val="22"/>
        </w:rPr>
        <w:t xml:space="preserve"> education</w:t>
      </w:r>
      <w:r w:rsidR="004B7CD7">
        <w:rPr>
          <w:rFonts w:ascii="Calibri" w:hAnsi="Calibri" w:cs="Calibri"/>
          <w:sz w:val="22"/>
          <w:szCs w:val="22"/>
        </w:rPr>
        <w:t>,</w:t>
      </w:r>
      <w:r>
        <w:rPr>
          <w:rFonts w:ascii="Calibri" w:hAnsi="Calibri" w:cs="Calibri"/>
          <w:sz w:val="22"/>
          <w:szCs w:val="22"/>
        </w:rPr>
        <w:t xml:space="preserve"> for curiosity</w:t>
      </w:r>
      <w:r w:rsidR="0086745B">
        <w:rPr>
          <w:rFonts w:ascii="Calibri" w:hAnsi="Calibri" w:cs="Calibri"/>
          <w:sz w:val="22"/>
          <w:szCs w:val="22"/>
        </w:rPr>
        <w:t>,</w:t>
      </w:r>
      <w:r>
        <w:rPr>
          <w:rFonts w:ascii="Calibri" w:hAnsi="Calibri" w:cs="Calibri"/>
          <w:sz w:val="22"/>
          <w:szCs w:val="22"/>
        </w:rPr>
        <w:t xml:space="preserve"> and discovery</w:t>
      </w:r>
      <w:r w:rsidR="00697A97">
        <w:rPr>
          <w:rFonts w:ascii="Calibri" w:hAnsi="Calibri" w:cs="Calibri"/>
          <w:sz w:val="22"/>
          <w:szCs w:val="22"/>
        </w:rPr>
        <w:t xml:space="preserve">. It </w:t>
      </w:r>
      <w:r w:rsidR="001A1F1A">
        <w:rPr>
          <w:rFonts w:ascii="Calibri" w:hAnsi="Calibri" w:cs="Calibri"/>
          <w:sz w:val="22"/>
          <w:szCs w:val="22"/>
        </w:rPr>
        <w:t>is</w:t>
      </w:r>
      <w:r w:rsidRPr="00A763F3">
        <w:rPr>
          <w:rFonts w:ascii="Calibri" w:hAnsi="Calibri" w:cs="Calibri"/>
          <w:sz w:val="22"/>
          <w:szCs w:val="22"/>
        </w:rPr>
        <w:t xml:space="preserve"> a place </w:t>
      </w:r>
      <w:r>
        <w:rPr>
          <w:rFonts w:ascii="Calibri" w:hAnsi="Calibri" w:cs="Calibri"/>
          <w:sz w:val="22"/>
          <w:szCs w:val="22"/>
        </w:rPr>
        <w:t>for</w:t>
      </w:r>
      <w:r w:rsidRPr="00A763F3">
        <w:rPr>
          <w:rFonts w:ascii="Calibri" w:hAnsi="Calibri" w:cs="Calibri"/>
          <w:sz w:val="22"/>
          <w:szCs w:val="22"/>
        </w:rPr>
        <w:t xml:space="preserve"> storytelling, for enjoyment, a place for</w:t>
      </w:r>
      <w:r>
        <w:rPr>
          <w:rFonts w:ascii="Calibri" w:hAnsi="Calibri" w:cs="Calibri"/>
          <w:sz w:val="22"/>
          <w:szCs w:val="22"/>
        </w:rPr>
        <w:t xml:space="preserve"> listening</w:t>
      </w:r>
      <w:r w:rsidR="00681A08">
        <w:rPr>
          <w:rFonts w:ascii="Calibri" w:hAnsi="Calibri" w:cs="Calibri"/>
          <w:sz w:val="22"/>
          <w:szCs w:val="22"/>
        </w:rPr>
        <w:t xml:space="preserve"> and </w:t>
      </w:r>
      <w:r w:rsidRPr="00A763F3">
        <w:rPr>
          <w:rFonts w:ascii="Calibri" w:hAnsi="Calibri" w:cs="Calibri"/>
          <w:sz w:val="22"/>
          <w:szCs w:val="22"/>
        </w:rPr>
        <w:t>humility</w:t>
      </w:r>
      <w:r>
        <w:rPr>
          <w:rFonts w:ascii="Calibri" w:hAnsi="Calibri" w:cs="Calibri"/>
          <w:sz w:val="22"/>
          <w:szCs w:val="22"/>
        </w:rPr>
        <w:t>. B</w:t>
      </w:r>
      <w:r w:rsidRPr="00A763F3">
        <w:rPr>
          <w:rFonts w:ascii="Calibri" w:hAnsi="Calibri" w:cs="Calibri"/>
          <w:sz w:val="22"/>
          <w:szCs w:val="22"/>
        </w:rPr>
        <w:t>ut also</w:t>
      </w:r>
      <w:r w:rsidR="00A120C9">
        <w:rPr>
          <w:rFonts w:ascii="Calibri" w:hAnsi="Calibri" w:cs="Calibri"/>
          <w:sz w:val="22"/>
          <w:szCs w:val="22"/>
        </w:rPr>
        <w:t>—</w:t>
      </w:r>
      <w:r>
        <w:rPr>
          <w:rFonts w:ascii="Calibri" w:hAnsi="Calibri" w:cs="Calibri"/>
          <w:sz w:val="22"/>
          <w:szCs w:val="22"/>
        </w:rPr>
        <w:t xml:space="preserve"> </w:t>
      </w:r>
      <w:r w:rsidR="001A1F1A">
        <w:rPr>
          <w:rFonts w:ascii="Calibri" w:hAnsi="Calibri" w:cs="Calibri"/>
          <w:sz w:val="22"/>
          <w:szCs w:val="22"/>
        </w:rPr>
        <w:t xml:space="preserve">and </w:t>
      </w:r>
      <w:r>
        <w:rPr>
          <w:rFonts w:ascii="Calibri" w:hAnsi="Calibri" w:cs="Calibri"/>
          <w:sz w:val="22"/>
          <w:szCs w:val="22"/>
        </w:rPr>
        <w:t>this is what is</w:t>
      </w:r>
      <w:r w:rsidR="00A120C9">
        <w:rPr>
          <w:rFonts w:ascii="Calibri" w:hAnsi="Calibri" w:cs="Calibri"/>
          <w:sz w:val="22"/>
          <w:szCs w:val="22"/>
        </w:rPr>
        <w:t xml:space="preserve"> most</w:t>
      </w:r>
      <w:r>
        <w:rPr>
          <w:rFonts w:ascii="Calibri" w:hAnsi="Calibri" w:cs="Calibri"/>
          <w:sz w:val="22"/>
          <w:szCs w:val="22"/>
        </w:rPr>
        <w:t xml:space="preserve"> relevant</w:t>
      </w:r>
      <w:r w:rsidR="00A120C9">
        <w:rPr>
          <w:rFonts w:ascii="Calibri" w:hAnsi="Calibri" w:cs="Calibri"/>
          <w:sz w:val="22"/>
          <w:szCs w:val="22"/>
        </w:rPr>
        <w:t>—</w:t>
      </w:r>
      <w:r w:rsidR="00387EE6">
        <w:rPr>
          <w:rFonts w:ascii="Calibri" w:hAnsi="Calibri" w:cs="Calibri"/>
          <w:sz w:val="22"/>
          <w:szCs w:val="22"/>
        </w:rPr>
        <w:t>it is</w:t>
      </w:r>
      <w:r>
        <w:rPr>
          <w:rFonts w:ascii="Calibri" w:hAnsi="Calibri" w:cs="Calibri"/>
          <w:sz w:val="22"/>
          <w:szCs w:val="22"/>
        </w:rPr>
        <w:t xml:space="preserve"> </w:t>
      </w:r>
      <w:r w:rsidRPr="00A763F3">
        <w:rPr>
          <w:rFonts w:ascii="Calibri" w:hAnsi="Calibri" w:cs="Calibri"/>
          <w:sz w:val="22"/>
          <w:szCs w:val="22"/>
        </w:rPr>
        <w:t xml:space="preserve">a place for healing and for </w:t>
      </w:r>
      <w:r>
        <w:rPr>
          <w:rFonts w:ascii="Calibri" w:hAnsi="Calibri" w:cs="Calibri"/>
          <w:sz w:val="22"/>
          <w:szCs w:val="22"/>
        </w:rPr>
        <w:t>resilience</w:t>
      </w:r>
      <w:r w:rsidR="00A120C9">
        <w:rPr>
          <w:rFonts w:ascii="Calibri" w:hAnsi="Calibri" w:cs="Calibri"/>
          <w:sz w:val="22"/>
          <w:szCs w:val="22"/>
        </w:rPr>
        <w:t>.</w:t>
      </w:r>
      <w:r>
        <w:rPr>
          <w:rFonts w:ascii="Calibri" w:hAnsi="Calibri" w:cs="Calibri"/>
          <w:sz w:val="22"/>
          <w:szCs w:val="22"/>
        </w:rPr>
        <w:t xml:space="preserve"> </w:t>
      </w:r>
      <w:r w:rsidRPr="00A763F3">
        <w:rPr>
          <w:rFonts w:ascii="Calibri" w:hAnsi="Calibri" w:cs="Calibri"/>
          <w:sz w:val="22"/>
          <w:szCs w:val="22"/>
        </w:rPr>
        <w:t xml:space="preserve">I </w:t>
      </w:r>
      <w:r>
        <w:rPr>
          <w:rFonts w:ascii="Calibri" w:hAnsi="Calibri" w:cs="Calibri"/>
          <w:sz w:val="22"/>
          <w:szCs w:val="22"/>
        </w:rPr>
        <w:t>believe</w:t>
      </w:r>
      <w:r w:rsidRPr="00A763F3">
        <w:rPr>
          <w:rFonts w:ascii="Calibri" w:hAnsi="Calibri" w:cs="Calibri"/>
          <w:sz w:val="22"/>
          <w:szCs w:val="22"/>
        </w:rPr>
        <w:t xml:space="preserve"> </w:t>
      </w:r>
      <w:r w:rsidR="009E1469">
        <w:rPr>
          <w:rFonts w:ascii="Calibri" w:hAnsi="Calibri" w:cs="Calibri"/>
          <w:sz w:val="22"/>
          <w:szCs w:val="22"/>
        </w:rPr>
        <w:t>museums have a role to play</w:t>
      </w:r>
      <w:r w:rsidRPr="00A763F3">
        <w:rPr>
          <w:rFonts w:ascii="Calibri" w:hAnsi="Calibri" w:cs="Calibri"/>
          <w:sz w:val="22"/>
          <w:szCs w:val="22"/>
        </w:rPr>
        <w:t xml:space="preserve"> in the after</w:t>
      </w:r>
      <w:r>
        <w:rPr>
          <w:rFonts w:ascii="Calibri" w:hAnsi="Calibri" w:cs="Calibri"/>
          <w:sz w:val="22"/>
          <w:szCs w:val="22"/>
        </w:rPr>
        <w:t>-</w:t>
      </w:r>
      <w:r w:rsidRPr="00A763F3">
        <w:rPr>
          <w:rFonts w:ascii="Calibri" w:hAnsi="Calibri" w:cs="Calibri"/>
          <w:sz w:val="22"/>
          <w:szCs w:val="22"/>
        </w:rPr>
        <w:t>crisis</w:t>
      </w:r>
      <w:r w:rsidR="00F813D5">
        <w:rPr>
          <w:rFonts w:ascii="Calibri" w:hAnsi="Calibri" w:cs="Calibri"/>
          <w:sz w:val="22"/>
          <w:szCs w:val="22"/>
        </w:rPr>
        <w:t xml:space="preserve">, and we </w:t>
      </w:r>
      <w:r w:rsidR="007C4F58">
        <w:rPr>
          <w:rFonts w:ascii="Calibri" w:hAnsi="Calibri" w:cs="Calibri"/>
          <w:sz w:val="22"/>
          <w:szCs w:val="22"/>
        </w:rPr>
        <w:t xml:space="preserve">hope to continue </w:t>
      </w:r>
      <w:r w:rsidR="00681A08">
        <w:rPr>
          <w:rFonts w:ascii="Calibri" w:hAnsi="Calibri" w:cs="Calibri"/>
          <w:sz w:val="22"/>
          <w:szCs w:val="22"/>
        </w:rPr>
        <w:t xml:space="preserve">to </w:t>
      </w:r>
      <w:r w:rsidR="006D2EE4">
        <w:rPr>
          <w:rFonts w:ascii="Calibri" w:hAnsi="Calibri" w:cs="Calibri"/>
          <w:sz w:val="22"/>
          <w:szCs w:val="22"/>
        </w:rPr>
        <w:t>define this role together, through future</w:t>
      </w:r>
      <w:r w:rsidR="009E1469">
        <w:rPr>
          <w:rFonts w:ascii="Calibri" w:hAnsi="Calibri" w:cs="Calibri"/>
          <w:sz w:val="22"/>
          <w:szCs w:val="22"/>
        </w:rPr>
        <w:t xml:space="preserve"> </w:t>
      </w:r>
      <w:r w:rsidR="007C4F58">
        <w:rPr>
          <w:rFonts w:ascii="Calibri" w:hAnsi="Calibri" w:cs="Calibri"/>
          <w:sz w:val="22"/>
          <w:szCs w:val="22"/>
        </w:rPr>
        <w:t>co-host</w:t>
      </w:r>
      <w:r w:rsidR="006D2EE4">
        <w:rPr>
          <w:rFonts w:ascii="Calibri" w:hAnsi="Calibri" w:cs="Calibri"/>
          <w:sz w:val="22"/>
          <w:szCs w:val="22"/>
        </w:rPr>
        <w:t>ed</w:t>
      </w:r>
      <w:r w:rsidR="007C4F58">
        <w:rPr>
          <w:rFonts w:ascii="Calibri" w:hAnsi="Calibri" w:cs="Calibri"/>
          <w:sz w:val="22"/>
          <w:szCs w:val="22"/>
        </w:rPr>
        <w:t xml:space="preserve"> symposia</w:t>
      </w:r>
      <w:r w:rsidR="006D2EE4">
        <w:rPr>
          <w:rFonts w:ascii="Calibri" w:hAnsi="Calibri" w:cs="Calibri"/>
          <w:sz w:val="22"/>
          <w:szCs w:val="22"/>
        </w:rPr>
        <w:t xml:space="preserve"> </w:t>
      </w:r>
      <w:r w:rsidR="007C4F58">
        <w:rPr>
          <w:rFonts w:ascii="Calibri" w:hAnsi="Calibri" w:cs="Calibri"/>
          <w:sz w:val="22"/>
          <w:szCs w:val="22"/>
        </w:rPr>
        <w:t>with NYU Abu Dhabi.</w:t>
      </w:r>
      <w:r>
        <w:rPr>
          <w:rFonts w:ascii="Calibri" w:hAnsi="Calibri" w:cs="Calibri"/>
          <w:sz w:val="22"/>
          <w:szCs w:val="22"/>
        </w:rPr>
        <w:t>”</w:t>
      </w:r>
    </w:p>
    <w:p w14:paraId="3770FB0E" w14:textId="5AE67133" w:rsidR="004A4D0A" w:rsidRDefault="009A1182" w:rsidP="00283994">
      <w:pPr>
        <w:jc w:val="both"/>
        <w:rPr>
          <w:rFonts w:ascii="Calibri" w:eastAsia="Calibri" w:hAnsi="Calibri" w:cs="Calibri"/>
          <w:sz w:val="22"/>
          <w:szCs w:val="22"/>
        </w:rPr>
      </w:pPr>
      <w:proofErr w:type="spellStart"/>
      <w:r w:rsidRPr="002E28A2">
        <w:rPr>
          <w:rFonts w:ascii="Calibri" w:eastAsia="Calibri" w:hAnsi="Calibri" w:cs="Calibri"/>
          <w:b/>
          <w:bCs/>
          <w:sz w:val="22"/>
          <w:szCs w:val="22"/>
        </w:rPr>
        <w:t>Mariët</w:t>
      </w:r>
      <w:proofErr w:type="spellEnd"/>
      <w:r w:rsidRPr="002E28A2">
        <w:rPr>
          <w:rFonts w:ascii="Calibri" w:eastAsia="Calibri" w:hAnsi="Calibri" w:cs="Calibri"/>
          <w:b/>
          <w:bCs/>
          <w:sz w:val="22"/>
          <w:szCs w:val="22"/>
        </w:rPr>
        <w:t xml:space="preserve"> </w:t>
      </w:r>
      <w:proofErr w:type="spellStart"/>
      <w:r w:rsidRPr="002E28A2">
        <w:rPr>
          <w:rFonts w:ascii="Calibri" w:eastAsia="Calibri" w:hAnsi="Calibri" w:cs="Calibri"/>
          <w:b/>
          <w:bCs/>
          <w:sz w:val="22"/>
          <w:szCs w:val="22"/>
        </w:rPr>
        <w:t>Westermann</w:t>
      </w:r>
      <w:proofErr w:type="spellEnd"/>
      <w:r w:rsidRPr="002E28A2">
        <w:rPr>
          <w:rFonts w:ascii="Calibri" w:eastAsia="Calibri" w:hAnsi="Calibri" w:cs="Calibri"/>
          <w:b/>
          <w:bCs/>
          <w:sz w:val="22"/>
          <w:szCs w:val="22"/>
        </w:rPr>
        <w:t>, Vice Chancellor of New York University Abu Dhabi</w:t>
      </w:r>
      <w:r>
        <w:rPr>
          <w:rFonts w:ascii="Calibri" w:eastAsia="Calibri" w:hAnsi="Calibri" w:cs="Calibri"/>
          <w:sz w:val="22"/>
          <w:szCs w:val="22"/>
        </w:rPr>
        <w:t>, said: “Co-hosting this symposium with our neighbo</w:t>
      </w:r>
      <w:r w:rsidR="00283994">
        <w:rPr>
          <w:rFonts w:ascii="Calibri" w:eastAsia="Calibri" w:hAnsi="Calibri" w:cs="Calibri"/>
          <w:sz w:val="22"/>
          <w:szCs w:val="22"/>
        </w:rPr>
        <w:t>u</w:t>
      </w:r>
      <w:r>
        <w:rPr>
          <w:rFonts w:ascii="Calibri" w:eastAsia="Calibri" w:hAnsi="Calibri" w:cs="Calibri"/>
          <w:sz w:val="22"/>
          <w:szCs w:val="22"/>
        </w:rPr>
        <w:t xml:space="preserve">r Louvre Abu Dhabi has been truly extraordinary. We were amazed by the consistently high quality, high interest, the diverse topics of the panels, keynotes, case studies, and the networking sessions, as well as the virtual world cafe. There was a very sound understanding that we </w:t>
      </w:r>
      <w:proofErr w:type="gramStart"/>
      <w:r>
        <w:rPr>
          <w:rFonts w:ascii="Calibri" w:eastAsia="Calibri" w:hAnsi="Calibri" w:cs="Calibri"/>
          <w:sz w:val="22"/>
          <w:szCs w:val="22"/>
        </w:rPr>
        <w:t>don’t</w:t>
      </w:r>
      <w:proofErr w:type="gramEnd"/>
      <w:r>
        <w:rPr>
          <w:rFonts w:ascii="Calibri" w:eastAsia="Calibri" w:hAnsi="Calibri" w:cs="Calibri"/>
          <w:sz w:val="22"/>
          <w:szCs w:val="22"/>
        </w:rPr>
        <w:t xml:space="preserve"> want to go back to business as usual, we want to craft a new future for museums. We have together recogni</w:t>
      </w:r>
      <w:r w:rsidR="002E28A2">
        <w:rPr>
          <w:rFonts w:ascii="Calibri" w:eastAsia="Calibri" w:hAnsi="Calibri" w:cs="Calibri"/>
          <w:sz w:val="22"/>
          <w:szCs w:val="22"/>
        </w:rPr>
        <w:t>s</w:t>
      </w:r>
      <w:r>
        <w:rPr>
          <w:rFonts w:ascii="Calibri" w:eastAsia="Calibri" w:hAnsi="Calibri" w:cs="Calibri"/>
          <w:sz w:val="22"/>
          <w:szCs w:val="22"/>
        </w:rPr>
        <w:t xml:space="preserve">ed that COVID-19, as awful as it is, presents us with the opportunity to reframe museums and re-engage with communities in a more inclusive, substantial, and empathetic way.”  </w:t>
      </w:r>
    </w:p>
    <w:p w14:paraId="045C095A" w14:textId="268A1DC7" w:rsidR="004A4D0A" w:rsidRDefault="009A1182">
      <w:pPr>
        <w:jc w:val="both"/>
        <w:rPr>
          <w:rFonts w:ascii="Calibri" w:eastAsia="Calibri" w:hAnsi="Calibri" w:cs="Calibri"/>
          <w:sz w:val="22"/>
          <w:szCs w:val="22"/>
        </w:rPr>
      </w:pPr>
      <w:r>
        <w:rPr>
          <w:rFonts w:ascii="Calibri" w:eastAsia="Calibri" w:hAnsi="Calibri" w:cs="Calibri"/>
          <w:sz w:val="22"/>
          <w:szCs w:val="22"/>
        </w:rPr>
        <w:t xml:space="preserve">Points that recurred throughout the roundtables, case studies, and networking session chats among the public included maintaining the museum space as a </w:t>
      </w:r>
      <w:r>
        <w:rPr>
          <w:rFonts w:ascii="Calibri" w:eastAsia="Calibri" w:hAnsi="Calibri" w:cs="Calibri"/>
          <w:b/>
          <w:sz w:val="22"/>
          <w:szCs w:val="22"/>
        </w:rPr>
        <w:t>civic as well as cultural point of exchange</w:t>
      </w:r>
      <w:r>
        <w:rPr>
          <w:rFonts w:ascii="Calibri" w:eastAsia="Calibri" w:hAnsi="Calibri" w:cs="Calibri"/>
          <w:sz w:val="22"/>
          <w:szCs w:val="22"/>
        </w:rPr>
        <w:t xml:space="preserve"> amidst rising nationalism around the world</w:t>
      </w:r>
      <w:r w:rsidR="00D16837">
        <w:rPr>
          <w:rFonts w:ascii="Calibri" w:eastAsia="Calibri" w:hAnsi="Calibri" w:cs="Calibri"/>
          <w:sz w:val="22"/>
          <w:szCs w:val="22"/>
        </w:rPr>
        <w:t>;</w:t>
      </w:r>
      <w:r>
        <w:rPr>
          <w:rFonts w:ascii="Calibri" w:eastAsia="Calibri" w:hAnsi="Calibri" w:cs="Calibri"/>
          <w:sz w:val="22"/>
          <w:szCs w:val="22"/>
        </w:rPr>
        <w:t xml:space="preserve"> forays into the </w:t>
      </w:r>
      <w:r>
        <w:rPr>
          <w:rFonts w:ascii="Calibri" w:eastAsia="Calibri" w:hAnsi="Calibri" w:cs="Calibri"/>
          <w:b/>
          <w:sz w:val="22"/>
          <w:szCs w:val="22"/>
        </w:rPr>
        <w:t>digital and virtual spaces</w:t>
      </w:r>
      <w:r>
        <w:rPr>
          <w:rFonts w:ascii="Calibri" w:eastAsia="Calibri" w:hAnsi="Calibri" w:cs="Calibri"/>
          <w:sz w:val="22"/>
          <w:szCs w:val="22"/>
        </w:rPr>
        <w:t xml:space="preserve"> for exhibitions and the associated pitfalls and challenges</w:t>
      </w:r>
      <w:r w:rsidR="00D16837">
        <w:rPr>
          <w:rFonts w:ascii="Calibri" w:eastAsia="Calibri" w:hAnsi="Calibri" w:cs="Calibri"/>
          <w:sz w:val="22"/>
          <w:szCs w:val="22"/>
        </w:rPr>
        <w:t>;</w:t>
      </w:r>
      <w:r>
        <w:rPr>
          <w:rFonts w:ascii="Calibri" w:eastAsia="Calibri" w:hAnsi="Calibri" w:cs="Calibri"/>
          <w:sz w:val="22"/>
          <w:szCs w:val="22"/>
        </w:rPr>
        <w:t xml:space="preserve"> and the need for </w:t>
      </w:r>
      <w:r>
        <w:rPr>
          <w:rFonts w:ascii="Calibri" w:eastAsia="Calibri" w:hAnsi="Calibri" w:cs="Calibri"/>
          <w:b/>
          <w:sz w:val="22"/>
          <w:szCs w:val="22"/>
        </w:rPr>
        <w:t>solidarity among institutions</w:t>
      </w:r>
      <w:r>
        <w:rPr>
          <w:rFonts w:ascii="Calibri" w:eastAsia="Calibri" w:hAnsi="Calibri" w:cs="Calibri"/>
          <w:sz w:val="22"/>
          <w:szCs w:val="22"/>
        </w:rPr>
        <w:t xml:space="preserve"> to tackle the current fiscal and health crisis through collective dialogue and inquiry. </w:t>
      </w:r>
    </w:p>
    <w:p w14:paraId="59DF7D30" w14:textId="1D70F7D4" w:rsidR="004A4D0A" w:rsidRDefault="009A1182" w:rsidP="00217E59">
      <w:pPr>
        <w:jc w:val="both"/>
        <w:rPr>
          <w:rFonts w:ascii="Calibri" w:eastAsia="Calibri" w:hAnsi="Calibri" w:cs="Calibri"/>
          <w:sz w:val="22"/>
          <w:szCs w:val="22"/>
        </w:rPr>
      </w:pPr>
      <w:r>
        <w:rPr>
          <w:rFonts w:ascii="Calibri" w:eastAsia="Calibri" w:hAnsi="Calibri" w:cs="Calibri"/>
          <w:sz w:val="22"/>
          <w:szCs w:val="22"/>
        </w:rPr>
        <w:t xml:space="preserve">The opening day’s panel on </w:t>
      </w:r>
      <w:r>
        <w:rPr>
          <w:rFonts w:ascii="Calibri" w:eastAsia="Calibri" w:hAnsi="Calibri" w:cs="Calibri"/>
          <w:i/>
          <w:sz w:val="22"/>
          <w:szCs w:val="22"/>
        </w:rPr>
        <w:t>New business models beyond tourism and the blockbuster show</w:t>
      </w:r>
      <w:r>
        <w:rPr>
          <w:rFonts w:ascii="Calibri" w:eastAsia="Calibri" w:hAnsi="Calibri" w:cs="Calibri"/>
          <w:sz w:val="22"/>
          <w:szCs w:val="22"/>
        </w:rPr>
        <w:t xml:space="preserve"> saw frank exchanges around what may have been </w:t>
      </w:r>
      <w:r>
        <w:rPr>
          <w:rFonts w:ascii="Calibri" w:eastAsia="Calibri" w:hAnsi="Calibri" w:cs="Calibri"/>
          <w:b/>
          <w:sz w:val="22"/>
          <w:szCs w:val="22"/>
        </w:rPr>
        <w:t>previously taboo revenue streams</w:t>
      </w:r>
      <w:r>
        <w:rPr>
          <w:rFonts w:ascii="Calibri" w:eastAsia="Calibri" w:hAnsi="Calibri" w:cs="Calibri"/>
          <w:sz w:val="22"/>
          <w:szCs w:val="22"/>
        </w:rPr>
        <w:t xml:space="preserve">, looking at museums as brands with licensing potential. Day two’s panel, </w:t>
      </w:r>
      <w:r>
        <w:rPr>
          <w:rFonts w:ascii="Calibri" w:eastAsia="Calibri" w:hAnsi="Calibri" w:cs="Calibri"/>
          <w:i/>
          <w:sz w:val="22"/>
          <w:szCs w:val="22"/>
        </w:rPr>
        <w:t>Voices of authority: expertise, participation and inclusion in the museum of tomorrow</w:t>
      </w:r>
      <w:r>
        <w:rPr>
          <w:rFonts w:ascii="Calibri" w:eastAsia="Calibri" w:hAnsi="Calibri" w:cs="Calibri"/>
          <w:sz w:val="22"/>
          <w:szCs w:val="22"/>
        </w:rPr>
        <w:t xml:space="preserve"> was a </w:t>
      </w:r>
      <w:r w:rsidR="00D03A40" w:rsidRPr="00060DB6">
        <w:rPr>
          <w:rFonts w:ascii="Calibri" w:eastAsia="Calibri" w:hAnsi="Calibri" w:cs="Calibri"/>
          <w:b/>
          <w:bCs/>
          <w:sz w:val="22"/>
          <w:szCs w:val="22"/>
        </w:rPr>
        <w:t>meaningful and authentic</w:t>
      </w:r>
      <w:r w:rsidR="00544F84">
        <w:rPr>
          <w:rFonts w:ascii="Calibri" w:eastAsia="Calibri" w:hAnsi="Calibri" w:cs="Calibri"/>
          <w:sz w:val="22"/>
          <w:szCs w:val="22"/>
        </w:rPr>
        <w:t xml:space="preserve"> </w:t>
      </w:r>
      <w:r>
        <w:rPr>
          <w:rFonts w:ascii="Calibri" w:eastAsia="Calibri" w:hAnsi="Calibri" w:cs="Calibri"/>
          <w:b/>
          <w:sz w:val="22"/>
          <w:szCs w:val="22"/>
        </w:rPr>
        <w:t>session</w:t>
      </w:r>
      <w:r>
        <w:rPr>
          <w:rFonts w:ascii="Calibri" w:eastAsia="Calibri" w:hAnsi="Calibri" w:cs="Calibri"/>
          <w:sz w:val="22"/>
          <w:szCs w:val="22"/>
        </w:rPr>
        <w:t xml:space="preserve"> that saw calls for </w:t>
      </w:r>
      <w:r>
        <w:rPr>
          <w:rFonts w:ascii="Calibri" w:eastAsia="Calibri" w:hAnsi="Calibri" w:cs="Calibri"/>
          <w:b/>
          <w:sz w:val="22"/>
          <w:szCs w:val="22"/>
        </w:rPr>
        <w:t>shattering insular thinking</w:t>
      </w:r>
      <w:r>
        <w:rPr>
          <w:rFonts w:ascii="Calibri" w:eastAsia="Calibri" w:hAnsi="Calibri" w:cs="Calibri"/>
          <w:sz w:val="22"/>
          <w:szCs w:val="22"/>
        </w:rPr>
        <w:t>, for Western institutions to look to the Global South for the way forward.</w:t>
      </w:r>
      <w:r w:rsidR="0053551A">
        <w:rPr>
          <w:rFonts w:ascii="Calibri" w:eastAsia="Calibri" w:hAnsi="Calibri" w:cs="Calibri"/>
          <w:sz w:val="22"/>
          <w:szCs w:val="22"/>
        </w:rPr>
        <w:t xml:space="preserve"> On the final day’s programme,</w:t>
      </w:r>
      <w:r w:rsidR="001D5CF8">
        <w:rPr>
          <w:rFonts w:ascii="Calibri" w:eastAsia="Calibri" w:hAnsi="Calibri" w:cs="Calibri"/>
          <w:sz w:val="22"/>
          <w:szCs w:val="22"/>
        </w:rPr>
        <w:t xml:space="preserve"> the last roundtable of the day </w:t>
      </w:r>
      <w:r w:rsidR="00217E59">
        <w:rPr>
          <w:rFonts w:ascii="Calibri" w:eastAsia="Calibri" w:hAnsi="Calibri" w:cs="Calibri"/>
          <w:sz w:val="22"/>
          <w:szCs w:val="22"/>
        </w:rPr>
        <w:t xml:space="preserve">discussed </w:t>
      </w:r>
      <w:r w:rsidR="00B04E0F">
        <w:rPr>
          <w:rFonts w:ascii="Calibri" w:eastAsia="Calibri" w:hAnsi="Calibri" w:cs="Calibri"/>
          <w:sz w:val="22"/>
          <w:szCs w:val="22"/>
        </w:rPr>
        <w:t xml:space="preserve">whether </w:t>
      </w:r>
      <w:r w:rsidR="00B04E0F" w:rsidRPr="00F86CF0">
        <w:rPr>
          <w:rFonts w:ascii="Calibri" w:eastAsia="Calibri" w:hAnsi="Calibri" w:cs="Calibri"/>
          <w:b/>
          <w:bCs/>
          <w:sz w:val="22"/>
          <w:szCs w:val="22"/>
        </w:rPr>
        <w:t>traditional academic qualifications</w:t>
      </w:r>
      <w:r w:rsidR="00B04E0F">
        <w:rPr>
          <w:rFonts w:ascii="Calibri" w:eastAsia="Calibri" w:hAnsi="Calibri" w:cs="Calibri"/>
          <w:sz w:val="22"/>
          <w:szCs w:val="22"/>
        </w:rPr>
        <w:t xml:space="preserve"> for </w:t>
      </w:r>
      <w:r w:rsidR="00F86CF0">
        <w:rPr>
          <w:rFonts w:ascii="Calibri" w:eastAsia="Calibri" w:hAnsi="Calibri" w:cs="Calibri"/>
          <w:sz w:val="22"/>
          <w:szCs w:val="22"/>
        </w:rPr>
        <w:t xml:space="preserve">becoming a museum </w:t>
      </w:r>
      <w:r w:rsidR="00B04E0F">
        <w:rPr>
          <w:rFonts w:ascii="Calibri" w:eastAsia="Calibri" w:hAnsi="Calibri" w:cs="Calibri"/>
          <w:sz w:val="22"/>
          <w:szCs w:val="22"/>
        </w:rPr>
        <w:t xml:space="preserve">curator were sufficient, or even necessary, </w:t>
      </w:r>
      <w:r w:rsidR="00F86CF0">
        <w:rPr>
          <w:rFonts w:ascii="Calibri" w:eastAsia="Calibri" w:hAnsi="Calibri" w:cs="Calibri"/>
          <w:sz w:val="22"/>
          <w:szCs w:val="22"/>
        </w:rPr>
        <w:t>to succeed in that role.</w:t>
      </w:r>
    </w:p>
    <w:p w14:paraId="6DD27CD1" w14:textId="35799C30" w:rsidR="004A4D0A" w:rsidRDefault="009A1182">
      <w:pPr>
        <w:jc w:val="both"/>
        <w:rPr>
          <w:rFonts w:ascii="Calibri" w:eastAsia="Calibri" w:hAnsi="Calibri" w:cs="Calibri"/>
          <w:sz w:val="22"/>
          <w:szCs w:val="22"/>
        </w:rPr>
      </w:pPr>
      <w:r>
        <w:rPr>
          <w:rFonts w:ascii="Calibri" w:eastAsia="Calibri" w:hAnsi="Calibri" w:cs="Calibri"/>
          <w:sz w:val="22"/>
          <w:szCs w:val="22"/>
        </w:rPr>
        <w:t xml:space="preserve">Keynote speeches addressed </w:t>
      </w:r>
      <w:r w:rsidR="001C6D69">
        <w:rPr>
          <w:rFonts w:ascii="Calibri" w:eastAsia="Calibri" w:hAnsi="Calibri" w:cs="Calibri"/>
          <w:sz w:val="22"/>
          <w:szCs w:val="22"/>
        </w:rPr>
        <w:t xml:space="preserve">a variety of topics, </w:t>
      </w:r>
      <w:r>
        <w:rPr>
          <w:rFonts w:ascii="Calibri" w:eastAsia="Calibri" w:hAnsi="Calibri" w:cs="Calibri"/>
          <w:sz w:val="22"/>
          <w:szCs w:val="22"/>
        </w:rPr>
        <w:t xml:space="preserve">from the </w:t>
      </w:r>
      <w:r w:rsidR="007B7D4A">
        <w:rPr>
          <w:rFonts w:ascii="Calibri" w:eastAsia="Calibri" w:hAnsi="Calibri" w:cs="Calibri"/>
          <w:sz w:val="22"/>
          <w:szCs w:val="22"/>
        </w:rPr>
        <w:t>origins</w:t>
      </w:r>
      <w:r>
        <w:rPr>
          <w:rFonts w:ascii="Calibri" w:eastAsia="Calibri" w:hAnsi="Calibri" w:cs="Calibri"/>
          <w:sz w:val="22"/>
          <w:szCs w:val="22"/>
        </w:rPr>
        <w:t xml:space="preserve"> of the museum itself to the scientific and historic movements that influenced their physical spaces today</w:t>
      </w:r>
      <w:r w:rsidR="001C6D69">
        <w:rPr>
          <w:rFonts w:ascii="Calibri" w:eastAsia="Calibri" w:hAnsi="Calibri" w:cs="Calibri"/>
          <w:sz w:val="22"/>
          <w:szCs w:val="22"/>
        </w:rPr>
        <w:t>;</w:t>
      </w:r>
      <w:r>
        <w:rPr>
          <w:rFonts w:ascii="Calibri" w:eastAsia="Calibri" w:hAnsi="Calibri" w:cs="Calibri"/>
          <w:sz w:val="22"/>
          <w:szCs w:val="22"/>
        </w:rPr>
        <w:t xml:space="preserve"> a history of how we’ve come to see art and museums as national projects, to what it looks like now, in the present, to be building </w:t>
      </w:r>
      <w:r w:rsidR="001C6D69">
        <w:rPr>
          <w:rFonts w:ascii="Calibri" w:eastAsia="Calibri" w:hAnsi="Calibri" w:cs="Calibri"/>
          <w:sz w:val="22"/>
          <w:szCs w:val="22"/>
        </w:rPr>
        <w:t xml:space="preserve">from the ground-up </w:t>
      </w:r>
      <w:r>
        <w:rPr>
          <w:rFonts w:ascii="Calibri" w:eastAsia="Calibri" w:hAnsi="Calibri" w:cs="Calibri"/>
          <w:sz w:val="22"/>
          <w:szCs w:val="22"/>
        </w:rPr>
        <w:t xml:space="preserve">a museum of the future with foundations built on equity, diversity, and inclusion. </w:t>
      </w:r>
    </w:p>
    <w:p w14:paraId="3F0B4AB9" w14:textId="7D57F510" w:rsidR="004A4D0A" w:rsidRDefault="009A1182">
      <w:pPr>
        <w:jc w:val="both"/>
        <w:rPr>
          <w:rFonts w:ascii="Calibri" w:eastAsia="Calibri" w:hAnsi="Calibri" w:cs="Calibri"/>
          <w:sz w:val="22"/>
          <w:szCs w:val="22"/>
        </w:rPr>
      </w:pPr>
      <w:r>
        <w:rPr>
          <w:rFonts w:ascii="Calibri" w:eastAsia="Calibri" w:hAnsi="Calibri" w:cs="Calibri"/>
          <w:sz w:val="22"/>
          <w:szCs w:val="22"/>
        </w:rPr>
        <w:t>The three-day symposium saw HE Mohamed Khalifa Al Mubarak, Chairman of the Department of Culture and Tourism</w:t>
      </w:r>
      <w:r w:rsidR="00C06510">
        <w:rPr>
          <w:rFonts w:ascii="Calibri" w:eastAsia="Calibri" w:hAnsi="Calibri" w:cs="Calibri"/>
          <w:sz w:val="22"/>
          <w:szCs w:val="22"/>
        </w:rPr>
        <w:t xml:space="preserve"> </w:t>
      </w:r>
      <w:r>
        <w:rPr>
          <w:rFonts w:ascii="Calibri" w:eastAsia="Calibri" w:hAnsi="Calibri" w:cs="Calibri"/>
          <w:sz w:val="22"/>
          <w:szCs w:val="22"/>
        </w:rPr>
        <w:t>-</w:t>
      </w:r>
      <w:r w:rsidR="00C06510">
        <w:rPr>
          <w:rFonts w:ascii="Calibri" w:eastAsia="Calibri" w:hAnsi="Calibri" w:cs="Calibri"/>
          <w:sz w:val="22"/>
          <w:szCs w:val="22"/>
        </w:rPr>
        <w:t xml:space="preserve"> </w:t>
      </w:r>
      <w:r>
        <w:rPr>
          <w:rFonts w:ascii="Calibri" w:eastAsia="Calibri" w:hAnsi="Calibri" w:cs="Calibri"/>
          <w:sz w:val="22"/>
          <w:szCs w:val="22"/>
        </w:rPr>
        <w:t>Abu Dhabi, open the symposium with a welcome keynote</w:t>
      </w:r>
      <w:r w:rsidR="009F40D0">
        <w:rPr>
          <w:rFonts w:ascii="Calibri" w:eastAsia="Calibri" w:hAnsi="Calibri" w:cs="Calibri"/>
          <w:sz w:val="22"/>
          <w:szCs w:val="22"/>
        </w:rPr>
        <w:t>, with</w:t>
      </w:r>
      <w:r>
        <w:rPr>
          <w:rFonts w:ascii="Calibri" w:eastAsia="Calibri" w:hAnsi="Calibri" w:cs="Calibri"/>
          <w:sz w:val="22"/>
          <w:szCs w:val="22"/>
        </w:rPr>
        <w:t xml:space="preserve"> opening remarks follow</w:t>
      </w:r>
      <w:r w:rsidR="009F40D0">
        <w:rPr>
          <w:rFonts w:ascii="Calibri" w:eastAsia="Calibri" w:hAnsi="Calibri" w:cs="Calibri"/>
          <w:sz w:val="22"/>
          <w:szCs w:val="22"/>
        </w:rPr>
        <w:t>ing</w:t>
      </w:r>
      <w:r>
        <w:rPr>
          <w:rFonts w:ascii="Calibri" w:eastAsia="Calibri" w:hAnsi="Calibri" w:cs="Calibri"/>
          <w:sz w:val="22"/>
          <w:szCs w:val="22"/>
        </w:rPr>
        <w:t xml:space="preserve"> from </w:t>
      </w:r>
      <w:proofErr w:type="spellStart"/>
      <w:r>
        <w:rPr>
          <w:rFonts w:ascii="Calibri" w:eastAsia="Calibri" w:hAnsi="Calibri" w:cs="Calibri"/>
          <w:sz w:val="22"/>
          <w:szCs w:val="22"/>
        </w:rPr>
        <w:t>Mariët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Westermann</w:t>
      </w:r>
      <w:proofErr w:type="spellEnd"/>
      <w:r>
        <w:rPr>
          <w:rFonts w:ascii="Calibri" w:eastAsia="Calibri" w:hAnsi="Calibri" w:cs="Calibri"/>
          <w:sz w:val="22"/>
          <w:szCs w:val="22"/>
        </w:rPr>
        <w:t>, Vice Chancellor of NYUAD, and Manuel Rabaté, Director of Louvre Abu Dhabi</w:t>
      </w:r>
      <w:r w:rsidR="009F40D0">
        <w:rPr>
          <w:rFonts w:ascii="Calibri" w:eastAsia="Calibri" w:hAnsi="Calibri" w:cs="Calibri"/>
          <w:sz w:val="22"/>
          <w:szCs w:val="22"/>
        </w:rPr>
        <w:t>. A</w:t>
      </w:r>
      <w:r>
        <w:rPr>
          <w:rFonts w:ascii="Calibri" w:eastAsia="Calibri" w:hAnsi="Calibri" w:cs="Calibri"/>
          <w:sz w:val="22"/>
          <w:szCs w:val="22"/>
        </w:rPr>
        <w:t xml:space="preserve"> further </w:t>
      </w:r>
      <w:r w:rsidR="009F40D0">
        <w:rPr>
          <w:rFonts w:ascii="Calibri" w:eastAsia="Calibri" w:hAnsi="Calibri" w:cs="Calibri"/>
          <w:sz w:val="22"/>
          <w:szCs w:val="22"/>
        </w:rPr>
        <w:t>six</w:t>
      </w:r>
      <w:r>
        <w:rPr>
          <w:rFonts w:ascii="Calibri" w:eastAsia="Calibri" w:hAnsi="Calibri" w:cs="Calibri"/>
          <w:sz w:val="22"/>
          <w:szCs w:val="22"/>
        </w:rPr>
        <w:t xml:space="preserve"> keynote speeches were delivered</w:t>
      </w:r>
      <w:r w:rsidR="009F40D0">
        <w:rPr>
          <w:rFonts w:ascii="Calibri" w:eastAsia="Calibri" w:hAnsi="Calibri" w:cs="Calibri"/>
          <w:sz w:val="22"/>
          <w:szCs w:val="22"/>
        </w:rPr>
        <w:t xml:space="preserve">, </w:t>
      </w:r>
      <w:r>
        <w:rPr>
          <w:rFonts w:ascii="Calibri" w:eastAsia="Calibri" w:hAnsi="Calibri" w:cs="Calibri"/>
          <w:sz w:val="22"/>
          <w:szCs w:val="22"/>
        </w:rPr>
        <w:t>by HE Noura Al Kaabi, UAE Minister of Culture and Youth</w:t>
      </w:r>
      <w:r w:rsidR="009F40D0">
        <w:rPr>
          <w:rFonts w:ascii="Calibri" w:eastAsia="Calibri" w:hAnsi="Calibri" w:cs="Calibri"/>
          <w:sz w:val="22"/>
          <w:szCs w:val="22"/>
        </w:rPr>
        <w:t>;</w:t>
      </w:r>
      <w:r>
        <w:rPr>
          <w:rFonts w:ascii="Calibri" w:eastAsia="Calibri" w:hAnsi="Calibri" w:cs="Calibri"/>
          <w:sz w:val="22"/>
          <w:szCs w:val="22"/>
        </w:rPr>
        <w:t xml:space="preserve"> Kwame Anthony Appiah</w:t>
      </w:r>
      <w:r w:rsidR="009F40D0">
        <w:rPr>
          <w:rFonts w:ascii="Calibri" w:eastAsia="Calibri" w:hAnsi="Calibri" w:cs="Calibri"/>
          <w:sz w:val="22"/>
          <w:szCs w:val="22"/>
        </w:rPr>
        <w:t xml:space="preserve">, </w:t>
      </w:r>
      <w:r>
        <w:rPr>
          <w:rFonts w:ascii="Calibri" w:eastAsia="Calibri" w:hAnsi="Calibri" w:cs="Calibri"/>
          <w:sz w:val="22"/>
          <w:szCs w:val="22"/>
        </w:rPr>
        <w:t>Professor of Philosophy and Law at NYU and NYUAD</w:t>
      </w:r>
      <w:r w:rsidR="009F40D0">
        <w:rPr>
          <w:rFonts w:ascii="Calibri" w:eastAsia="Calibri" w:hAnsi="Calibri" w:cs="Calibri"/>
          <w:sz w:val="22"/>
          <w:szCs w:val="22"/>
        </w:rPr>
        <w:t>;</w:t>
      </w:r>
      <w:r>
        <w:rPr>
          <w:rFonts w:ascii="Calibri" w:eastAsia="Calibri" w:hAnsi="Calibri" w:cs="Calibri"/>
          <w:sz w:val="22"/>
          <w:szCs w:val="22"/>
        </w:rPr>
        <w:t xml:space="preserve"> Jean-Luc Martinez, President and Director, </w:t>
      </w:r>
      <w:proofErr w:type="spellStart"/>
      <w:r>
        <w:rPr>
          <w:rFonts w:ascii="Calibri" w:eastAsia="Calibri" w:hAnsi="Calibri" w:cs="Calibri"/>
          <w:sz w:val="22"/>
          <w:szCs w:val="22"/>
        </w:rPr>
        <w:t>Musée</w:t>
      </w:r>
      <w:proofErr w:type="spellEnd"/>
      <w:r>
        <w:rPr>
          <w:rFonts w:ascii="Calibri" w:eastAsia="Calibri" w:hAnsi="Calibri" w:cs="Calibri"/>
          <w:sz w:val="22"/>
          <w:szCs w:val="22"/>
        </w:rPr>
        <w:t xml:space="preserve"> du Louvre, Paris</w:t>
      </w:r>
      <w:r w:rsidR="009F40D0">
        <w:rPr>
          <w:rFonts w:ascii="Calibri" w:eastAsia="Calibri" w:hAnsi="Calibri" w:cs="Calibri"/>
          <w:sz w:val="22"/>
          <w:szCs w:val="22"/>
        </w:rPr>
        <w:t>;</w:t>
      </w:r>
      <w:r>
        <w:rPr>
          <w:rFonts w:ascii="Calibri" w:eastAsia="Calibri" w:hAnsi="Calibri" w:cs="Calibri"/>
          <w:sz w:val="22"/>
          <w:szCs w:val="22"/>
        </w:rPr>
        <w:t xml:space="preserve"> </w:t>
      </w:r>
      <w:r w:rsidR="009F40D0">
        <w:rPr>
          <w:rFonts w:ascii="Calibri" w:eastAsia="Calibri" w:hAnsi="Calibri" w:cs="Calibri"/>
          <w:sz w:val="22"/>
          <w:szCs w:val="22"/>
        </w:rPr>
        <w:t xml:space="preserve">historian and philosopher </w:t>
      </w:r>
      <w:r>
        <w:rPr>
          <w:rFonts w:ascii="Calibri" w:eastAsia="Calibri" w:hAnsi="Calibri" w:cs="Calibri"/>
          <w:sz w:val="22"/>
          <w:szCs w:val="22"/>
        </w:rPr>
        <w:t xml:space="preserve">Krzysztof </w:t>
      </w:r>
      <w:proofErr w:type="spellStart"/>
      <w:r>
        <w:rPr>
          <w:rFonts w:ascii="Calibri" w:eastAsia="Calibri" w:hAnsi="Calibri" w:cs="Calibri"/>
          <w:sz w:val="22"/>
          <w:szCs w:val="22"/>
        </w:rPr>
        <w:t>Pomian</w:t>
      </w:r>
      <w:proofErr w:type="spellEnd"/>
      <w:r w:rsidR="009F40D0">
        <w:rPr>
          <w:rFonts w:ascii="Calibri" w:eastAsia="Calibri" w:hAnsi="Calibri" w:cs="Calibri"/>
          <w:sz w:val="22"/>
          <w:szCs w:val="22"/>
        </w:rPr>
        <w:t>;</w:t>
      </w:r>
      <w:r>
        <w:rPr>
          <w:rFonts w:ascii="Calibri" w:eastAsia="Calibri" w:hAnsi="Calibri" w:cs="Calibri"/>
          <w:sz w:val="22"/>
          <w:szCs w:val="22"/>
        </w:rPr>
        <w:t xml:space="preserve"> Sandra Jackson-Dumont</w:t>
      </w:r>
      <w:r w:rsidR="009F40D0">
        <w:rPr>
          <w:rFonts w:ascii="Calibri" w:eastAsia="Calibri" w:hAnsi="Calibri" w:cs="Calibri"/>
          <w:sz w:val="22"/>
          <w:szCs w:val="22"/>
        </w:rPr>
        <w:t xml:space="preserve">, </w:t>
      </w:r>
      <w:r>
        <w:rPr>
          <w:rFonts w:ascii="Calibri" w:eastAsia="Calibri" w:hAnsi="Calibri" w:cs="Calibri"/>
          <w:sz w:val="22"/>
          <w:szCs w:val="22"/>
        </w:rPr>
        <w:t>Director of the Lucas Museum of Narrative Art</w:t>
      </w:r>
      <w:r w:rsidR="009F40D0">
        <w:rPr>
          <w:rFonts w:ascii="Calibri" w:eastAsia="Calibri" w:hAnsi="Calibri" w:cs="Calibri"/>
          <w:sz w:val="22"/>
          <w:szCs w:val="22"/>
        </w:rPr>
        <w:t>;</w:t>
      </w:r>
      <w:r>
        <w:rPr>
          <w:rFonts w:ascii="Calibri" w:eastAsia="Calibri" w:hAnsi="Calibri" w:cs="Calibri"/>
          <w:sz w:val="22"/>
          <w:szCs w:val="22"/>
        </w:rPr>
        <w:t xml:space="preserve"> and Emirati poet and film director </w:t>
      </w:r>
      <w:proofErr w:type="spellStart"/>
      <w:r>
        <w:rPr>
          <w:rFonts w:ascii="Calibri" w:eastAsia="Calibri" w:hAnsi="Calibri" w:cs="Calibri"/>
          <w:sz w:val="22"/>
          <w:szCs w:val="22"/>
        </w:rPr>
        <w:t>Nujoom</w:t>
      </w:r>
      <w:proofErr w:type="spellEnd"/>
      <w:r>
        <w:rPr>
          <w:rFonts w:ascii="Calibri" w:eastAsia="Calibri" w:hAnsi="Calibri" w:cs="Calibri"/>
          <w:sz w:val="22"/>
          <w:szCs w:val="22"/>
        </w:rPr>
        <w:t xml:space="preserve"> Al </w:t>
      </w:r>
      <w:proofErr w:type="spellStart"/>
      <w:r>
        <w:rPr>
          <w:rFonts w:ascii="Calibri" w:eastAsia="Calibri" w:hAnsi="Calibri" w:cs="Calibri"/>
          <w:sz w:val="22"/>
          <w:szCs w:val="22"/>
        </w:rPr>
        <w:t>Ghanem</w:t>
      </w:r>
      <w:proofErr w:type="spellEnd"/>
      <w:r>
        <w:rPr>
          <w:rFonts w:ascii="Calibri" w:eastAsia="Calibri" w:hAnsi="Calibri" w:cs="Calibri"/>
          <w:sz w:val="22"/>
          <w:szCs w:val="22"/>
        </w:rPr>
        <w:t>.</w:t>
      </w:r>
    </w:p>
    <w:p w14:paraId="2F3E6B28" w14:textId="5C584608" w:rsidR="004A4D0A" w:rsidRDefault="009A1182">
      <w:pPr>
        <w:jc w:val="both"/>
        <w:rPr>
          <w:rFonts w:ascii="Calibri" w:eastAsia="Calibri" w:hAnsi="Calibri" w:cs="Calibri"/>
          <w:sz w:val="22"/>
          <w:szCs w:val="22"/>
        </w:rPr>
      </w:pPr>
      <w:r>
        <w:rPr>
          <w:rFonts w:ascii="Calibri" w:eastAsia="Calibri" w:hAnsi="Calibri" w:cs="Calibri"/>
          <w:sz w:val="22"/>
          <w:szCs w:val="22"/>
        </w:rPr>
        <w:t xml:space="preserve">All sessions have been recorded and are available to view via the </w:t>
      </w:r>
      <w:hyperlink r:id="rId10">
        <w:r>
          <w:rPr>
            <w:rFonts w:ascii="Calibri" w:eastAsia="Calibri" w:hAnsi="Calibri" w:cs="Calibri"/>
            <w:color w:val="352474"/>
            <w:sz w:val="22"/>
            <w:szCs w:val="22"/>
            <w:u w:val="single"/>
          </w:rPr>
          <w:t>Reframing Museums YouTube channel</w:t>
        </w:r>
      </w:hyperlink>
      <w:r>
        <w:rPr>
          <w:rFonts w:ascii="Calibri" w:eastAsia="Calibri" w:hAnsi="Calibri" w:cs="Calibri"/>
          <w:sz w:val="22"/>
          <w:szCs w:val="22"/>
        </w:rPr>
        <w:t xml:space="preserve">. Currently, replay videos are available in </w:t>
      </w:r>
      <w:r w:rsidRPr="00283994">
        <w:rPr>
          <w:rFonts w:ascii="Calibri" w:eastAsia="Calibri" w:hAnsi="Calibri" w:cs="Calibri"/>
          <w:sz w:val="22"/>
          <w:szCs w:val="22"/>
        </w:rPr>
        <w:t>English; Arabic and French-language videos are forthcoming.</w:t>
      </w:r>
    </w:p>
    <w:p w14:paraId="08A1B01B" w14:textId="77777777" w:rsidR="004A4D0A" w:rsidRDefault="009A1182">
      <w:pPr>
        <w:jc w:val="center"/>
        <w:rPr>
          <w:rFonts w:ascii="Calibri" w:eastAsia="Calibri" w:hAnsi="Calibri" w:cs="Calibri"/>
          <w:b/>
          <w:sz w:val="22"/>
          <w:szCs w:val="22"/>
        </w:rPr>
      </w:pPr>
      <w:r>
        <w:rPr>
          <w:rFonts w:ascii="Calibri" w:eastAsia="Calibri" w:hAnsi="Calibri" w:cs="Calibri"/>
          <w:b/>
          <w:sz w:val="22"/>
          <w:szCs w:val="22"/>
        </w:rPr>
        <w:t>END</w:t>
      </w:r>
    </w:p>
    <w:p w14:paraId="3DEDB5BB" w14:textId="77777777" w:rsidR="004A4D0A" w:rsidRDefault="009A1182">
      <w:pPr>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Notes to editors</w:t>
      </w:r>
    </w:p>
    <w:p w14:paraId="63618A11" w14:textId="77777777" w:rsidR="004A4D0A" w:rsidRDefault="009A1182">
      <w:pPr>
        <w:jc w:val="both"/>
        <w:rPr>
          <w:rFonts w:ascii="Calibri" w:eastAsia="Calibri" w:hAnsi="Calibri" w:cs="Calibri"/>
          <w:sz w:val="22"/>
          <w:szCs w:val="22"/>
        </w:rPr>
      </w:pPr>
      <w:r>
        <w:rPr>
          <w:rFonts w:ascii="Calibri" w:eastAsia="Calibri" w:hAnsi="Calibri" w:cs="Calibri"/>
          <w:sz w:val="22"/>
          <w:szCs w:val="22"/>
        </w:rPr>
        <w:t xml:space="preserve">Follow Louvre Abu Dhabi on social media: </w:t>
      </w:r>
      <w:hyperlink r:id="rId11">
        <w:r>
          <w:rPr>
            <w:rFonts w:ascii="Calibri" w:eastAsia="Calibri" w:hAnsi="Calibri" w:cs="Calibri"/>
            <w:color w:val="352474"/>
            <w:sz w:val="22"/>
            <w:szCs w:val="22"/>
            <w:u w:val="single"/>
          </w:rPr>
          <w:t>Facebook</w:t>
        </w:r>
      </w:hyperlink>
      <w:r>
        <w:rPr>
          <w:rFonts w:ascii="Calibri" w:eastAsia="Calibri" w:hAnsi="Calibri" w:cs="Calibri"/>
          <w:sz w:val="22"/>
          <w:szCs w:val="22"/>
        </w:rPr>
        <w:t xml:space="preserve">, </w:t>
      </w:r>
      <w:hyperlink r:id="rId12">
        <w:r>
          <w:rPr>
            <w:rFonts w:ascii="Calibri" w:eastAsia="Calibri" w:hAnsi="Calibri" w:cs="Calibri"/>
            <w:color w:val="352474"/>
            <w:sz w:val="22"/>
            <w:szCs w:val="22"/>
            <w:u w:val="single"/>
          </w:rPr>
          <w:t>Twitter</w:t>
        </w:r>
      </w:hyperlink>
      <w:r>
        <w:rPr>
          <w:rFonts w:ascii="Calibri" w:eastAsia="Calibri" w:hAnsi="Calibri" w:cs="Calibri"/>
          <w:sz w:val="22"/>
          <w:szCs w:val="22"/>
        </w:rPr>
        <w:t xml:space="preserve">, and </w:t>
      </w:r>
      <w:hyperlink r:id="rId13">
        <w:r>
          <w:rPr>
            <w:rFonts w:ascii="Calibri" w:eastAsia="Calibri" w:hAnsi="Calibri" w:cs="Calibri"/>
            <w:color w:val="352474"/>
            <w:sz w:val="22"/>
            <w:szCs w:val="22"/>
            <w:u w:val="single"/>
          </w:rPr>
          <w:t>Instagram</w:t>
        </w:r>
      </w:hyperlink>
      <w:r>
        <w:rPr>
          <w:rFonts w:ascii="Calibri" w:eastAsia="Calibri" w:hAnsi="Calibri" w:cs="Calibri"/>
          <w:sz w:val="22"/>
          <w:szCs w:val="22"/>
        </w:rPr>
        <w:t xml:space="preserve"> #LouvreAbuDhabi </w:t>
      </w:r>
    </w:p>
    <w:p w14:paraId="2FFAA4CA" w14:textId="77777777" w:rsidR="004A4D0A" w:rsidRDefault="009A1182">
      <w:pPr>
        <w:jc w:val="both"/>
        <w:rPr>
          <w:rFonts w:ascii="Calibri" w:eastAsia="Calibri" w:hAnsi="Calibri" w:cs="Calibri"/>
          <w:sz w:val="22"/>
          <w:szCs w:val="22"/>
        </w:rPr>
      </w:pPr>
      <w:r>
        <w:rPr>
          <w:rFonts w:ascii="Calibri" w:eastAsia="Calibri" w:hAnsi="Calibri" w:cs="Calibri"/>
          <w:sz w:val="22"/>
          <w:szCs w:val="22"/>
        </w:rPr>
        <w:t xml:space="preserve">Follow NYU Abu Dhabi on </w:t>
      </w:r>
      <w:hyperlink r:id="rId14">
        <w:r>
          <w:rPr>
            <w:rFonts w:ascii="Calibri" w:eastAsia="Calibri" w:hAnsi="Calibri" w:cs="Calibri"/>
            <w:color w:val="352474"/>
            <w:sz w:val="22"/>
            <w:szCs w:val="22"/>
            <w:u w:val="single"/>
          </w:rPr>
          <w:t>Facebook</w:t>
        </w:r>
      </w:hyperlink>
      <w:r>
        <w:rPr>
          <w:rFonts w:ascii="Calibri" w:eastAsia="Calibri" w:hAnsi="Calibri" w:cs="Calibri"/>
          <w:sz w:val="22"/>
          <w:szCs w:val="22"/>
        </w:rPr>
        <w:t xml:space="preserve">, </w:t>
      </w:r>
      <w:hyperlink r:id="rId15">
        <w:r>
          <w:rPr>
            <w:rFonts w:ascii="Calibri" w:eastAsia="Calibri" w:hAnsi="Calibri" w:cs="Calibri"/>
            <w:color w:val="352474"/>
            <w:sz w:val="22"/>
            <w:szCs w:val="22"/>
            <w:u w:val="single"/>
          </w:rPr>
          <w:t>Twitter</w:t>
        </w:r>
      </w:hyperlink>
      <w:r>
        <w:rPr>
          <w:rFonts w:ascii="Calibri" w:eastAsia="Calibri" w:hAnsi="Calibri" w:cs="Calibri"/>
          <w:sz w:val="22"/>
          <w:szCs w:val="22"/>
        </w:rPr>
        <w:t xml:space="preserve">, and </w:t>
      </w:r>
      <w:hyperlink r:id="rId16">
        <w:r>
          <w:rPr>
            <w:rFonts w:ascii="Calibri" w:eastAsia="Calibri" w:hAnsi="Calibri" w:cs="Calibri"/>
            <w:color w:val="352474"/>
            <w:sz w:val="22"/>
            <w:szCs w:val="22"/>
            <w:u w:val="single"/>
          </w:rPr>
          <w:t>Instagram</w:t>
        </w:r>
      </w:hyperlink>
      <w:r>
        <w:rPr>
          <w:rFonts w:ascii="Calibri" w:eastAsia="Calibri" w:hAnsi="Calibri" w:cs="Calibri"/>
          <w:sz w:val="22"/>
          <w:szCs w:val="22"/>
        </w:rPr>
        <w:t xml:space="preserve"> @NYUAbuDhabi</w:t>
      </w:r>
    </w:p>
    <w:p w14:paraId="3D90A177" w14:textId="77777777" w:rsidR="004A4D0A" w:rsidRDefault="009A1182">
      <w:pPr>
        <w:jc w:val="both"/>
        <w:rPr>
          <w:rFonts w:ascii="Calibri" w:eastAsia="Calibri" w:hAnsi="Calibri" w:cs="Calibri"/>
          <w:sz w:val="22"/>
          <w:szCs w:val="22"/>
        </w:rPr>
      </w:pPr>
      <w:r>
        <w:rPr>
          <w:rFonts w:ascii="Calibri" w:eastAsia="Calibri" w:hAnsi="Calibri" w:cs="Calibri"/>
          <w:b/>
          <w:sz w:val="22"/>
          <w:szCs w:val="22"/>
        </w:rPr>
        <w:lastRenderedPageBreak/>
        <w:t>Symposium curatorial committee</w:t>
      </w:r>
      <w:r>
        <w:rPr>
          <w:rFonts w:ascii="Calibri" w:eastAsia="Calibri" w:hAnsi="Calibri" w:cs="Calibri"/>
          <w:sz w:val="22"/>
          <w:szCs w:val="22"/>
        </w:rPr>
        <w:t xml:space="preserve">: Anaïs Aguerre (Founder and Director, Culture Connect), Maya Allison (Executive Director of the NYUAD Art Galleries, and the Chief Curator at NYU Abu Dhabi), Noëmi Daucé (Curator, </w:t>
      </w:r>
      <w:proofErr w:type="spellStart"/>
      <w:r>
        <w:rPr>
          <w:rFonts w:ascii="Calibri" w:eastAsia="Calibri" w:hAnsi="Calibri" w:cs="Calibri"/>
          <w:sz w:val="22"/>
          <w:szCs w:val="22"/>
        </w:rPr>
        <w:t>Musée</w:t>
      </w:r>
      <w:proofErr w:type="spellEnd"/>
      <w:r>
        <w:rPr>
          <w:rFonts w:ascii="Calibri" w:eastAsia="Calibri" w:hAnsi="Calibri" w:cs="Calibri"/>
          <w:sz w:val="22"/>
          <w:szCs w:val="22"/>
        </w:rPr>
        <w:t xml:space="preserve"> du Louvre), </w:t>
      </w:r>
      <w:proofErr w:type="spellStart"/>
      <w:r>
        <w:rPr>
          <w:rFonts w:ascii="Calibri" w:eastAsia="Calibri" w:hAnsi="Calibri" w:cs="Calibri"/>
          <w:sz w:val="22"/>
          <w:szCs w:val="22"/>
        </w:rPr>
        <w:t>Reindert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Falkenburg</w:t>
      </w:r>
      <w:proofErr w:type="spellEnd"/>
      <w:r>
        <w:rPr>
          <w:rFonts w:ascii="Calibri" w:eastAsia="Calibri" w:hAnsi="Calibri" w:cs="Calibri"/>
          <w:sz w:val="22"/>
          <w:szCs w:val="22"/>
        </w:rPr>
        <w:t xml:space="preserve"> (Special Academic Advisor; Visiting Professor of Early Modern Art and Culture, NYU Abu Dhabi), </w:t>
      </w:r>
      <w:proofErr w:type="spellStart"/>
      <w:r>
        <w:rPr>
          <w:rFonts w:ascii="Calibri" w:eastAsia="Calibri" w:hAnsi="Calibri" w:cs="Calibri"/>
          <w:sz w:val="22"/>
          <w:szCs w:val="22"/>
        </w:rPr>
        <w:t>Salwa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Mikdadi</w:t>
      </w:r>
      <w:proofErr w:type="spellEnd"/>
      <w:r>
        <w:rPr>
          <w:rFonts w:ascii="Calibri" w:eastAsia="Calibri" w:hAnsi="Calibri" w:cs="Calibri"/>
          <w:sz w:val="22"/>
          <w:szCs w:val="22"/>
        </w:rPr>
        <w:t xml:space="preserve"> (Associate Professor Practice of Art History, NYU Abu Dhabi), Souraya Noujaim (Scientific, Curatorial and Collections Management Director, Louvre Abu Dhabi), Alia Saeed Alshamsi (Acting Cultural Programming Manager, Louvre Abu Dhabi), and Robert </w:t>
      </w:r>
      <w:proofErr w:type="spellStart"/>
      <w:r>
        <w:rPr>
          <w:rFonts w:ascii="Calibri" w:eastAsia="Calibri" w:hAnsi="Calibri" w:cs="Calibri"/>
          <w:sz w:val="22"/>
          <w:szCs w:val="22"/>
        </w:rPr>
        <w:t>Parthesius</w:t>
      </w:r>
      <w:proofErr w:type="spellEnd"/>
      <w:r>
        <w:rPr>
          <w:rFonts w:ascii="Calibri" w:eastAsia="Calibri" w:hAnsi="Calibri" w:cs="Calibri"/>
          <w:sz w:val="22"/>
          <w:szCs w:val="22"/>
        </w:rPr>
        <w:t xml:space="preserve"> (Program Head, Heritage Studies; Associate Professor, NYU Abu Dhabi)</w:t>
      </w:r>
    </w:p>
    <w:p w14:paraId="708F2207" w14:textId="2DD4989B" w:rsidR="004A4D0A" w:rsidRDefault="009A1182" w:rsidP="00AE09B7">
      <w:pPr>
        <w:jc w:val="both"/>
        <w:rPr>
          <w:rFonts w:ascii="Calibri" w:eastAsia="Calibri" w:hAnsi="Calibri" w:cs="Calibri"/>
          <w:sz w:val="22"/>
          <w:szCs w:val="22"/>
        </w:rPr>
      </w:pPr>
      <w:r>
        <w:rPr>
          <w:rFonts w:ascii="Calibri" w:eastAsia="Calibri" w:hAnsi="Calibri" w:cs="Calibri"/>
          <w:b/>
          <w:sz w:val="22"/>
          <w:szCs w:val="22"/>
        </w:rPr>
        <w:t>Full participant list</w:t>
      </w:r>
      <w:r>
        <w:rPr>
          <w:rFonts w:ascii="Calibri" w:eastAsia="Calibri" w:hAnsi="Calibri" w:cs="Calibri"/>
          <w:sz w:val="22"/>
          <w:szCs w:val="22"/>
        </w:rPr>
        <w:t xml:space="preserve">: HE Noura Al Kaabi (Minister of Culture and Youth, Cabinet of the United Arab Emirates, UAE), HE Mohamed Khalifa Al Mubarak (Chairman of the Department of Culture and Tourism – Abu Dhabi, UAE), HE </w:t>
      </w:r>
      <w:proofErr w:type="spellStart"/>
      <w:r>
        <w:rPr>
          <w:rFonts w:ascii="Calibri" w:eastAsia="Calibri" w:hAnsi="Calibri" w:cs="Calibri"/>
          <w:sz w:val="22"/>
          <w:szCs w:val="22"/>
        </w:rPr>
        <w:t>Saood</w:t>
      </w:r>
      <w:proofErr w:type="spellEnd"/>
      <w:r>
        <w:rPr>
          <w:rFonts w:ascii="Calibri" w:eastAsia="Calibri" w:hAnsi="Calibri" w:cs="Calibri"/>
          <w:sz w:val="22"/>
          <w:szCs w:val="22"/>
        </w:rPr>
        <w:t xml:space="preserve"> Al Hosani (Acting Undersecretary, Department of Culture and Tourism – Abu Dhabi , UAE), </w:t>
      </w:r>
      <w:proofErr w:type="spellStart"/>
      <w:r>
        <w:rPr>
          <w:rFonts w:ascii="Calibri" w:eastAsia="Calibri" w:hAnsi="Calibri" w:cs="Calibri"/>
          <w:sz w:val="22"/>
          <w:szCs w:val="22"/>
        </w:rPr>
        <w:t>Sheikha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Hoor</w:t>
      </w:r>
      <w:proofErr w:type="spellEnd"/>
      <w:r>
        <w:rPr>
          <w:rFonts w:ascii="Calibri" w:eastAsia="Calibri" w:hAnsi="Calibri" w:cs="Calibri"/>
          <w:sz w:val="22"/>
          <w:szCs w:val="22"/>
        </w:rPr>
        <w:t xml:space="preserve"> Al </w:t>
      </w:r>
      <w:proofErr w:type="spellStart"/>
      <w:r>
        <w:rPr>
          <w:rFonts w:ascii="Calibri" w:eastAsia="Calibri" w:hAnsi="Calibri" w:cs="Calibri"/>
          <w:sz w:val="22"/>
          <w:szCs w:val="22"/>
        </w:rPr>
        <w:t>Qasimi</w:t>
      </w:r>
      <w:proofErr w:type="spellEnd"/>
      <w:r>
        <w:rPr>
          <w:rFonts w:ascii="Calibri" w:eastAsia="Calibri" w:hAnsi="Calibri" w:cs="Calibri"/>
          <w:sz w:val="22"/>
          <w:szCs w:val="22"/>
        </w:rPr>
        <w:t xml:space="preserve"> (Sharjah Art Foundation), </w:t>
      </w:r>
      <w:proofErr w:type="spellStart"/>
      <w:r>
        <w:rPr>
          <w:rFonts w:ascii="Calibri" w:eastAsia="Calibri" w:hAnsi="Calibri" w:cs="Calibri"/>
          <w:sz w:val="22"/>
          <w:szCs w:val="22"/>
        </w:rPr>
        <w:t>Mariët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Westermann</w:t>
      </w:r>
      <w:proofErr w:type="spellEnd"/>
      <w:r>
        <w:rPr>
          <w:rFonts w:ascii="Calibri" w:eastAsia="Calibri" w:hAnsi="Calibri" w:cs="Calibri"/>
          <w:sz w:val="22"/>
          <w:szCs w:val="22"/>
        </w:rPr>
        <w:t xml:space="preserve"> (Vice Chancellor, NYU Abu</w:t>
      </w:r>
      <w:r w:rsidR="00AE09B7">
        <w:rPr>
          <w:rFonts w:ascii="Calibri" w:eastAsia="Calibri" w:hAnsi="Calibri" w:cs="Calibri"/>
          <w:sz w:val="22"/>
          <w:szCs w:val="22"/>
        </w:rPr>
        <w:t xml:space="preserve"> Dhabi, UAE), </w:t>
      </w:r>
      <w:r>
        <w:rPr>
          <w:rFonts w:ascii="Calibri" w:eastAsia="Calibri" w:hAnsi="Calibri" w:cs="Calibri"/>
          <w:sz w:val="22"/>
          <w:szCs w:val="22"/>
        </w:rPr>
        <w:t xml:space="preserve">Manuel Rabaté (Director, Louvre Abu Dhabi, UAE), Antonia Carver (Director, Art Jameel, Saudi Arabia/UAE), A. </w:t>
      </w:r>
      <w:proofErr w:type="spellStart"/>
      <w:r>
        <w:rPr>
          <w:rFonts w:ascii="Calibri" w:eastAsia="Calibri" w:hAnsi="Calibri" w:cs="Calibri"/>
          <w:sz w:val="22"/>
          <w:szCs w:val="22"/>
        </w:rPr>
        <w:t>Ege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Yildirim</w:t>
      </w:r>
      <w:proofErr w:type="spellEnd"/>
      <w:r>
        <w:rPr>
          <w:rFonts w:ascii="Calibri" w:eastAsia="Calibri" w:hAnsi="Calibri" w:cs="Calibri"/>
          <w:sz w:val="22"/>
          <w:szCs w:val="22"/>
        </w:rPr>
        <w:t xml:space="preserve"> (Urban Planner Specialising in Heritage Conservation and Management, Turkey), Adriano </w:t>
      </w:r>
      <w:proofErr w:type="spellStart"/>
      <w:r>
        <w:rPr>
          <w:rFonts w:ascii="Calibri" w:eastAsia="Calibri" w:hAnsi="Calibri" w:cs="Calibri"/>
          <w:sz w:val="22"/>
          <w:szCs w:val="22"/>
        </w:rPr>
        <w:t>Pedrosa</w:t>
      </w:r>
      <w:proofErr w:type="spellEnd"/>
      <w:r>
        <w:rPr>
          <w:rFonts w:ascii="Calibri" w:eastAsia="Calibri" w:hAnsi="Calibri" w:cs="Calibri"/>
          <w:sz w:val="22"/>
          <w:szCs w:val="22"/>
        </w:rPr>
        <w:t xml:space="preserve"> (Artistic Director, </w:t>
      </w:r>
      <w:proofErr w:type="spellStart"/>
      <w:r>
        <w:rPr>
          <w:rFonts w:ascii="Calibri" w:eastAsia="Calibri" w:hAnsi="Calibri" w:cs="Calibri"/>
          <w:sz w:val="22"/>
          <w:szCs w:val="22"/>
        </w:rPr>
        <w:t>Museu</w:t>
      </w:r>
      <w:proofErr w:type="spellEnd"/>
      <w:r>
        <w:rPr>
          <w:rFonts w:ascii="Calibri" w:eastAsia="Calibri" w:hAnsi="Calibri" w:cs="Calibri"/>
          <w:sz w:val="22"/>
          <w:szCs w:val="22"/>
        </w:rPr>
        <w:t xml:space="preserve"> de arte de São Paulo, Brazil), </w:t>
      </w:r>
      <w:proofErr w:type="spellStart"/>
      <w:r>
        <w:rPr>
          <w:rFonts w:ascii="Calibri" w:eastAsia="Calibri" w:hAnsi="Calibri" w:cs="Calibri"/>
          <w:sz w:val="22"/>
          <w:szCs w:val="22"/>
        </w:rPr>
        <w:t>Amareswar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Galla</w:t>
      </w:r>
      <w:proofErr w:type="spellEnd"/>
      <w:r>
        <w:rPr>
          <w:rFonts w:ascii="Calibri" w:eastAsia="Calibri" w:hAnsi="Calibri" w:cs="Calibri"/>
          <w:sz w:val="22"/>
          <w:szCs w:val="22"/>
        </w:rPr>
        <w:t xml:space="preserve"> (Professor of Inclusive Cultural Leadership &amp; Founding Director, International Centre for Inclusive Cultural Leadership, | Dean of Faculty Development and Leadership, Anant National University, Ahmedabad, India), Andrew McClellan (Professor of Art History, Tufts University, USA), Anna Lowe (Co-founder, </w:t>
      </w:r>
      <w:proofErr w:type="spellStart"/>
      <w:r>
        <w:rPr>
          <w:rFonts w:ascii="Calibri" w:eastAsia="Calibri" w:hAnsi="Calibri" w:cs="Calibri"/>
          <w:sz w:val="22"/>
          <w:szCs w:val="22"/>
        </w:rPr>
        <w:t>Smartify</w:t>
      </w:r>
      <w:proofErr w:type="spellEnd"/>
      <w:r>
        <w:rPr>
          <w:rFonts w:ascii="Calibri" w:eastAsia="Calibri" w:hAnsi="Calibri" w:cs="Calibri"/>
          <w:sz w:val="22"/>
          <w:szCs w:val="22"/>
        </w:rPr>
        <w:t xml:space="preserve">, UK), Caroline </w:t>
      </w:r>
      <w:proofErr w:type="spellStart"/>
      <w:r>
        <w:rPr>
          <w:rFonts w:ascii="Calibri" w:eastAsia="Calibri" w:hAnsi="Calibri" w:cs="Calibri"/>
          <w:sz w:val="22"/>
          <w:szCs w:val="22"/>
        </w:rPr>
        <w:t>Autret</w:t>
      </w:r>
      <w:proofErr w:type="spellEnd"/>
      <w:r>
        <w:rPr>
          <w:rFonts w:ascii="Calibri" w:eastAsia="Calibri" w:hAnsi="Calibri" w:cs="Calibri"/>
          <w:sz w:val="22"/>
          <w:szCs w:val="22"/>
        </w:rPr>
        <w:t xml:space="preserve"> (Head of Department of Archaeology and History of Art, La Sorbonne Abu Dhabi, UAE), Chris </w:t>
      </w:r>
      <w:proofErr w:type="spellStart"/>
      <w:r>
        <w:rPr>
          <w:rFonts w:ascii="Calibri" w:eastAsia="Calibri" w:hAnsi="Calibri" w:cs="Calibri"/>
          <w:sz w:val="22"/>
          <w:szCs w:val="22"/>
        </w:rPr>
        <w:t>Dercon</w:t>
      </w:r>
      <w:proofErr w:type="spellEnd"/>
      <w:r>
        <w:rPr>
          <w:rFonts w:ascii="Calibri" w:eastAsia="Calibri" w:hAnsi="Calibri" w:cs="Calibri"/>
          <w:sz w:val="22"/>
          <w:szCs w:val="22"/>
        </w:rPr>
        <w:t xml:space="preserve"> (President, </w:t>
      </w:r>
      <w:proofErr w:type="spellStart"/>
      <w:r>
        <w:rPr>
          <w:rFonts w:ascii="Calibri" w:eastAsia="Calibri" w:hAnsi="Calibri" w:cs="Calibri"/>
          <w:sz w:val="22"/>
          <w:szCs w:val="22"/>
        </w:rPr>
        <w:t>Rmn</w:t>
      </w:r>
      <w:proofErr w:type="spellEnd"/>
      <w:r>
        <w:rPr>
          <w:rFonts w:ascii="Calibri" w:eastAsia="Calibri" w:hAnsi="Calibri" w:cs="Calibri"/>
          <w:sz w:val="22"/>
          <w:szCs w:val="22"/>
        </w:rPr>
        <w:t xml:space="preserve">-Grand </w:t>
      </w:r>
      <w:proofErr w:type="spellStart"/>
      <w:r>
        <w:rPr>
          <w:rFonts w:ascii="Calibri" w:eastAsia="Calibri" w:hAnsi="Calibri" w:cs="Calibri"/>
          <w:sz w:val="22"/>
          <w:szCs w:val="22"/>
        </w:rPr>
        <w:t>Palais</w:t>
      </w:r>
      <w:proofErr w:type="spellEnd"/>
      <w:r>
        <w:rPr>
          <w:rFonts w:ascii="Calibri" w:eastAsia="Calibri" w:hAnsi="Calibri" w:cs="Calibri"/>
          <w:sz w:val="22"/>
          <w:szCs w:val="22"/>
        </w:rPr>
        <w:t xml:space="preserve">, France), Clare Davies (Assistant Curator of Modern and Contemporary Art, Middle East, North Africa, and Turkey, The Metropolitan Museum of Art, USA), </w:t>
      </w:r>
      <w:proofErr w:type="spellStart"/>
      <w:r>
        <w:rPr>
          <w:rFonts w:ascii="Calibri" w:eastAsia="Calibri" w:hAnsi="Calibri" w:cs="Calibri"/>
          <w:sz w:val="22"/>
          <w:szCs w:val="22"/>
        </w:rPr>
        <w:t>Dacher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Keltner</w:t>
      </w:r>
      <w:proofErr w:type="spellEnd"/>
      <w:r>
        <w:rPr>
          <w:rFonts w:ascii="Calibri" w:eastAsia="Calibri" w:hAnsi="Calibri" w:cs="Calibri"/>
          <w:sz w:val="22"/>
          <w:szCs w:val="22"/>
        </w:rPr>
        <w:t xml:space="preserve"> (Professor of Psychology, University of California, Berkeley, USA), David </w:t>
      </w:r>
      <w:proofErr w:type="spellStart"/>
      <w:r>
        <w:rPr>
          <w:rFonts w:ascii="Calibri" w:eastAsia="Calibri" w:hAnsi="Calibri" w:cs="Calibri"/>
          <w:sz w:val="22"/>
          <w:szCs w:val="22"/>
        </w:rPr>
        <w:t>Wrisley</w:t>
      </w:r>
      <w:proofErr w:type="spellEnd"/>
      <w:r>
        <w:rPr>
          <w:rFonts w:ascii="Calibri" w:eastAsia="Calibri" w:hAnsi="Calibri" w:cs="Calibri"/>
          <w:sz w:val="22"/>
          <w:szCs w:val="22"/>
        </w:rPr>
        <w:t xml:space="preserve"> (Associate Professor of Digital Humanities, NYUAD, UAE), Didier </w:t>
      </w:r>
      <w:proofErr w:type="spellStart"/>
      <w:r>
        <w:rPr>
          <w:rFonts w:ascii="Calibri" w:eastAsia="Calibri" w:hAnsi="Calibri" w:cs="Calibri"/>
          <w:sz w:val="22"/>
          <w:szCs w:val="22"/>
        </w:rPr>
        <w:t>Fusillier</w:t>
      </w:r>
      <w:proofErr w:type="spellEnd"/>
      <w:r>
        <w:rPr>
          <w:rFonts w:ascii="Calibri" w:eastAsia="Calibri" w:hAnsi="Calibri" w:cs="Calibri"/>
          <w:sz w:val="22"/>
          <w:szCs w:val="22"/>
        </w:rPr>
        <w:t xml:space="preserve"> (President, La </w:t>
      </w:r>
      <w:proofErr w:type="spellStart"/>
      <w:r>
        <w:rPr>
          <w:rFonts w:ascii="Calibri" w:eastAsia="Calibri" w:hAnsi="Calibri" w:cs="Calibri"/>
          <w:sz w:val="22"/>
          <w:szCs w:val="22"/>
        </w:rPr>
        <w:t>Villette</w:t>
      </w:r>
      <w:proofErr w:type="spellEnd"/>
      <w:r>
        <w:rPr>
          <w:rFonts w:ascii="Calibri" w:eastAsia="Calibri" w:hAnsi="Calibri" w:cs="Calibri"/>
          <w:sz w:val="22"/>
          <w:szCs w:val="22"/>
        </w:rPr>
        <w:t xml:space="preserve">, France), </w:t>
      </w:r>
      <w:proofErr w:type="spellStart"/>
      <w:r>
        <w:rPr>
          <w:rFonts w:ascii="Calibri" w:eastAsia="Calibri" w:hAnsi="Calibri" w:cs="Calibri"/>
          <w:sz w:val="22"/>
          <w:szCs w:val="22"/>
        </w:rPr>
        <w:t>Elif</w:t>
      </w:r>
      <w:proofErr w:type="spellEnd"/>
      <w:r>
        <w:rPr>
          <w:rFonts w:ascii="Calibri" w:eastAsia="Calibri" w:hAnsi="Calibri" w:cs="Calibri"/>
          <w:sz w:val="22"/>
          <w:szCs w:val="22"/>
        </w:rPr>
        <w:t xml:space="preserve"> M. </w:t>
      </w:r>
      <w:proofErr w:type="spellStart"/>
      <w:r>
        <w:rPr>
          <w:rFonts w:ascii="Calibri" w:eastAsia="Calibri" w:hAnsi="Calibri" w:cs="Calibri"/>
          <w:sz w:val="22"/>
          <w:szCs w:val="22"/>
        </w:rPr>
        <w:t>Gökçiǧdem</w:t>
      </w:r>
      <w:proofErr w:type="spellEnd"/>
      <w:r>
        <w:rPr>
          <w:rFonts w:ascii="Calibri" w:eastAsia="Calibri" w:hAnsi="Calibri" w:cs="Calibri"/>
          <w:sz w:val="22"/>
          <w:szCs w:val="22"/>
        </w:rPr>
        <w:t xml:space="preserve"> (Founder, Empathy Building Through Museums, USA/Turkey), Emily </w:t>
      </w:r>
      <w:proofErr w:type="spellStart"/>
      <w:r>
        <w:rPr>
          <w:rFonts w:ascii="Calibri" w:eastAsia="Calibri" w:hAnsi="Calibri" w:cs="Calibri"/>
          <w:sz w:val="22"/>
          <w:szCs w:val="22"/>
        </w:rPr>
        <w:t>Kasriel</w:t>
      </w:r>
      <w:proofErr w:type="spellEnd"/>
      <w:r>
        <w:rPr>
          <w:rFonts w:ascii="Calibri" w:eastAsia="Calibri" w:hAnsi="Calibri" w:cs="Calibri"/>
          <w:sz w:val="22"/>
          <w:szCs w:val="22"/>
        </w:rPr>
        <w:t xml:space="preserve"> (Head of Editorial Partnerships and Special Projects, BBC World Service, UK), Eugene Tan (Director, National Gallery of Singapore and Singapore Art Museum, Singapore), </w:t>
      </w:r>
      <w:proofErr w:type="spellStart"/>
      <w:r>
        <w:rPr>
          <w:rFonts w:ascii="Calibri" w:eastAsia="Calibri" w:hAnsi="Calibri" w:cs="Calibri"/>
          <w:sz w:val="22"/>
          <w:szCs w:val="22"/>
        </w:rPr>
        <w:t>Fiammetta</w:t>
      </w:r>
      <w:proofErr w:type="spellEnd"/>
      <w:r>
        <w:rPr>
          <w:rFonts w:ascii="Calibri" w:eastAsia="Calibri" w:hAnsi="Calibri" w:cs="Calibri"/>
          <w:sz w:val="22"/>
          <w:szCs w:val="22"/>
        </w:rPr>
        <w:t xml:space="preserve"> Rocco (Senior Editor and Culture Correspondent, The Economist and 1843, UK), Françoise Benhamou (Professor, Sorbonne-Paris Nord University, France), </w:t>
      </w:r>
      <w:proofErr w:type="spellStart"/>
      <w:r>
        <w:rPr>
          <w:rFonts w:ascii="Calibri" w:eastAsia="Calibri" w:hAnsi="Calibri" w:cs="Calibri"/>
          <w:sz w:val="22"/>
          <w:szCs w:val="22"/>
        </w:rPr>
        <w:t>Frédéric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Jousset</w:t>
      </w:r>
      <w:proofErr w:type="spellEnd"/>
      <w:r>
        <w:rPr>
          <w:rFonts w:ascii="Calibri" w:eastAsia="Calibri" w:hAnsi="Calibri" w:cs="Calibri"/>
          <w:sz w:val="22"/>
          <w:szCs w:val="22"/>
        </w:rPr>
        <w:t xml:space="preserve"> (Founder of Art </w:t>
      </w:r>
      <w:proofErr w:type="spellStart"/>
      <w:r>
        <w:rPr>
          <w:rFonts w:ascii="Calibri" w:eastAsia="Calibri" w:hAnsi="Calibri" w:cs="Calibri"/>
          <w:sz w:val="22"/>
          <w:szCs w:val="22"/>
        </w:rPr>
        <w:t>Explora</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Webhelp</w:t>
      </w:r>
      <w:proofErr w:type="spellEnd"/>
      <w:r>
        <w:rPr>
          <w:rFonts w:ascii="Calibri" w:eastAsia="Calibri" w:hAnsi="Calibri" w:cs="Calibri"/>
          <w:sz w:val="22"/>
          <w:szCs w:val="22"/>
        </w:rPr>
        <w:t xml:space="preserve">, owner of Beaux Arts Magazine, France), Gene Kogan (Artist and </w:t>
      </w:r>
      <w:r w:rsidR="00AE09B7">
        <w:rPr>
          <w:rFonts w:ascii="Calibri" w:eastAsia="Calibri" w:hAnsi="Calibri" w:cs="Calibri"/>
          <w:sz w:val="22"/>
          <w:szCs w:val="22"/>
        </w:rPr>
        <w:t xml:space="preserve">programmer, USA), </w:t>
      </w:r>
      <w:r>
        <w:rPr>
          <w:rFonts w:ascii="Calibri" w:eastAsia="Calibri" w:hAnsi="Calibri" w:cs="Calibri"/>
          <w:sz w:val="22"/>
          <w:szCs w:val="22"/>
        </w:rPr>
        <w:t xml:space="preserve">Guilhem André (Chief curator for Asian and Medieval Arts, Louvre Abu Dhabi, UAE), </w:t>
      </w:r>
      <w:proofErr w:type="spellStart"/>
      <w:r>
        <w:rPr>
          <w:rFonts w:ascii="Calibri" w:eastAsia="Calibri" w:hAnsi="Calibri" w:cs="Calibri"/>
          <w:sz w:val="22"/>
          <w:szCs w:val="22"/>
        </w:rPr>
        <w:t>Hamady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Bocoum</w:t>
      </w:r>
      <w:proofErr w:type="spellEnd"/>
      <w:r>
        <w:rPr>
          <w:rFonts w:ascii="Calibri" w:eastAsia="Calibri" w:hAnsi="Calibri" w:cs="Calibri"/>
          <w:sz w:val="22"/>
          <w:szCs w:val="22"/>
        </w:rPr>
        <w:t xml:space="preserve"> (Director General, Museum of Black Civilizations, Senegal), Helen Chatterjee (Professor of Biology, UCL, UK), </w:t>
      </w:r>
      <w:proofErr w:type="spellStart"/>
      <w:r>
        <w:rPr>
          <w:rFonts w:ascii="Calibri" w:eastAsia="Calibri" w:hAnsi="Calibri" w:cs="Calibri"/>
          <w:sz w:val="22"/>
          <w:szCs w:val="22"/>
        </w:rPr>
        <w:t>Hervé</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Barbaret</w:t>
      </w:r>
      <w:proofErr w:type="spellEnd"/>
      <w:r>
        <w:rPr>
          <w:rFonts w:ascii="Calibri" w:eastAsia="Calibri" w:hAnsi="Calibri" w:cs="Calibri"/>
          <w:sz w:val="22"/>
          <w:szCs w:val="22"/>
        </w:rPr>
        <w:t xml:space="preserve"> (Director General, </w:t>
      </w:r>
      <w:proofErr w:type="spellStart"/>
      <w:r>
        <w:rPr>
          <w:rFonts w:ascii="Calibri" w:eastAsia="Calibri" w:hAnsi="Calibri" w:cs="Calibri"/>
          <w:sz w:val="22"/>
          <w:szCs w:val="22"/>
        </w:rPr>
        <w:t>Agence</w:t>
      </w:r>
      <w:proofErr w:type="spellEnd"/>
      <w:r>
        <w:rPr>
          <w:rFonts w:ascii="Calibri" w:eastAsia="Calibri" w:hAnsi="Calibri" w:cs="Calibri"/>
          <w:sz w:val="22"/>
          <w:szCs w:val="22"/>
        </w:rPr>
        <w:t xml:space="preserve"> France-</w:t>
      </w:r>
      <w:proofErr w:type="spellStart"/>
      <w:r>
        <w:rPr>
          <w:rFonts w:ascii="Calibri" w:eastAsia="Calibri" w:hAnsi="Calibri" w:cs="Calibri"/>
          <w:sz w:val="22"/>
          <w:szCs w:val="22"/>
        </w:rPr>
        <w:t>Muséums</w:t>
      </w:r>
      <w:proofErr w:type="spellEnd"/>
      <w:r>
        <w:rPr>
          <w:rFonts w:ascii="Calibri" w:eastAsia="Calibri" w:hAnsi="Calibri" w:cs="Calibri"/>
          <w:sz w:val="22"/>
          <w:szCs w:val="22"/>
        </w:rPr>
        <w:t xml:space="preserve">, France), Hilary Knight (Director of Digital, Tate, UK), Jean-Luc Martinez (President and Director, </w:t>
      </w:r>
      <w:proofErr w:type="spellStart"/>
      <w:r>
        <w:rPr>
          <w:rFonts w:ascii="Calibri" w:eastAsia="Calibri" w:hAnsi="Calibri" w:cs="Calibri"/>
          <w:sz w:val="22"/>
          <w:szCs w:val="22"/>
        </w:rPr>
        <w:t>Musée</w:t>
      </w:r>
      <w:proofErr w:type="spellEnd"/>
      <w:r>
        <w:rPr>
          <w:rFonts w:ascii="Calibri" w:eastAsia="Calibri" w:hAnsi="Calibri" w:cs="Calibri"/>
          <w:sz w:val="22"/>
          <w:szCs w:val="22"/>
        </w:rPr>
        <w:t xml:space="preserve"> du Louvre, France), Jessica Morgan (Director, </w:t>
      </w:r>
      <w:proofErr w:type="spellStart"/>
      <w:r>
        <w:rPr>
          <w:rFonts w:ascii="Calibri" w:eastAsia="Calibri" w:hAnsi="Calibri" w:cs="Calibri"/>
          <w:sz w:val="22"/>
          <w:szCs w:val="22"/>
        </w:rPr>
        <w:t>Dia</w:t>
      </w:r>
      <w:proofErr w:type="spellEnd"/>
      <w:r>
        <w:rPr>
          <w:rFonts w:ascii="Calibri" w:eastAsia="Calibri" w:hAnsi="Calibri" w:cs="Calibri"/>
          <w:sz w:val="22"/>
          <w:szCs w:val="22"/>
        </w:rPr>
        <w:t xml:space="preserve"> Art Foundation, USA), Kavita Singh (Professor at the School of Arts and Aesthetics, Jawaharlal Nehru University, India), </w:t>
      </w:r>
      <w:proofErr w:type="spellStart"/>
      <w:r>
        <w:rPr>
          <w:rFonts w:ascii="Calibri" w:eastAsia="Calibri" w:hAnsi="Calibri" w:cs="Calibri"/>
          <w:sz w:val="22"/>
          <w:szCs w:val="22"/>
        </w:rPr>
        <w:t>Kaywin</w:t>
      </w:r>
      <w:proofErr w:type="spellEnd"/>
      <w:r>
        <w:rPr>
          <w:rFonts w:ascii="Calibri" w:eastAsia="Calibri" w:hAnsi="Calibri" w:cs="Calibri"/>
          <w:sz w:val="22"/>
          <w:szCs w:val="22"/>
        </w:rPr>
        <w:t xml:space="preserve"> Feldman (Director, National Gallery of Art, USA), Krzysztof </w:t>
      </w:r>
      <w:proofErr w:type="spellStart"/>
      <w:r>
        <w:rPr>
          <w:rFonts w:ascii="Calibri" w:eastAsia="Calibri" w:hAnsi="Calibri" w:cs="Calibri"/>
          <w:sz w:val="22"/>
          <w:szCs w:val="22"/>
        </w:rPr>
        <w:t>Pomian</w:t>
      </w:r>
      <w:proofErr w:type="spellEnd"/>
      <w:r>
        <w:rPr>
          <w:rFonts w:ascii="Calibri" w:eastAsia="Calibri" w:hAnsi="Calibri" w:cs="Calibri"/>
          <w:sz w:val="22"/>
          <w:szCs w:val="22"/>
        </w:rPr>
        <w:t xml:space="preserve"> (Historian and philosopher, France), Kwame Anthony Appiah (Professor of Philosophy and Law, New York University (NYU) and NYU Abu Dhabi, UAE &amp; USA), </w:t>
      </w:r>
      <w:proofErr w:type="spellStart"/>
      <w:r>
        <w:rPr>
          <w:rFonts w:ascii="Calibri" w:eastAsia="Calibri" w:hAnsi="Calibri" w:cs="Calibri"/>
          <w:sz w:val="22"/>
          <w:szCs w:val="22"/>
        </w:rPr>
        <w:t>Lāth</w:t>
      </w:r>
      <w:proofErr w:type="spellEnd"/>
      <w:r>
        <w:rPr>
          <w:rFonts w:ascii="Calibri" w:eastAsia="Calibri" w:hAnsi="Calibri" w:cs="Calibri"/>
          <w:sz w:val="22"/>
          <w:szCs w:val="22"/>
        </w:rPr>
        <w:t xml:space="preserve"> Carlson (Executive Director, The Museum of the Future, UAE), Laurence Des Cars (President, </w:t>
      </w:r>
      <w:proofErr w:type="spellStart"/>
      <w:r>
        <w:rPr>
          <w:rFonts w:ascii="Calibri" w:eastAsia="Calibri" w:hAnsi="Calibri" w:cs="Calibri"/>
          <w:sz w:val="22"/>
          <w:szCs w:val="22"/>
        </w:rPr>
        <w:t>Musée</w:t>
      </w:r>
      <w:proofErr w:type="spellEnd"/>
      <w:r>
        <w:rPr>
          <w:rFonts w:ascii="Calibri" w:eastAsia="Calibri" w:hAnsi="Calibri" w:cs="Calibri"/>
          <w:sz w:val="22"/>
          <w:szCs w:val="22"/>
        </w:rPr>
        <w:t xml:space="preserve"> d’Orsay and </w:t>
      </w:r>
      <w:proofErr w:type="spellStart"/>
      <w:r>
        <w:rPr>
          <w:rFonts w:ascii="Calibri" w:eastAsia="Calibri" w:hAnsi="Calibri" w:cs="Calibri"/>
          <w:sz w:val="22"/>
          <w:szCs w:val="22"/>
        </w:rPr>
        <w:t>Musée</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l'Orangerie</w:t>
      </w:r>
      <w:proofErr w:type="spellEnd"/>
      <w:r>
        <w:rPr>
          <w:rFonts w:ascii="Calibri" w:eastAsia="Calibri" w:hAnsi="Calibri" w:cs="Calibri"/>
          <w:sz w:val="22"/>
          <w:szCs w:val="22"/>
        </w:rPr>
        <w:t xml:space="preserve">, France), Manal </w:t>
      </w:r>
      <w:proofErr w:type="spellStart"/>
      <w:r>
        <w:rPr>
          <w:rFonts w:ascii="Calibri" w:eastAsia="Calibri" w:hAnsi="Calibri" w:cs="Calibri"/>
          <w:sz w:val="22"/>
          <w:szCs w:val="22"/>
        </w:rPr>
        <w:t>Ataya</w:t>
      </w:r>
      <w:proofErr w:type="spellEnd"/>
      <w:r>
        <w:rPr>
          <w:rFonts w:ascii="Calibri" w:eastAsia="Calibri" w:hAnsi="Calibri" w:cs="Calibri"/>
          <w:sz w:val="22"/>
          <w:szCs w:val="22"/>
        </w:rPr>
        <w:t xml:space="preserve"> (Director General, Sharjah Museums Authority, UAE), Manuel Borja-</w:t>
      </w:r>
      <w:proofErr w:type="spellStart"/>
      <w:r>
        <w:rPr>
          <w:rFonts w:ascii="Calibri" w:eastAsia="Calibri" w:hAnsi="Calibri" w:cs="Calibri"/>
          <w:sz w:val="22"/>
          <w:szCs w:val="22"/>
        </w:rPr>
        <w:t>Villel</w:t>
      </w:r>
      <w:proofErr w:type="spellEnd"/>
      <w:r>
        <w:rPr>
          <w:rFonts w:ascii="Calibri" w:eastAsia="Calibri" w:hAnsi="Calibri" w:cs="Calibri"/>
          <w:sz w:val="22"/>
          <w:szCs w:val="22"/>
        </w:rPr>
        <w:t xml:space="preserve"> (Director, </w:t>
      </w:r>
      <w:proofErr w:type="spellStart"/>
      <w:r>
        <w:rPr>
          <w:rFonts w:ascii="Calibri" w:eastAsia="Calibri" w:hAnsi="Calibri" w:cs="Calibri"/>
          <w:sz w:val="22"/>
          <w:szCs w:val="22"/>
        </w:rPr>
        <w:t>Museo</w:t>
      </w:r>
      <w:proofErr w:type="spellEnd"/>
      <w:r>
        <w:rPr>
          <w:rFonts w:ascii="Calibri" w:eastAsia="Calibri" w:hAnsi="Calibri" w:cs="Calibri"/>
          <w:sz w:val="22"/>
          <w:szCs w:val="22"/>
        </w:rPr>
        <w:t xml:space="preserve"> Nacional Centro de Arte Reina </w:t>
      </w:r>
      <w:proofErr w:type="spellStart"/>
      <w:r>
        <w:rPr>
          <w:rFonts w:ascii="Calibri" w:eastAsia="Calibri" w:hAnsi="Calibri" w:cs="Calibri"/>
          <w:sz w:val="22"/>
          <w:szCs w:val="22"/>
        </w:rPr>
        <w:t>Sofía</w:t>
      </w:r>
      <w:proofErr w:type="spellEnd"/>
      <w:r>
        <w:rPr>
          <w:rFonts w:ascii="Calibri" w:eastAsia="Calibri" w:hAnsi="Calibri" w:cs="Calibri"/>
          <w:sz w:val="22"/>
          <w:szCs w:val="22"/>
        </w:rPr>
        <w:t xml:space="preserve">, Spain), Maral Jule Bedoyan (Education and Learning Resources Manager, Louvre Abu Dhabi, UAE), Max </w:t>
      </w:r>
      <w:proofErr w:type="spellStart"/>
      <w:r>
        <w:rPr>
          <w:rFonts w:ascii="Calibri" w:eastAsia="Calibri" w:hAnsi="Calibri" w:cs="Calibri"/>
          <w:sz w:val="22"/>
          <w:szCs w:val="22"/>
        </w:rPr>
        <w:t>Hollein</w:t>
      </w:r>
      <w:proofErr w:type="spellEnd"/>
      <w:r>
        <w:rPr>
          <w:rFonts w:ascii="Calibri" w:eastAsia="Calibri" w:hAnsi="Calibri" w:cs="Calibri"/>
          <w:sz w:val="22"/>
          <w:szCs w:val="22"/>
        </w:rPr>
        <w:t xml:space="preserve"> (Director, The Metropolitan Museum of Art, USA), Maya Allison (Executive Director, NYUAD Art Gallery, UAE), Michael Govan (CEO and Wallis Annenberg Director, Los Angeles County Museum of Art, USA), Mikhail </w:t>
      </w:r>
      <w:proofErr w:type="spellStart"/>
      <w:r>
        <w:rPr>
          <w:rFonts w:ascii="Calibri" w:eastAsia="Calibri" w:hAnsi="Calibri" w:cs="Calibri"/>
          <w:sz w:val="22"/>
          <w:szCs w:val="22"/>
        </w:rPr>
        <w:t>Piotrovsky</w:t>
      </w:r>
      <w:proofErr w:type="spellEnd"/>
      <w:r>
        <w:rPr>
          <w:rFonts w:ascii="Calibri" w:eastAsia="Calibri" w:hAnsi="Calibri" w:cs="Calibri"/>
          <w:sz w:val="22"/>
          <w:szCs w:val="22"/>
        </w:rPr>
        <w:t xml:space="preserve"> (Director, The State Hermitage Museum, Russia) Mina Al-</w:t>
      </w:r>
      <w:proofErr w:type="spellStart"/>
      <w:r>
        <w:rPr>
          <w:rFonts w:ascii="Calibri" w:eastAsia="Calibri" w:hAnsi="Calibri" w:cs="Calibri"/>
          <w:sz w:val="22"/>
          <w:szCs w:val="22"/>
        </w:rPr>
        <w:t>Oraibi</w:t>
      </w:r>
      <w:proofErr w:type="spellEnd"/>
      <w:r>
        <w:rPr>
          <w:rFonts w:ascii="Calibri" w:eastAsia="Calibri" w:hAnsi="Calibri" w:cs="Calibri"/>
          <w:sz w:val="22"/>
          <w:szCs w:val="22"/>
        </w:rPr>
        <w:t xml:space="preserve"> (Editor in Chief,</w:t>
      </w:r>
      <w:r w:rsidR="00433E97">
        <w:rPr>
          <w:rFonts w:ascii="Calibri" w:eastAsia="Calibri" w:hAnsi="Calibri" w:cs="Calibri"/>
          <w:sz w:val="22"/>
          <w:szCs w:val="22"/>
        </w:rPr>
        <w:t xml:space="preserve"> </w:t>
      </w:r>
      <w:r>
        <w:rPr>
          <w:rFonts w:ascii="Calibri" w:eastAsia="Calibri" w:hAnsi="Calibri" w:cs="Calibri"/>
          <w:sz w:val="22"/>
          <w:szCs w:val="22"/>
        </w:rPr>
        <w:t xml:space="preserve">The National newspaper, UAE), Nora </w:t>
      </w:r>
      <w:proofErr w:type="spellStart"/>
      <w:r>
        <w:rPr>
          <w:rFonts w:ascii="Calibri" w:eastAsia="Calibri" w:hAnsi="Calibri" w:cs="Calibri"/>
          <w:sz w:val="22"/>
          <w:szCs w:val="22"/>
        </w:rPr>
        <w:t>Razian</w:t>
      </w:r>
      <w:proofErr w:type="spellEnd"/>
      <w:r>
        <w:rPr>
          <w:rFonts w:ascii="Calibri" w:eastAsia="Calibri" w:hAnsi="Calibri" w:cs="Calibri"/>
          <w:sz w:val="22"/>
          <w:szCs w:val="22"/>
        </w:rPr>
        <w:t xml:space="preserve"> (Head of Exhibitions, Jameel Arts Centre, UAE), </w:t>
      </w:r>
      <w:proofErr w:type="spellStart"/>
      <w:r>
        <w:rPr>
          <w:rFonts w:ascii="Calibri" w:eastAsia="Calibri" w:hAnsi="Calibri" w:cs="Calibri"/>
          <w:sz w:val="22"/>
          <w:szCs w:val="22"/>
        </w:rPr>
        <w:t>Nujoom</w:t>
      </w:r>
      <w:proofErr w:type="spellEnd"/>
      <w:r>
        <w:rPr>
          <w:rFonts w:ascii="Calibri" w:eastAsia="Calibri" w:hAnsi="Calibri" w:cs="Calibri"/>
          <w:sz w:val="22"/>
          <w:szCs w:val="22"/>
        </w:rPr>
        <w:t xml:space="preserve"> Al </w:t>
      </w:r>
      <w:proofErr w:type="spellStart"/>
      <w:r>
        <w:rPr>
          <w:rFonts w:ascii="Calibri" w:eastAsia="Calibri" w:hAnsi="Calibri" w:cs="Calibri"/>
          <w:sz w:val="22"/>
          <w:szCs w:val="22"/>
        </w:rPr>
        <w:t>Ghanem</w:t>
      </w:r>
      <w:proofErr w:type="spellEnd"/>
      <w:r>
        <w:rPr>
          <w:rFonts w:ascii="Calibri" w:eastAsia="Calibri" w:hAnsi="Calibri" w:cs="Calibri"/>
          <w:sz w:val="22"/>
          <w:szCs w:val="22"/>
        </w:rPr>
        <w:t xml:space="preserve"> (Poet and Film Director, UAE), Olivier </w:t>
      </w:r>
      <w:proofErr w:type="spellStart"/>
      <w:r>
        <w:rPr>
          <w:rFonts w:ascii="Calibri" w:eastAsia="Calibri" w:hAnsi="Calibri" w:cs="Calibri"/>
          <w:sz w:val="22"/>
          <w:szCs w:val="22"/>
        </w:rPr>
        <w:t>Mauco</w:t>
      </w:r>
      <w:proofErr w:type="spellEnd"/>
      <w:r>
        <w:rPr>
          <w:rFonts w:ascii="Calibri" w:eastAsia="Calibri" w:hAnsi="Calibri" w:cs="Calibri"/>
          <w:sz w:val="22"/>
          <w:szCs w:val="22"/>
        </w:rPr>
        <w:t xml:space="preserve"> (President, Game in Society, France), Peter </w:t>
      </w:r>
      <w:proofErr w:type="spellStart"/>
      <w:r>
        <w:rPr>
          <w:rFonts w:ascii="Calibri" w:eastAsia="Calibri" w:hAnsi="Calibri" w:cs="Calibri"/>
          <w:sz w:val="22"/>
          <w:szCs w:val="22"/>
        </w:rPr>
        <w:t>Gorgels</w:t>
      </w:r>
      <w:proofErr w:type="spellEnd"/>
      <w:r>
        <w:rPr>
          <w:rFonts w:ascii="Calibri" w:eastAsia="Calibri" w:hAnsi="Calibri" w:cs="Calibri"/>
          <w:sz w:val="22"/>
          <w:szCs w:val="22"/>
        </w:rPr>
        <w:t xml:space="preserve"> (Manager Digital Productions, Rijksmuseum, The Netherlands), Peter Keller (Director General of the International Council of Museums (ICOM), Austria/France), Peter Magee (Director, Zayed National Museum, UAE), Reem Fadda (Director, Cultural Foundation, UAE), Rose-Marie Mousseaux (Chief Curator for Early Modern Art, Louvre Abu Dhabi, UAE), Rose-Marie Mousseaux (Chief Curator for Early Modern Art, Louvre Abu Dhabi, UAE), Salah M. Hassan (Director of The Africa </w:t>
      </w:r>
      <w:r>
        <w:rPr>
          <w:rFonts w:ascii="Calibri" w:eastAsia="Calibri" w:hAnsi="Calibri" w:cs="Calibri"/>
          <w:sz w:val="22"/>
          <w:szCs w:val="22"/>
        </w:rPr>
        <w:lastRenderedPageBreak/>
        <w:t xml:space="preserve">Institute and Goldwin Smith Professor of African and African Diaspora Art History and Visual Culture, Cornell University, USA), Sandra Jackson Dumont (Director and CEO, The Lucas Museum of Narrative Art, USA), Sara Bin Safwan (Curator, Guggenheim Abu Dhabi, UAE), Sophie </w:t>
      </w:r>
      <w:proofErr w:type="spellStart"/>
      <w:r>
        <w:rPr>
          <w:rFonts w:ascii="Calibri" w:eastAsia="Calibri" w:hAnsi="Calibri" w:cs="Calibri"/>
          <w:sz w:val="22"/>
          <w:szCs w:val="22"/>
        </w:rPr>
        <w:t>Makariou</w:t>
      </w:r>
      <w:proofErr w:type="spellEnd"/>
      <w:r>
        <w:rPr>
          <w:rFonts w:ascii="Calibri" w:eastAsia="Calibri" w:hAnsi="Calibri" w:cs="Calibri"/>
          <w:sz w:val="22"/>
          <w:szCs w:val="22"/>
        </w:rPr>
        <w:t xml:space="preserve"> (President, </w:t>
      </w:r>
      <w:proofErr w:type="spellStart"/>
      <w:r>
        <w:rPr>
          <w:rFonts w:ascii="Calibri" w:eastAsia="Calibri" w:hAnsi="Calibri" w:cs="Calibri"/>
          <w:sz w:val="22"/>
          <w:szCs w:val="22"/>
        </w:rPr>
        <w:t>Musée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Guimet</w:t>
      </w:r>
      <w:proofErr w:type="spellEnd"/>
      <w:r>
        <w:rPr>
          <w:rFonts w:ascii="Calibri" w:eastAsia="Calibri" w:hAnsi="Calibri" w:cs="Calibri"/>
          <w:sz w:val="22"/>
          <w:szCs w:val="22"/>
        </w:rPr>
        <w:t xml:space="preserve">, France), Souraya Noujaim (Scientific, Curatorial and Collections Management Director, Louvre Abu Dhabi, UAE), Thelma Golden (Director and Chief Curator, The Studio Museum in Harlem, USA), Tim Jones (Culture Mile Manager, City of London Corporation, UK), Tom Crow (Rosalie Solow Professor of Modern Art, NYU, USA), Yang </w:t>
      </w:r>
      <w:proofErr w:type="spellStart"/>
      <w:r>
        <w:rPr>
          <w:rFonts w:ascii="Calibri" w:eastAsia="Calibri" w:hAnsi="Calibri" w:cs="Calibri"/>
          <w:sz w:val="22"/>
          <w:szCs w:val="22"/>
        </w:rPr>
        <w:t>Zhigang</w:t>
      </w:r>
      <w:proofErr w:type="spellEnd"/>
      <w:r>
        <w:rPr>
          <w:rFonts w:ascii="Calibri" w:eastAsia="Calibri" w:hAnsi="Calibri" w:cs="Calibri"/>
          <w:sz w:val="22"/>
          <w:szCs w:val="22"/>
        </w:rPr>
        <w:t xml:space="preserve"> (Director, Shanghai Museum, China), and </w:t>
      </w:r>
      <w:proofErr w:type="spellStart"/>
      <w:r>
        <w:rPr>
          <w:rFonts w:ascii="Calibri" w:eastAsia="Calibri" w:hAnsi="Calibri" w:cs="Calibri"/>
          <w:sz w:val="22"/>
          <w:szCs w:val="22"/>
        </w:rPr>
        <w:t>Zeina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Arida</w:t>
      </w:r>
      <w:proofErr w:type="spellEnd"/>
      <w:r>
        <w:rPr>
          <w:rFonts w:ascii="Calibri" w:eastAsia="Calibri" w:hAnsi="Calibri" w:cs="Calibri"/>
          <w:sz w:val="22"/>
          <w:szCs w:val="22"/>
        </w:rPr>
        <w:t xml:space="preserve"> (Director, </w:t>
      </w:r>
      <w:proofErr w:type="spellStart"/>
      <w:r>
        <w:rPr>
          <w:rFonts w:ascii="Calibri" w:eastAsia="Calibri" w:hAnsi="Calibri" w:cs="Calibri"/>
          <w:sz w:val="22"/>
          <w:szCs w:val="22"/>
        </w:rPr>
        <w:t>Sursock</w:t>
      </w:r>
      <w:proofErr w:type="spellEnd"/>
      <w:r>
        <w:rPr>
          <w:rFonts w:ascii="Calibri" w:eastAsia="Calibri" w:hAnsi="Calibri" w:cs="Calibri"/>
          <w:sz w:val="22"/>
          <w:szCs w:val="22"/>
        </w:rPr>
        <w:t xml:space="preserve"> Museum, Lebanon).</w:t>
      </w:r>
    </w:p>
    <w:p w14:paraId="3E19518A" w14:textId="77777777" w:rsidR="004A4D0A" w:rsidRDefault="004A4D0A">
      <w:pPr>
        <w:jc w:val="both"/>
        <w:rPr>
          <w:rFonts w:ascii="Calibri" w:eastAsia="Calibri" w:hAnsi="Calibri" w:cs="Calibri"/>
          <w:sz w:val="22"/>
          <w:szCs w:val="22"/>
        </w:rPr>
      </w:pPr>
    </w:p>
    <w:p w14:paraId="6C5A03A8" w14:textId="77777777" w:rsidR="004A4D0A" w:rsidRDefault="009A1182">
      <w:pPr>
        <w:jc w:val="both"/>
        <w:rPr>
          <w:rFonts w:ascii="Calibri" w:eastAsia="Calibri" w:hAnsi="Calibri" w:cs="Calibri"/>
          <w:b/>
          <w:sz w:val="22"/>
          <w:szCs w:val="22"/>
        </w:rPr>
      </w:pPr>
      <w:r>
        <w:rPr>
          <w:rFonts w:ascii="Calibri" w:eastAsia="Calibri" w:hAnsi="Calibri" w:cs="Calibri"/>
          <w:b/>
          <w:sz w:val="22"/>
          <w:szCs w:val="22"/>
        </w:rPr>
        <w:t>About Louvre Abu Dhabi</w:t>
      </w:r>
    </w:p>
    <w:p w14:paraId="544B2CC8" w14:textId="77777777"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Louvre Abu Dhabi is a young, experimental, and mindful museum of the 21st century, reflected through its approach to collecting, programming, and engaging with visitors. The museum’s unique curatorial vision facilitates openness, accessibility, and interconnectivity, inviting its diverse audiences to break down barriers and identify cultural connections.</w:t>
      </w:r>
    </w:p>
    <w:p w14:paraId="6301CC19" w14:textId="77777777"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With events like the symposium, Louvre Abu Dhabi explores crucial institutional discussions, convening cultural leaders from around the world to debate current issues and add to the discourse on the role of museums today.</w:t>
      </w:r>
    </w:p>
    <w:p w14:paraId="56FFB3F2" w14:textId="0B80CC5E"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 xml:space="preserve">Louvre Abu Dhabi was among the first museums of its </w:t>
      </w:r>
      <w:r w:rsidR="00AE09B7">
        <w:rPr>
          <w:rFonts w:ascii="Calibri" w:eastAsia="Calibri" w:hAnsi="Calibri" w:cs="Calibri"/>
          <w:color w:val="000000"/>
          <w:sz w:val="22"/>
          <w:szCs w:val="22"/>
        </w:rPr>
        <w:t>calibre</w:t>
      </w:r>
      <w:r>
        <w:rPr>
          <w:rFonts w:ascii="Calibri" w:eastAsia="Calibri" w:hAnsi="Calibri" w:cs="Calibri"/>
          <w:color w:val="000000"/>
          <w:sz w:val="22"/>
          <w:szCs w:val="22"/>
        </w:rPr>
        <w:t xml:space="preserve"> to re-open following the closure of cultural sites due to COVID-19 in the Gulf. </w:t>
      </w:r>
    </w:p>
    <w:p w14:paraId="2AA73517" w14:textId="77777777" w:rsidR="004A4D0A" w:rsidRDefault="004A4D0A">
      <w:pPr>
        <w:pBdr>
          <w:top w:val="nil"/>
          <w:left w:val="nil"/>
          <w:bottom w:val="nil"/>
          <w:right w:val="nil"/>
          <w:between w:val="nil"/>
        </w:pBdr>
        <w:spacing w:before="240"/>
        <w:jc w:val="both"/>
        <w:rPr>
          <w:rFonts w:ascii="Calibri" w:eastAsia="Calibri" w:hAnsi="Calibri" w:cs="Calibri"/>
          <w:color w:val="000000"/>
          <w:sz w:val="22"/>
          <w:szCs w:val="22"/>
        </w:rPr>
      </w:pPr>
    </w:p>
    <w:p w14:paraId="6BAC7597" w14:textId="77777777" w:rsidR="004A4D0A" w:rsidRDefault="009A1182">
      <w:pPr>
        <w:jc w:val="both"/>
        <w:rPr>
          <w:rFonts w:ascii="Calibri" w:eastAsia="Calibri" w:hAnsi="Calibri" w:cs="Calibri"/>
          <w:b/>
          <w:sz w:val="22"/>
          <w:szCs w:val="22"/>
        </w:rPr>
      </w:pPr>
      <w:r>
        <w:rPr>
          <w:rFonts w:ascii="Calibri" w:eastAsia="Calibri" w:hAnsi="Calibri" w:cs="Calibri"/>
          <w:b/>
          <w:sz w:val="22"/>
          <w:szCs w:val="22"/>
        </w:rPr>
        <w:t>About NYU Abu Dhabi</w:t>
      </w:r>
    </w:p>
    <w:p w14:paraId="52281193" w14:textId="77777777"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sz w:val="22"/>
          <w:szCs w:val="22"/>
        </w:rPr>
        <w:t xml:space="preserve">A </w:t>
      </w:r>
      <w:r>
        <w:rPr>
          <w:rFonts w:ascii="Calibri" w:eastAsia="Calibri" w:hAnsi="Calibri" w:cs="Calibri"/>
          <w:color w:val="000000"/>
          <w:sz w:val="22"/>
          <w:szCs w:val="22"/>
        </w:rPr>
        <w:t>leading research university with a fully integrated liberal arts and science college, NYU Abu Dhabi prepares students from the UAE and around the globe for the challenges and opportunities of our interconnected world. NYU Abu Dhabi represents a transformative shift in higher education, where intellectual and creative endeavours of academia are shaped and examined through international, multicultural perspectives.</w:t>
      </w:r>
    </w:p>
    <w:p w14:paraId="663707A5" w14:textId="77777777"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 xml:space="preserve">The Arts and Humanities department </w:t>
      </w:r>
      <w:r>
        <w:rPr>
          <w:rFonts w:ascii="Calibri" w:eastAsia="Calibri" w:hAnsi="Calibri" w:cs="Calibri"/>
          <w:sz w:val="22"/>
          <w:szCs w:val="22"/>
        </w:rPr>
        <w:t xml:space="preserve">will soon offer </w:t>
      </w:r>
      <w:r>
        <w:rPr>
          <w:rFonts w:ascii="Calibri" w:eastAsia="Calibri" w:hAnsi="Calibri" w:cs="Calibri"/>
          <w:color w:val="000000"/>
          <w:sz w:val="22"/>
          <w:szCs w:val="22"/>
        </w:rPr>
        <w:t xml:space="preserve">the first-of-its-kind in the region, full-time, studio-intensive Master of Fine Arts (MFA) in Art and Media - an interdisciplinary degree program. </w:t>
      </w:r>
    </w:p>
    <w:p w14:paraId="682D3D93" w14:textId="77777777"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 xml:space="preserve">The NYU Abu Dhabi Art Gallery - the region’s only university gallery of scholarly and experimental museum exhibitions - The Arts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xml:space="preserve"> at NYU Abu Dhabi, and The NYU Abu Dhabi Institute, bring rigorous and vibrant programming to the Abu Dhabi, adding to the dynamic cultural fabric of the city and creating frameworks for exchange and cross-cultural dialogue and experience. </w:t>
      </w:r>
    </w:p>
    <w:p w14:paraId="2AA01B2D" w14:textId="77777777"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Through high-</w:t>
      </w:r>
      <w:proofErr w:type="spellStart"/>
      <w:r>
        <w:rPr>
          <w:rFonts w:ascii="Calibri" w:eastAsia="Calibri" w:hAnsi="Calibri" w:cs="Calibri"/>
          <w:color w:val="000000"/>
          <w:sz w:val="22"/>
          <w:szCs w:val="22"/>
        </w:rPr>
        <w:t>caliber</w:t>
      </w:r>
      <w:proofErr w:type="spellEnd"/>
      <w:r>
        <w:rPr>
          <w:rFonts w:ascii="Calibri" w:eastAsia="Calibri" w:hAnsi="Calibri" w:cs="Calibri"/>
          <w:color w:val="000000"/>
          <w:sz w:val="22"/>
          <w:szCs w:val="22"/>
        </w:rPr>
        <w:t xml:space="preserve"> arts and culture events like this symposium, along with intellectual discourse, academic programming, student volunteering, and faculty engagement with local institutions, NYU Abu Dhabi is helping to transform the rich intellectual and cultural fabric of Abu Dhabi. </w:t>
      </w:r>
    </w:p>
    <w:p w14:paraId="5B3F60F7" w14:textId="77777777"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 xml:space="preserve">This symposium coincides with the University’s tenth anniversary and is spearheaded by Vice Chancellor </w:t>
      </w:r>
      <w:proofErr w:type="spellStart"/>
      <w:r>
        <w:rPr>
          <w:rFonts w:ascii="Calibri" w:eastAsia="Calibri" w:hAnsi="Calibri" w:cs="Calibri"/>
          <w:color w:val="000000"/>
          <w:sz w:val="22"/>
          <w:szCs w:val="22"/>
        </w:rPr>
        <w:t>Mariët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Westermann</w:t>
      </w:r>
      <w:proofErr w:type="spellEnd"/>
      <w:r>
        <w:rPr>
          <w:rFonts w:ascii="Calibri" w:eastAsia="Calibri" w:hAnsi="Calibri" w:cs="Calibri"/>
          <w:color w:val="000000"/>
          <w:sz w:val="22"/>
          <w:szCs w:val="22"/>
        </w:rPr>
        <w:t>, a historian of Netherlandish Art as well as Professor of Arts and Humanities at NYU Abu Dhabi,</w:t>
      </w:r>
      <w:r>
        <w:rPr>
          <w:rFonts w:ascii="Calibri" w:eastAsia="Calibri" w:hAnsi="Calibri" w:cs="Calibri"/>
          <w:sz w:val="22"/>
          <w:szCs w:val="22"/>
        </w:rPr>
        <w:t xml:space="preserve"> </w:t>
      </w:r>
      <w:r>
        <w:rPr>
          <w:rFonts w:ascii="Calibri" w:eastAsia="Calibri" w:hAnsi="Calibri" w:cs="Calibri"/>
          <w:color w:val="000000"/>
          <w:sz w:val="22"/>
          <w:szCs w:val="22"/>
        </w:rPr>
        <w:t xml:space="preserve">who returned to the University in 2019 to lead NYU Abu Dhabi into its second decade. </w:t>
      </w:r>
    </w:p>
    <w:p w14:paraId="2977D8D8" w14:textId="77777777" w:rsidR="004A4D0A" w:rsidRDefault="004A4D0A">
      <w:pPr>
        <w:pBdr>
          <w:top w:val="nil"/>
          <w:left w:val="nil"/>
          <w:bottom w:val="nil"/>
          <w:right w:val="nil"/>
          <w:between w:val="nil"/>
        </w:pBdr>
        <w:spacing w:before="240"/>
        <w:jc w:val="both"/>
        <w:rPr>
          <w:rFonts w:ascii="Calibri" w:eastAsia="Calibri" w:hAnsi="Calibri" w:cs="Calibri"/>
          <w:color w:val="000000"/>
          <w:sz w:val="22"/>
          <w:szCs w:val="22"/>
        </w:rPr>
      </w:pPr>
    </w:p>
    <w:p w14:paraId="75C6ACA2" w14:textId="77777777" w:rsidR="004A4D0A" w:rsidRDefault="009A1182">
      <w:pPr>
        <w:jc w:val="both"/>
        <w:rPr>
          <w:rFonts w:ascii="Calibri" w:eastAsia="Calibri" w:hAnsi="Calibri" w:cs="Calibri"/>
          <w:b/>
          <w:sz w:val="22"/>
          <w:szCs w:val="22"/>
        </w:rPr>
      </w:pPr>
      <w:r>
        <w:rPr>
          <w:rFonts w:ascii="Calibri" w:eastAsia="Calibri" w:hAnsi="Calibri" w:cs="Calibri"/>
          <w:b/>
          <w:sz w:val="22"/>
          <w:szCs w:val="22"/>
        </w:rPr>
        <w:t xml:space="preserve">About Abu Dhabi and </w:t>
      </w:r>
      <w:proofErr w:type="spellStart"/>
      <w:r>
        <w:rPr>
          <w:rFonts w:ascii="Calibri" w:eastAsia="Calibri" w:hAnsi="Calibri" w:cs="Calibri"/>
          <w:b/>
          <w:sz w:val="22"/>
          <w:szCs w:val="22"/>
        </w:rPr>
        <w:t>Saadiyat</w:t>
      </w:r>
      <w:proofErr w:type="spellEnd"/>
      <w:r>
        <w:rPr>
          <w:rFonts w:ascii="Calibri" w:eastAsia="Calibri" w:hAnsi="Calibri" w:cs="Calibri"/>
          <w:b/>
          <w:sz w:val="22"/>
          <w:szCs w:val="22"/>
        </w:rPr>
        <w:t xml:space="preserve"> Island</w:t>
      </w:r>
    </w:p>
    <w:p w14:paraId="61D9BEB5" w14:textId="77777777" w:rsidR="004A4D0A" w:rsidRDefault="009A1182">
      <w:pPr>
        <w:pBdr>
          <w:top w:val="nil"/>
          <w:left w:val="nil"/>
          <w:bottom w:val="nil"/>
          <w:right w:val="nil"/>
          <w:between w:val="nil"/>
        </w:pBdr>
        <w:spacing w:before="240"/>
        <w:jc w:val="both"/>
        <w:rPr>
          <w:rFonts w:ascii="Calibri" w:eastAsia="Calibri" w:hAnsi="Calibri" w:cs="Calibri"/>
          <w:color w:val="00265F"/>
          <w:sz w:val="22"/>
          <w:szCs w:val="22"/>
        </w:rPr>
      </w:pPr>
      <w:r>
        <w:rPr>
          <w:rFonts w:ascii="Calibri" w:eastAsia="Calibri" w:hAnsi="Calibri" w:cs="Calibri"/>
          <w:color w:val="000000"/>
          <w:sz w:val="22"/>
          <w:szCs w:val="22"/>
        </w:rPr>
        <w:lastRenderedPageBreak/>
        <w:t xml:space="preserve">In its unwavering support of cultural institutions, the government of Abu Dhabi continues to value its arts and culture institutions as vital to the community. </w:t>
      </w:r>
    </w:p>
    <w:p w14:paraId="79760955" w14:textId="77777777" w:rsidR="004A4D0A" w:rsidRDefault="009A1182">
      <w:pPr>
        <w:pBdr>
          <w:top w:val="nil"/>
          <w:left w:val="nil"/>
          <w:bottom w:val="nil"/>
          <w:right w:val="nil"/>
          <w:between w:val="nil"/>
        </w:pBdr>
        <w:spacing w:before="240"/>
        <w:jc w:val="both"/>
        <w:rPr>
          <w:rFonts w:ascii="Calibri" w:eastAsia="Calibri" w:hAnsi="Calibri" w:cs="Calibri"/>
          <w:color w:val="00265F"/>
          <w:sz w:val="22"/>
          <w:szCs w:val="22"/>
        </w:rPr>
      </w:pPr>
      <w:r>
        <w:rPr>
          <w:rFonts w:ascii="Calibri" w:eastAsia="Calibri" w:hAnsi="Calibri" w:cs="Calibri"/>
          <w:color w:val="000000"/>
          <w:sz w:val="22"/>
          <w:szCs w:val="22"/>
        </w:rPr>
        <w:t>With an ongoing commitment to creating a global destination for researchers, entrepreneurs, and renowned artists, Abu Dhabi’s cultural institutions, as well as the Emirate itself, are uniquely situated to host these important discussions.</w:t>
      </w:r>
    </w:p>
    <w:p w14:paraId="4050EB14" w14:textId="77777777" w:rsidR="004A4D0A" w:rsidRDefault="009A1182">
      <w:pPr>
        <w:pBdr>
          <w:top w:val="nil"/>
          <w:left w:val="nil"/>
          <w:bottom w:val="nil"/>
          <w:right w:val="nil"/>
          <w:between w:val="nil"/>
        </w:pBdr>
        <w:spacing w:before="240"/>
        <w:jc w:val="both"/>
        <w:rPr>
          <w:rFonts w:ascii="Calibri" w:eastAsia="Calibri" w:hAnsi="Calibri" w:cs="Calibri"/>
          <w:color w:val="00265F"/>
          <w:sz w:val="22"/>
          <w:szCs w:val="22"/>
        </w:rPr>
      </w:pPr>
      <w:r>
        <w:rPr>
          <w:rFonts w:ascii="Calibri" w:eastAsia="Calibri" w:hAnsi="Calibri" w:cs="Calibri"/>
          <w:color w:val="000000"/>
          <w:sz w:val="22"/>
          <w:szCs w:val="22"/>
        </w:rPr>
        <w:t>The government of the UAE continues its commitment to supporting the development and livelihoods of young, Emirati artistic talent. Recently, the Ministry of Foreign Affairs implemented an Art in Embassies scheme that saw the government acquire AED 1.5m in art from local galleries for the benefit of its embassies around the world.</w:t>
      </w:r>
    </w:p>
    <w:p w14:paraId="7B573900" w14:textId="77777777" w:rsidR="004A4D0A" w:rsidRDefault="009A1182">
      <w:pPr>
        <w:pBdr>
          <w:top w:val="nil"/>
          <w:left w:val="nil"/>
          <w:bottom w:val="nil"/>
          <w:right w:val="nil"/>
          <w:between w:val="nil"/>
        </w:pBdr>
        <w:spacing w:before="240"/>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Saadiyat</w:t>
      </w:r>
      <w:proofErr w:type="spellEnd"/>
      <w:r>
        <w:rPr>
          <w:rFonts w:ascii="Calibri" w:eastAsia="Calibri" w:hAnsi="Calibri" w:cs="Calibri"/>
          <w:color w:val="000000"/>
          <w:sz w:val="22"/>
          <w:szCs w:val="22"/>
        </w:rPr>
        <w:t xml:space="preserve"> Island, a world class leisure, residential, educational, business, and growing cultural hub, already houses NYU Abu Dhabi, Louvre Abu Dhabi, the exhibition centre </w:t>
      </w:r>
      <w:proofErr w:type="spellStart"/>
      <w:r>
        <w:rPr>
          <w:rFonts w:ascii="Calibri" w:eastAsia="Calibri" w:hAnsi="Calibri" w:cs="Calibri"/>
          <w:color w:val="000000"/>
          <w:sz w:val="22"/>
          <w:szCs w:val="22"/>
        </w:rPr>
        <w:t>Manarat</w:t>
      </w:r>
      <w:proofErr w:type="spellEnd"/>
      <w:r>
        <w:rPr>
          <w:rFonts w:ascii="Calibri" w:eastAsia="Calibri" w:hAnsi="Calibri" w:cs="Calibri"/>
          <w:color w:val="000000"/>
          <w:sz w:val="22"/>
          <w:szCs w:val="22"/>
        </w:rPr>
        <w:t xml:space="preserve"> Al </w:t>
      </w:r>
      <w:proofErr w:type="spellStart"/>
      <w:r>
        <w:rPr>
          <w:rFonts w:ascii="Calibri" w:eastAsia="Calibri" w:hAnsi="Calibri" w:cs="Calibri"/>
          <w:color w:val="000000"/>
          <w:sz w:val="22"/>
          <w:szCs w:val="22"/>
        </w:rPr>
        <w:t>Saadiyat</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Berklee</w:t>
      </w:r>
      <w:proofErr w:type="spellEnd"/>
      <w:r>
        <w:rPr>
          <w:rFonts w:ascii="Calibri" w:eastAsia="Calibri" w:hAnsi="Calibri" w:cs="Calibri"/>
          <w:color w:val="000000"/>
          <w:sz w:val="22"/>
          <w:szCs w:val="22"/>
        </w:rPr>
        <w:t xml:space="preserve"> Abu Dhabi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w:t>
      </w:r>
    </w:p>
    <w:p w14:paraId="5C32B3ED" w14:textId="77777777" w:rsidR="004A4D0A" w:rsidRDefault="004A4D0A">
      <w:pPr>
        <w:pBdr>
          <w:top w:val="nil"/>
          <w:left w:val="nil"/>
          <w:bottom w:val="nil"/>
          <w:right w:val="nil"/>
          <w:between w:val="nil"/>
        </w:pBdr>
        <w:spacing w:before="240"/>
        <w:jc w:val="both"/>
        <w:rPr>
          <w:rFonts w:ascii="Calibri" w:eastAsia="Calibri" w:hAnsi="Calibri" w:cs="Calibri"/>
          <w:color w:val="00265F"/>
          <w:sz w:val="22"/>
          <w:szCs w:val="22"/>
        </w:rPr>
      </w:pPr>
    </w:p>
    <w:p w14:paraId="202D7FEA" w14:textId="27C704BE" w:rsidR="004A4D0A" w:rsidRDefault="009A1182">
      <w:pPr>
        <w:tabs>
          <w:tab w:val="left" w:pos="1800"/>
        </w:tabs>
        <w:jc w:val="both"/>
        <w:rPr>
          <w:rFonts w:ascii="Calibri" w:eastAsia="Calibri" w:hAnsi="Calibri" w:cs="Calibri"/>
          <w:b/>
          <w:sz w:val="24"/>
          <w:szCs w:val="24"/>
        </w:rPr>
      </w:pPr>
      <w:r>
        <w:rPr>
          <w:rFonts w:ascii="Calibri" w:eastAsia="Calibri" w:hAnsi="Calibri" w:cs="Calibri"/>
          <w:b/>
          <w:i/>
          <w:sz w:val="24"/>
          <w:szCs w:val="24"/>
        </w:rPr>
        <w:t>Reframing Museums</w:t>
      </w:r>
      <w:r w:rsidR="00AE09B7">
        <w:rPr>
          <w:rFonts w:ascii="Calibri" w:eastAsia="Calibri" w:hAnsi="Calibri" w:cs="Calibri"/>
          <w:b/>
          <w:sz w:val="24"/>
          <w:szCs w:val="24"/>
        </w:rPr>
        <w:t xml:space="preserve"> Media P</w:t>
      </w:r>
      <w:r>
        <w:rPr>
          <w:rFonts w:ascii="Calibri" w:eastAsia="Calibri" w:hAnsi="Calibri" w:cs="Calibri"/>
          <w:b/>
          <w:sz w:val="24"/>
          <w:szCs w:val="24"/>
        </w:rPr>
        <w:t>artners</w:t>
      </w:r>
    </w:p>
    <w:p w14:paraId="0C90EE4E" w14:textId="77777777" w:rsidR="004A4D0A" w:rsidRDefault="009A1182">
      <w:pPr>
        <w:tabs>
          <w:tab w:val="left" w:pos="1800"/>
        </w:tabs>
        <w:jc w:val="both"/>
        <w:rPr>
          <w:rFonts w:ascii="Calibri" w:eastAsia="Calibri" w:hAnsi="Calibri" w:cs="Calibri"/>
          <w:sz w:val="24"/>
          <w:szCs w:val="24"/>
        </w:rPr>
      </w:pPr>
      <w:r>
        <w:rPr>
          <w:noProof/>
          <w:lang w:val="en-US"/>
        </w:rPr>
        <w:drawing>
          <wp:inline distT="0" distB="0" distL="0" distR="0" wp14:anchorId="235ECADF" wp14:editId="06999279">
            <wp:extent cx="1720639" cy="40028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720639" cy="400283"/>
                    </a:xfrm>
                    <a:prstGeom prst="rect">
                      <a:avLst/>
                    </a:prstGeom>
                    <a:ln/>
                  </pic:spPr>
                </pic:pic>
              </a:graphicData>
            </a:graphic>
          </wp:inline>
        </w:drawing>
      </w:r>
      <w:r>
        <w:rPr>
          <w:rFonts w:ascii="Calibri" w:eastAsia="Calibri" w:hAnsi="Calibri" w:cs="Calibri"/>
          <w:sz w:val="24"/>
          <w:szCs w:val="24"/>
        </w:rPr>
        <w:t xml:space="preserve"> </w:t>
      </w:r>
      <w:r>
        <w:rPr>
          <w:noProof/>
          <w:lang w:val="en-US"/>
        </w:rPr>
        <w:drawing>
          <wp:inline distT="0" distB="0" distL="0" distR="0" wp14:anchorId="4C94EE0B" wp14:editId="087CFDC8">
            <wp:extent cx="1323030" cy="367581"/>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1323030" cy="367581"/>
                    </a:xfrm>
                    <a:prstGeom prst="rect">
                      <a:avLst/>
                    </a:prstGeom>
                    <a:ln/>
                  </pic:spPr>
                </pic:pic>
              </a:graphicData>
            </a:graphic>
          </wp:inline>
        </w:drawing>
      </w:r>
      <w:r>
        <w:rPr>
          <w:rFonts w:ascii="Calibri" w:eastAsia="Calibri" w:hAnsi="Calibri" w:cs="Calibri"/>
          <w:sz w:val="24"/>
          <w:szCs w:val="24"/>
        </w:rPr>
        <w:t xml:space="preserve"> </w:t>
      </w:r>
      <w:r>
        <w:rPr>
          <w:noProof/>
          <w:lang w:val="en-US"/>
        </w:rPr>
        <w:drawing>
          <wp:inline distT="0" distB="0" distL="0" distR="0" wp14:anchorId="3E2096B5" wp14:editId="03426850">
            <wp:extent cx="1693414" cy="2774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t="-1" b="2897"/>
                    <a:stretch>
                      <a:fillRect/>
                    </a:stretch>
                  </pic:blipFill>
                  <pic:spPr>
                    <a:xfrm>
                      <a:off x="0" y="0"/>
                      <a:ext cx="1693414" cy="277425"/>
                    </a:xfrm>
                    <a:prstGeom prst="rect">
                      <a:avLst/>
                    </a:prstGeom>
                    <a:ln/>
                  </pic:spPr>
                </pic:pic>
              </a:graphicData>
            </a:graphic>
          </wp:inline>
        </w:drawing>
      </w:r>
      <w:r>
        <w:rPr>
          <w:rFonts w:ascii="Calibri" w:eastAsia="Calibri" w:hAnsi="Calibri" w:cs="Calibri"/>
          <w:sz w:val="24"/>
          <w:szCs w:val="24"/>
        </w:rPr>
        <w:t xml:space="preserve"> </w:t>
      </w:r>
      <w:r>
        <w:rPr>
          <w:noProof/>
          <w:lang w:val="en-US"/>
        </w:rPr>
        <w:drawing>
          <wp:inline distT="0" distB="0" distL="0" distR="0" wp14:anchorId="25A86E46" wp14:editId="499B4986">
            <wp:extent cx="884358" cy="341124"/>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884358" cy="341124"/>
                    </a:xfrm>
                    <a:prstGeom prst="rect">
                      <a:avLst/>
                    </a:prstGeom>
                    <a:ln/>
                  </pic:spPr>
                </pic:pic>
              </a:graphicData>
            </a:graphic>
          </wp:inline>
        </w:drawing>
      </w:r>
    </w:p>
    <w:p w14:paraId="2F12E5F4" w14:textId="77777777" w:rsidR="004A4D0A" w:rsidRDefault="004A4D0A">
      <w:pPr>
        <w:jc w:val="both"/>
        <w:rPr>
          <w:rFonts w:ascii="Calibri" w:eastAsia="Calibri" w:hAnsi="Calibri" w:cs="Calibri"/>
          <w:sz w:val="24"/>
          <w:szCs w:val="24"/>
        </w:rPr>
      </w:pPr>
    </w:p>
    <w:p w14:paraId="030C7D4A" w14:textId="77777777" w:rsidR="004A4D0A" w:rsidRDefault="004A4D0A">
      <w:pPr>
        <w:rPr>
          <w:rFonts w:ascii="Calibri" w:eastAsia="Calibri" w:hAnsi="Calibri" w:cs="Calibri"/>
          <w:b/>
          <w:sz w:val="22"/>
          <w:szCs w:val="22"/>
        </w:rPr>
      </w:pPr>
    </w:p>
    <w:p w14:paraId="112F237A" w14:textId="77777777" w:rsidR="004A4D0A" w:rsidRDefault="004A4D0A">
      <w:pPr>
        <w:rPr>
          <w:rFonts w:ascii="Calibri" w:eastAsia="Calibri" w:hAnsi="Calibri" w:cs="Calibri"/>
          <w:b/>
          <w:sz w:val="22"/>
          <w:szCs w:val="22"/>
        </w:rPr>
      </w:pPr>
    </w:p>
    <w:p w14:paraId="5870BD83" w14:textId="77777777" w:rsidR="004A4D0A" w:rsidRDefault="004A4D0A">
      <w:pPr>
        <w:jc w:val="both"/>
        <w:rPr>
          <w:rFonts w:ascii="Calibri" w:eastAsia="Calibri" w:hAnsi="Calibri" w:cs="Calibri"/>
          <w:sz w:val="22"/>
          <w:szCs w:val="22"/>
        </w:rPr>
      </w:pPr>
    </w:p>
    <w:p w14:paraId="7823324A" w14:textId="77777777" w:rsidR="004A4D0A" w:rsidRDefault="004A4D0A">
      <w:pPr>
        <w:rPr>
          <w:rFonts w:ascii="Calibri" w:eastAsia="Calibri" w:hAnsi="Calibri" w:cs="Calibri"/>
          <w:sz w:val="22"/>
          <w:szCs w:val="22"/>
        </w:rPr>
      </w:pPr>
    </w:p>
    <w:p w14:paraId="794D29B4" w14:textId="77777777" w:rsidR="004A4D0A" w:rsidRDefault="004A4D0A">
      <w:pPr>
        <w:rPr>
          <w:rFonts w:ascii="Calibri" w:eastAsia="Calibri" w:hAnsi="Calibri" w:cs="Calibri"/>
          <w:sz w:val="22"/>
          <w:szCs w:val="22"/>
        </w:rPr>
      </w:pPr>
    </w:p>
    <w:p w14:paraId="2045E317" w14:textId="77777777" w:rsidR="004A4D0A" w:rsidRDefault="004A4D0A">
      <w:pPr>
        <w:rPr>
          <w:rFonts w:ascii="Calibri" w:eastAsia="Calibri" w:hAnsi="Calibri" w:cs="Calibri"/>
          <w:sz w:val="22"/>
          <w:szCs w:val="22"/>
        </w:rPr>
      </w:pPr>
    </w:p>
    <w:p w14:paraId="3425B735" w14:textId="77777777" w:rsidR="004A4D0A" w:rsidRDefault="004A4D0A">
      <w:pPr>
        <w:rPr>
          <w:rFonts w:ascii="Calibri" w:eastAsia="Calibri" w:hAnsi="Calibri" w:cs="Calibri"/>
          <w:b/>
          <w:sz w:val="22"/>
          <w:szCs w:val="22"/>
        </w:rPr>
      </w:pPr>
    </w:p>
    <w:p w14:paraId="25F23B88" w14:textId="77777777" w:rsidR="004A4D0A" w:rsidRDefault="004A4D0A">
      <w:pPr>
        <w:rPr>
          <w:rFonts w:ascii="Calibri" w:eastAsia="Calibri" w:hAnsi="Calibri" w:cs="Calibri"/>
          <w:sz w:val="22"/>
          <w:szCs w:val="22"/>
        </w:rPr>
      </w:pPr>
    </w:p>
    <w:p w14:paraId="58E28AA0" w14:textId="77777777" w:rsidR="004A4D0A" w:rsidRDefault="004A4D0A">
      <w:pPr>
        <w:rPr>
          <w:rFonts w:ascii="Calibri" w:eastAsia="Calibri" w:hAnsi="Calibri" w:cs="Calibri"/>
          <w:sz w:val="22"/>
          <w:szCs w:val="22"/>
        </w:rPr>
      </w:pPr>
    </w:p>
    <w:p w14:paraId="05ECFB23" w14:textId="77777777" w:rsidR="004A4D0A" w:rsidRDefault="004A4D0A">
      <w:pPr>
        <w:rPr>
          <w:rFonts w:ascii="Calibri" w:eastAsia="Calibri" w:hAnsi="Calibri" w:cs="Calibri"/>
          <w:sz w:val="22"/>
          <w:szCs w:val="22"/>
        </w:rPr>
      </w:pPr>
    </w:p>
    <w:p w14:paraId="6F6B2D7A" w14:textId="77777777" w:rsidR="004A4D0A" w:rsidRDefault="004A4D0A">
      <w:pPr>
        <w:rPr>
          <w:rFonts w:ascii="Calibri" w:eastAsia="Calibri" w:hAnsi="Calibri" w:cs="Calibri"/>
          <w:sz w:val="22"/>
          <w:szCs w:val="22"/>
        </w:rPr>
      </w:pPr>
    </w:p>
    <w:p w14:paraId="7DBC9142" w14:textId="77777777" w:rsidR="004A4D0A" w:rsidRDefault="004A4D0A">
      <w:pPr>
        <w:rPr>
          <w:rFonts w:ascii="Calibri" w:eastAsia="Calibri" w:hAnsi="Calibri" w:cs="Calibri"/>
          <w:sz w:val="22"/>
          <w:szCs w:val="22"/>
        </w:rPr>
      </w:pPr>
    </w:p>
    <w:sectPr w:rsidR="004A4D0A">
      <w:headerReference w:type="first" r:id="rId21"/>
      <w:footerReference w:type="first" r:id="rId22"/>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2DC33" w14:textId="77777777" w:rsidR="000E2815" w:rsidRDefault="000E2815">
      <w:pPr>
        <w:spacing w:after="0"/>
      </w:pPr>
      <w:r>
        <w:separator/>
      </w:r>
    </w:p>
  </w:endnote>
  <w:endnote w:type="continuationSeparator" w:id="0">
    <w:p w14:paraId="31EB18F4" w14:textId="77777777" w:rsidR="000E2815" w:rsidRDefault="000E2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E8DC" w14:textId="53B5CABD" w:rsidR="004A4D0A" w:rsidRDefault="009A1182">
    <w:pPr>
      <w:pBdr>
        <w:top w:val="nil"/>
        <w:left w:val="nil"/>
        <w:bottom w:val="nil"/>
        <w:right w:val="nil"/>
        <w:between w:val="nil"/>
      </w:pBdr>
      <w:jc w:val="right"/>
      <w:rPr>
        <w:color w:val="000000"/>
        <w:sz w:val="14"/>
        <w:szCs w:val="14"/>
      </w:rPr>
    </w:pPr>
    <w:r>
      <w:rPr>
        <w:color w:val="000000"/>
        <w:sz w:val="14"/>
        <w:szCs w:val="14"/>
      </w:rPr>
      <w:t xml:space="preserve">© BRUNSWICK GROUP </w:t>
    </w:r>
    <w:proofErr w:type="gramStart"/>
    <w:r>
      <w:rPr>
        <w:color w:val="000000"/>
        <w:sz w:val="14"/>
        <w:szCs w:val="14"/>
      </w:rPr>
      <w:t>2020  |</w:t>
    </w:r>
    <w:proofErr w:type="gramEnd"/>
    <w:r>
      <w:rPr>
        <w:color w:val="000000"/>
        <w:sz w:val="14"/>
        <w:szCs w:val="14"/>
      </w:rPr>
      <w:t xml:space="preserve">  CONFIDENTIAL  |  </w:t>
    </w:r>
    <w:r>
      <w:rPr>
        <w:color w:val="000000"/>
        <w:sz w:val="14"/>
        <w:szCs w:val="14"/>
      </w:rPr>
      <w:fldChar w:fldCharType="begin"/>
    </w:r>
    <w:r>
      <w:rPr>
        <w:color w:val="000000"/>
        <w:sz w:val="14"/>
        <w:szCs w:val="14"/>
      </w:rPr>
      <w:instrText>PAGE</w:instrText>
    </w:r>
    <w:r>
      <w:rPr>
        <w:color w:val="000000"/>
        <w:sz w:val="14"/>
        <w:szCs w:val="14"/>
      </w:rPr>
      <w:fldChar w:fldCharType="separate"/>
    </w:r>
    <w:r w:rsidR="00760B39">
      <w:rPr>
        <w:noProof/>
        <w:color w:val="000000"/>
        <w:sz w:val="14"/>
        <w:szCs w:val="14"/>
      </w:rPr>
      <w:t>1</w: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10648" w14:textId="77777777" w:rsidR="000E2815" w:rsidRDefault="000E2815">
      <w:pPr>
        <w:spacing w:after="0"/>
      </w:pPr>
      <w:r>
        <w:separator/>
      </w:r>
    </w:p>
  </w:footnote>
  <w:footnote w:type="continuationSeparator" w:id="0">
    <w:p w14:paraId="668901C7" w14:textId="77777777" w:rsidR="000E2815" w:rsidRDefault="000E28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E6AB" w14:textId="77777777" w:rsidR="004A4D0A" w:rsidRDefault="009A1182">
    <w:pPr>
      <w:pBdr>
        <w:top w:val="nil"/>
        <w:left w:val="nil"/>
        <w:bottom w:val="nil"/>
        <w:right w:val="nil"/>
        <w:between w:val="nil"/>
      </w:pBdr>
      <w:spacing w:before="240" w:after="360"/>
      <w:jc w:val="right"/>
      <w:rPr>
        <w:color w:val="000000"/>
        <w:sz w:val="14"/>
        <w:szCs w:val="14"/>
      </w:rPr>
    </w:pPr>
    <w:r>
      <w:rPr>
        <w:noProof/>
        <w:lang w:val="en-US"/>
      </w:rPr>
      <w:drawing>
        <wp:anchor distT="0" distB="0" distL="114300" distR="114300" simplePos="0" relativeHeight="251658240" behindDoc="0" locked="0" layoutInCell="1" hidden="0" allowOverlap="1" wp14:anchorId="19C90518" wp14:editId="4FD535D8">
          <wp:simplePos x="0" y="0"/>
          <wp:positionH relativeFrom="column">
            <wp:posOffset>-31749</wp:posOffset>
          </wp:positionH>
          <wp:positionV relativeFrom="paragraph">
            <wp:posOffset>-101599</wp:posOffset>
          </wp:positionV>
          <wp:extent cx="2571115" cy="723900"/>
          <wp:effectExtent l="0" t="0" r="0" b="0"/>
          <wp:wrapSquare wrapText="bothSides" distT="0" distB="0" distL="114300" distR="114300"/>
          <wp:docPr id="1" name="image3.jpg"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0" name="image3.jpg" descr="C:\Users\SMHALJ~1\AppData\Local\Temp\Rar$DRa0.366\Logo_Artwork_ Stacked\LAD_Stacked_logo\LAD_Stack_RGB_Black.jpg"/>
                  <pic:cNvPicPr preferRelativeResize="0"/>
                </pic:nvPicPr>
                <pic:blipFill>
                  <a:blip r:embed="rId1"/>
                  <a:srcRect b="24452"/>
                  <a:stretch>
                    <a:fillRect/>
                  </a:stretch>
                </pic:blipFill>
                <pic:spPr>
                  <a:xfrm>
                    <a:off x="0" y="0"/>
                    <a:ext cx="2571115" cy="72390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417F8E4A" wp14:editId="55827929">
          <wp:simplePos x="0" y="0"/>
          <wp:positionH relativeFrom="column">
            <wp:posOffset>3329305</wp:posOffset>
          </wp:positionH>
          <wp:positionV relativeFrom="paragraph">
            <wp:posOffset>28575</wp:posOffset>
          </wp:positionV>
          <wp:extent cx="2578100" cy="679450"/>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578100" cy="679450"/>
                  </a:xfrm>
                  <a:prstGeom prst="rect">
                    <a:avLst/>
                  </a:prstGeom>
                  <a:ln/>
                </pic:spPr>
              </pic:pic>
            </a:graphicData>
          </a:graphic>
        </wp:anchor>
      </w:drawing>
    </w:r>
  </w:p>
  <w:p w14:paraId="70DE0410" w14:textId="77777777" w:rsidR="004A4D0A" w:rsidRDefault="004A4D0A">
    <w:pPr>
      <w:pBdr>
        <w:top w:val="nil"/>
        <w:left w:val="nil"/>
        <w:bottom w:val="nil"/>
        <w:right w:val="nil"/>
        <w:between w:val="nil"/>
      </w:pBdr>
      <w:spacing w:before="240" w:after="360"/>
      <w:jc w:val="right"/>
      <w:rPr>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0A"/>
    <w:rsid w:val="00001B1C"/>
    <w:rsid w:val="00004422"/>
    <w:rsid w:val="000322CF"/>
    <w:rsid w:val="00033BA6"/>
    <w:rsid w:val="000423F9"/>
    <w:rsid w:val="00060DB6"/>
    <w:rsid w:val="0008437B"/>
    <w:rsid w:val="000E2815"/>
    <w:rsid w:val="00150695"/>
    <w:rsid w:val="00196229"/>
    <w:rsid w:val="00196925"/>
    <w:rsid w:val="001A1F1A"/>
    <w:rsid w:val="001A4FF8"/>
    <w:rsid w:val="001C2443"/>
    <w:rsid w:val="001C6D69"/>
    <w:rsid w:val="001D281A"/>
    <w:rsid w:val="001D5CF8"/>
    <w:rsid w:val="0020604B"/>
    <w:rsid w:val="0021124F"/>
    <w:rsid w:val="00217E59"/>
    <w:rsid w:val="00242603"/>
    <w:rsid w:val="00260742"/>
    <w:rsid w:val="00282179"/>
    <w:rsid w:val="00283994"/>
    <w:rsid w:val="0029034C"/>
    <w:rsid w:val="002968A0"/>
    <w:rsid w:val="002B4672"/>
    <w:rsid w:val="002B4A29"/>
    <w:rsid w:val="002C5F04"/>
    <w:rsid w:val="002E28A2"/>
    <w:rsid w:val="002E4D96"/>
    <w:rsid w:val="00336C80"/>
    <w:rsid w:val="00370A87"/>
    <w:rsid w:val="003834D3"/>
    <w:rsid w:val="00387EE6"/>
    <w:rsid w:val="003C5AAE"/>
    <w:rsid w:val="003E4B34"/>
    <w:rsid w:val="003F03D7"/>
    <w:rsid w:val="00417FDF"/>
    <w:rsid w:val="00420893"/>
    <w:rsid w:val="0042190C"/>
    <w:rsid w:val="00422C6D"/>
    <w:rsid w:val="00430B0C"/>
    <w:rsid w:val="00433E97"/>
    <w:rsid w:val="00481F3E"/>
    <w:rsid w:val="00482567"/>
    <w:rsid w:val="0048281A"/>
    <w:rsid w:val="004904CF"/>
    <w:rsid w:val="004A4D0A"/>
    <w:rsid w:val="004B07F8"/>
    <w:rsid w:val="004B2570"/>
    <w:rsid w:val="004B7CD7"/>
    <w:rsid w:val="004E3FEB"/>
    <w:rsid w:val="004E77DB"/>
    <w:rsid w:val="0053551A"/>
    <w:rsid w:val="00544F84"/>
    <w:rsid w:val="00552661"/>
    <w:rsid w:val="0058459F"/>
    <w:rsid w:val="005B6AE4"/>
    <w:rsid w:val="005D48F8"/>
    <w:rsid w:val="005E0040"/>
    <w:rsid w:val="005F3706"/>
    <w:rsid w:val="00653868"/>
    <w:rsid w:val="006652E8"/>
    <w:rsid w:val="0066729D"/>
    <w:rsid w:val="00675F6F"/>
    <w:rsid w:val="00681A08"/>
    <w:rsid w:val="00683C21"/>
    <w:rsid w:val="00684D87"/>
    <w:rsid w:val="00697A97"/>
    <w:rsid w:val="006A5703"/>
    <w:rsid w:val="006B7672"/>
    <w:rsid w:val="006D2EE4"/>
    <w:rsid w:val="006E6974"/>
    <w:rsid w:val="006F54F5"/>
    <w:rsid w:val="00717F8B"/>
    <w:rsid w:val="007343D8"/>
    <w:rsid w:val="00760B39"/>
    <w:rsid w:val="0076390D"/>
    <w:rsid w:val="007A617D"/>
    <w:rsid w:val="007B2FBE"/>
    <w:rsid w:val="007B7D4A"/>
    <w:rsid w:val="007C4F58"/>
    <w:rsid w:val="007C57DA"/>
    <w:rsid w:val="007D3283"/>
    <w:rsid w:val="007E1273"/>
    <w:rsid w:val="0085138B"/>
    <w:rsid w:val="0086745B"/>
    <w:rsid w:val="00882753"/>
    <w:rsid w:val="008B688D"/>
    <w:rsid w:val="008B7B6A"/>
    <w:rsid w:val="008C75A5"/>
    <w:rsid w:val="008F3851"/>
    <w:rsid w:val="00912192"/>
    <w:rsid w:val="00921840"/>
    <w:rsid w:val="00950DBD"/>
    <w:rsid w:val="00960EC0"/>
    <w:rsid w:val="00986AB2"/>
    <w:rsid w:val="009A1182"/>
    <w:rsid w:val="009E1469"/>
    <w:rsid w:val="009E2367"/>
    <w:rsid w:val="009F40D0"/>
    <w:rsid w:val="009F6FAA"/>
    <w:rsid w:val="00A120C9"/>
    <w:rsid w:val="00A6761A"/>
    <w:rsid w:val="00AA149F"/>
    <w:rsid w:val="00AB32D8"/>
    <w:rsid w:val="00AD578A"/>
    <w:rsid w:val="00AE09B7"/>
    <w:rsid w:val="00AF6101"/>
    <w:rsid w:val="00AF72E0"/>
    <w:rsid w:val="00B04E0F"/>
    <w:rsid w:val="00B517A2"/>
    <w:rsid w:val="00BD28E6"/>
    <w:rsid w:val="00BE3365"/>
    <w:rsid w:val="00C06510"/>
    <w:rsid w:val="00C12760"/>
    <w:rsid w:val="00C22AFF"/>
    <w:rsid w:val="00C25B20"/>
    <w:rsid w:val="00C40ECD"/>
    <w:rsid w:val="00C44ED2"/>
    <w:rsid w:val="00C50E83"/>
    <w:rsid w:val="00CB34A4"/>
    <w:rsid w:val="00CB7D20"/>
    <w:rsid w:val="00CE2D47"/>
    <w:rsid w:val="00CF3A42"/>
    <w:rsid w:val="00CF47CF"/>
    <w:rsid w:val="00CF7551"/>
    <w:rsid w:val="00D03A40"/>
    <w:rsid w:val="00D100C0"/>
    <w:rsid w:val="00D16837"/>
    <w:rsid w:val="00D34979"/>
    <w:rsid w:val="00D43EAE"/>
    <w:rsid w:val="00D50838"/>
    <w:rsid w:val="00D54DF6"/>
    <w:rsid w:val="00D723A8"/>
    <w:rsid w:val="00D72487"/>
    <w:rsid w:val="00D739F8"/>
    <w:rsid w:val="00D83DDA"/>
    <w:rsid w:val="00DE34FC"/>
    <w:rsid w:val="00E11B9F"/>
    <w:rsid w:val="00E771BC"/>
    <w:rsid w:val="00E8672D"/>
    <w:rsid w:val="00EC002E"/>
    <w:rsid w:val="00F167C1"/>
    <w:rsid w:val="00F51E16"/>
    <w:rsid w:val="00F53DF0"/>
    <w:rsid w:val="00F618C3"/>
    <w:rsid w:val="00F813D5"/>
    <w:rsid w:val="00F86CF0"/>
    <w:rsid w:val="00FB50C4"/>
    <w:rsid w:val="00FF4924"/>
    <w:rsid w:val="00FF67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59446"/>
  <w15:docId w15:val="{32D42D1F-B236-4A63-8C85-9298D606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outlineLvl w:val="0"/>
    </w:pPr>
    <w:rPr>
      <w:color w:val="001432"/>
      <w:sz w:val="36"/>
      <w:szCs w:val="36"/>
    </w:rPr>
  </w:style>
  <w:style w:type="paragraph" w:styleId="Heading2">
    <w:name w:val="heading 2"/>
    <w:basedOn w:val="Normal"/>
    <w:next w:val="Normal"/>
    <w:pPr>
      <w:keepNext/>
      <w:keepLines/>
      <w:spacing w:before="360"/>
      <w:outlineLvl w:val="1"/>
    </w:pPr>
    <w:rPr>
      <w:color w:val="90A7B2"/>
      <w:sz w:val="32"/>
      <w:szCs w:val="32"/>
    </w:rPr>
  </w:style>
  <w:style w:type="paragraph" w:styleId="Heading3">
    <w:name w:val="heading 3"/>
    <w:basedOn w:val="Normal"/>
    <w:next w:val="Normal"/>
    <w:pPr>
      <w:keepNext/>
      <w:keepLines/>
      <w:spacing w:before="240"/>
      <w:outlineLvl w:val="2"/>
    </w:pPr>
    <w:rPr>
      <w:color w:val="62808E"/>
      <w:sz w:val="28"/>
      <w:szCs w:val="28"/>
    </w:rPr>
  </w:style>
  <w:style w:type="paragraph" w:styleId="Heading4">
    <w:name w:val="heading 4"/>
    <w:basedOn w:val="Normal"/>
    <w:next w:val="Normal"/>
    <w:pPr>
      <w:keepNext/>
      <w:keepLines/>
      <w:spacing w:before="240"/>
      <w:outlineLvl w:val="3"/>
    </w:pPr>
    <w:rPr>
      <w:color w:val="42555F"/>
    </w:rPr>
  </w:style>
  <w:style w:type="paragraph" w:styleId="Heading5">
    <w:name w:val="heading 5"/>
    <w:basedOn w:val="Normal"/>
    <w:next w:val="Normal"/>
    <w:pPr>
      <w:keepNext/>
      <w:keepLines/>
      <w:spacing w:before="240" w:after="60"/>
      <w:outlineLvl w:val="4"/>
    </w:pPr>
    <w:rPr>
      <w:color w:val="001432"/>
    </w:rPr>
  </w:style>
  <w:style w:type="paragraph" w:styleId="Heading6">
    <w:name w:val="heading 6"/>
    <w:basedOn w:val="Normal"/>
    <w:next w:val="Normal"/>
    <w:pPr>
      <w:spacing w:before="240" w:after="20"/>
      <w:outlineLvl w:val="5"/>
    </w:pPr>
    <w:rPr>
      <w:color w:val="7962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color w:val="001432"/>
      <w:sz w:val="72"/>
      <w:szCs w:val="72"/>
    </w:rPr>
  </w:style>
  <w:style w:type="paragraph" w:styleId="Subtitle">
    <w:name w:val="Subtitle"/>
    <w:basedOn w:val="Normal"/>
    <w:next w:val="Normal"/>
    <w:pPr>
      <w:spacing w:after="160"/>
    </w:pPr>
    <w:rPr>
      <w:color w:val="1ED7D7"/>
      <w:sz w:val="44"/>
      <w:szCs w:val="4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76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761A"/>
    <w:rPr>
      <w:b/>
      <w:bCs/>
    </w:rPr>
  </w:style>
  <w:style w:type="character" w:customStyle="1" w:styleId="CommentSubjectChar">
    <w:name w:val="Comment Subject Char"/>
    <w:basedOn w:val="CommentTextChar"/>
    <w:link w:val="CommentSubject"/>
    <w:uiPriority w:val="99"/>
    <w:semiHidden/>
    <w:rsid w:val="00A67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6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ramingmuseums.ae/events/reframing-museums/event-summary-455700d778874364b13e4f44cbcf0343.aspx?5S,M3,455700d7-7887-4364-b13e-4f44cbcf0343=" TargetMode="External"/><Relationship Id="rId13" Type="http://schemas.openxmlformats.org/officeDocument/2006/relationships/hyperlink" Target="about:blank" TargetMode="External"/><Relationship Id="rId18" Type="http://schemas.openxmlformats.org/officeDocument/2006/relationships/image" Target="media/image3.jp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reframingmuseums.ae/events/reframing-museums/event-summary-455700d778874364b13e4f44cbcf0343.aspx?5S,M3,455700d7-7887-4364-b13e-4f44cbcf0343=" TargetMode="External"/><Relationship Id="rId12" Type="http://schemas.openxmlformats.org/officeDocument/2006/relationships/hyperlink" Target="about:blank"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https://www.youtube.com/channel/UCUx_x8ALpnlZh7d9w8SZJqg"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youtube.com/channel/UCUx_x8ALpnlZh7d9w8SZJqg/featured"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 Al Hashly</dc:creator>
  <cp:lastModifiedBy>Latifa Al Azdi</cp:lastModifiedBy>
  <cp:revision>10</cp:revision>
  <dcterms:created xsi:type="dcterms:W3CDTF">2020-11-30T11:51:00Z</dcterms:created>
  <dcterms:modified xsi:type="dcterms:W3CDTF">2020-12-07T06:10:00Z</dcterms:modified>
</cp:coreProperties>
</file>